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A168" w14:textId="77777777" w:rsidR="00691695" w:rsidRDefault="00691695">
      <w:pPr>
        <w:pStyle w:val="Title"/>
        <w:suppressAutoHyphens/>
        <w:rPr>
          <w:noProof/>
          <w:lang w:val="en-GB"/>
        </w:rPr>
      </w:pPr>
    </w:p>
    <w:p w14:paraId="1CFDA712" w14:textId="1231D3A2" w:rsidR="007D096C" w:rsidRPr="00DB072E" w:rsidRDefault="007172AB">
      <w:pPr>
        <w:pStyle w:val="Title"/>
        <w:suppressAutoHyphens/>
        <w:rPr>
          <w:noProof/>
          <w:lang w:val="en-GB"/>
        </w:rPr>
      </w:pPr>
      <w:r w:rsidRPr="00DB072E">
        <w:rPr>
          <w:noProof/>
          <w:lang w:val="en-GB"/>
        </w:rPr>
        <w:t>THE BRITISH ACADEMY OF STAGE AND SCREEN COMBAT</w:t>
      </w:r>
    </w:p>
    <w:p w14:paraId="49FF11EA" w14:textId="52B48F5B" w:rsidR="007D096C" w:rsidRPr="00DB072E" w:rsidRDefault="007172AB">
      <w:pPr>
        <w:pStyle w:val="Heading"/>
        <w:suppressAutoHyphens/>
        <w:rPr>
          <w:noProof/>
          <w:lang w:val="en-GB"/>
        </w:rPr>
      </w:pPr>
      <w:r w:rsidRPr="00DB072E">
        <w:rPr>
          <w:noProof/>
          <w:lang w:val="en-GB"/>
        </w:rPr>
        <w:t xml:space="preserve">Policies and Procedures </w:t>
      </w:r>
      <w:r w:rsidR="00E42609">
        <w:rPr>
          <w:noProof/>
          <w:lang w:val="en-GB"/>
        </w:rPr>
        <w:t>202</w:t>
      </w:r>
      <w:r w:rsidR="00757E95">
        <w:rPr>
          <w:noProof/>
          <w:lang w:val="en-GB"/>
        </w:rPr>
        <w:t>3</w:t>
      </w:r>
    </w:p>
    <w:p w14:paraId="595F1692" w14:textId="12BAAB2D" w:rsidR="007D096C" w:rsidRPr="00DB072E" w:rsidRDefault="00757E95">
      <w:pPr>
        <w:pStyle w:val="BodyA"/>
        <w:tabs>
          <w:tab w:val="left" w:pos="2268"/>
        </w:tabs>
        <w:suppressAutoHyphens/>
        <w:rPr>
          <w:noProof/>
          <w:lang w:val="en-GB"/>
        </w:rPr>
      </w:pPr>
      <w:r>
        <w:rPr>
          <w:noProof/>
          <w:lang w:val="en-GB"/>
        </w:rPr>
        <w:t xml:space="preserve">(Date of last review </w:t>
      </w:r>
      <w:r w:rsidR="00E23427">
        <w:rPr>
          <w:noProof/>
          <w:lang w:val="en-GB"/>
        </w:rPr>
        <w:t>February</w:t>
      </w:r>
      <w:r>
        <w:rPr>
          <w:noProof/>
          <w:lang w:val="en-GB"/>
        </w:rPr>
        <w:t xml:space="preserve"> 202</w:t>
      </w:r>
      <w:r w:rsidR="00E23427">
        <w:rPr>
          <w:noProof/>
          <w:lang w:val="en-GB"/>
        </w:rPr>
        <w:t>3</w:t>
      </w:r>
      <w:r>
        <w:rPr>
          <w:noProof/>
          <w:lang w:val="en-GB"/>
        </w:rPr>
        <w:t>)</w:t>
      </w:r>
    </w:p>
    <w:p w14:paraId="2FF1D3B4" w14:textId="77777777" w:rsidR="007D096C" w:rsidRPr="00DB072E" w:rsidRDefault="007172AB">
      <w:pPr>
        <w:pStyle w:val="Title"/>
        <w:suppressAutoHyphens/>
        <w:rPr>
          <w:noProof/>
          <w:lang w:val="en-GB"/>
        </w:rPr>
      </w:pPr>
      <w:r w:rsidRPr="00DB072E">
        <w:rPr>
          <w:rFonts w:ascii="Arial Unicode MS" w:hAnsi="Arial Unicode MS"/>
          <w:b w:val="0"/>
          <w:bCs w:val="0"/>
          <w:noProof/>
          <w:lang w:val="en-GB"/>
        </w:rPr>
        <w:br w:type="page"/>
      </w:r>
    </w:p>
    <w:p w14:paraId="6B53731C" w14:textId="77777777" w:rsidR="007D096C" w:rsidRPr="00DB072E" w:rsidRDefault="007172AB">
      <w:pPr>
        <w:pStyle w:val="Title"/>
        <w:suppressAutoHyphens/>
        <w:rPr>
          <w:noProof/>
          <w:lang w:val="en-GB"/>
        </w:rPr>
      </w:pPr>
      <w:r w:rsidRPr="00DB072E">
        <w:rPr>
          <w:noProof/>
          <w:lang w:val="en-GB"/>
        </w:rPr>
        <w:lastRenderedPageBreak/>
        <w:t>Table of Contents</w:t>
      </w:r>
    </w:p>
    <w:p w14:paraId="2598FCDB" w14:textId="48EBA43F"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Pr>
          <w:rFonts w:cs="Arial Unicode MS"/>
        </w:rPr>
        <w:fldChar w:fldCharType="begin"/>
      </w:r>
      <w:r>
        <w:rPr>
          <w:rFonts w:cs="Arial Unicode MS"/>
        </w:rPr>
        <w:instrText xml:space="preserve"> TOC \t "Number Heading 2,1" </w:instrText>
      </w:r>
      <w:r>
        <w:rPr>
          <w:rFonts w:cs="Arial Unicode MS"/>
        </w:rPr>
        <w:fldChar w:fldCharType="separate"/>
      </w:r>
      <w:r w:rsidRPr="007660CA">
        <w:rPr>
          <w:noProof/>
          <w:lang w:val="en-GB"/>
        </w:rPr>
        <w:t>1.</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Organisation</w:t>
      </w:r>
      <w:r>
        <w:rPr>
          <w:noProof/>
        </w:rPr>
        <w:tab/>
      </w:r>
      <w:r>
        <w:rPr>
          <w:noProof/>
        </w:rPr>
        <w:fldChar w:fldCharType="begin"/>
      </w:r>
      <w:r>
        <w:rPr>
          <w:noProof/>
        </w:rPr>
        <w:instrText xml:space="preserve"> PAGEREF _Toc90922259 \h </w:instrText>
      </w:r>
      <w:r>
        <w:rPr>
          <w:noProof/>
        </w:rPr>
      </w:r>
      <w:r>
        <w:rPr>
          <w:noProof/>
        </w:rPr>
        <w:fldChar w:fldCharType="separate"/>
      </w:r>
      <w:r>
        <w:rPr>
          <w:noProof/>
        </w:rPr>
        <w:t>4</w:t>
      </w:r>
      <w:r>
        <w:rPr>
          <w:noProof/>
        </w:rPr>
        <w:fldChar w:fldCharType="end"/>
      </w:r>
    </w:p>
    <w:p w14:paraId="792921D1" w14:textId="3A30C700"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2.</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The Executive Committee</w:t>
      </w:r>
      <w:r>
        <w:rPr>
          <w:noProof/>
        </w:rPr>
        <w:tab/>
      </w:r>
      <w:r>
        <w:rPr>
          <w:noProof/>
        </w:rPr>
        <w:fldChar w:fldCharType="begin"/>
      </w:r>
      <w:r>
        <w:rPr>
          <w:noProof/>
        </w:rPr>
        <w:instrText xml:space="preserve"> PAGEREF _Toc90922260 \h </w:instrText>
      </w:r>
      <w:r>
        <w:rPr>
          <w:noProof/>
        </w:rPr>
      </w:r>
      <w:r>
        <w:rPr>
          <w:noProof/>
        </w:rPr>
        <w:fldChar w:fldCharType="separate"/>
      </w:r>
      <w:r>
        <w:rPr>
          <w:noProof/>
        </w:rPr>
        <w:t>6</w:t>
      </w:r>
      <w:r>
        <w:rPr>
          <w:noProof/>
        </w:rPr>
        <w:fldChar w:fldCharType="end"/>
      </w:r>
    </w:p>
    <w:p w14:paraId="3A033AF9" w14:textId="233AB007"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3.</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Executive Committee Elections</w:t>
      </w:r>
      <w:r>
        <w:rPr>
          <w:noProof/>
        </w:rPr>
        <w:tab/>
      </w:r>
      <w:r>
        <w:rPr>
          <w:noProof/>
        </w:rPr>
        <w:fldChar w:fldCharType="begin"/>
      </w:r>
      <w:r>
        <w:rPr>
          <w:noProof/>
        </w:rPr>
        <w:instrText xml:space="preserve"> PAGEREF _Toc90922261 \h </w:instrText>
      </w:r>
      <w:r>
        <w:rPr>
          <w:noProof/>
        </w:rPr>
      </w:r>
      <w:r>
        <w:rPr>
          <w:noProof/>
        </w:rPr>
        <w:fldChar w:fldCharType="separate"/>
      </w:r>
      <w:r>
        <w:rPr>
          <w:noProof/>
        </w:rPr>
        <w:t>9</w:t>
      </w:r>
      <w:r>
        <w:rPr>
          <w:noProof/>
        </w:rPr>
        <w:fldChar w:fldCharType="end"/>
      </w:r>
    </w:p>
    <w:p w14:paraId="28FA399A" w14:textId="6536857C"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4.</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Annual General Meeting.</w:t>
      </w:r>
      <w:r>
        <w:rPr>
          <w:noProof/>
        </w:rPr>
        <w:tab/>
      </w:r>
      <w:r>
        <w:rPr>
          <w:noProof/>
        </w:rPr>
        <w:fldChar w:fldCharType="begin"/>
      </w:r>
      <w:r>
        <w:rPr>
          <w:noProof/>
        </w:rPr>
        <w:instrText xml:space="preserve"> PAGEREF _Toc90922262 \h </w:instrText>
      </w:r>
      <w:r>
        <w:rPr>
          <w:noProof/>
        </w:rPr>
      </w:r>
      <w:r>
        <w:rPr>
          <w:noProof/>
        </w:rPr>
        <w:fldChar w:fldCharType="separate"/>
      </w:r>
      <w:r>
        <w:rPr>
          <w:noProof/>
        </w:rPr>
        <w:t>10</w:t>
      </w:r>
      <w:r>
        <w:rPr>
          <w:noProof/>
        </w:rPr>
        <w:fldChar w:fldCharType="end"/>
      </w:r>
    </w:p>
    <w:p w14:paraId="228085F0" w14:textId="4CD2BA93"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5.</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Membership</w:t>
      </w:r>
      <w:r>
        <w:rPr>
          <w:noProof/>
        </w:rPr>
        <w:tab/>
      </w:r>
      <w:r>
        <w:rPr>
          <w:noProof/>
        </w:rPr>
        <w:fldChar w:fldCharType="begin"/>
      </w:r>
      <w:r>
        <w:rPr>
          <w:noProof/>
        </w:rPr>
        <w:instrText xml:space="preserve"> PAGEREF _Toc90922263 \h </w:instrText>
      </w:r>
      <w:r>
        <w:rPr>
          <w:noProof/>
        </w:rPr>
      </w:r>
      <w:r>
        <w:rPr>
          <w:noProof/>
        </w:rPr>
        <w:fldChar w:fldCharType="separate"/>
      </w:r>
      <w:r>
        <w:rPr>
          <w:noProof/>
        </w:rPr>
        <w:t>14</w:t>
      </w:r>
      <w:r>
        <w:rPr>
          <w:noProof/>
        </w:rPr>
        <w:fldChar w:fldCharType="end"/>
      </w:r>
    </w:p>
    <w:p w14:paraId="379F1C7C" w14:textId="5FA1B3BC"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6.</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Master Teacher</w:t>
      </w:r>
      <w:r>
        <w:rPr>
          <w:noProof/>
        </w:rPr>
        <w:tab/>
      </w:r>
      <w:r>
        <w:rPr>
          <w:noProof/>
        </w:rPr>
        <w:fldChar w:fldCharType="begin"/>
      </w:r>
      <w:r>
        <w:rPr>
          <w:noProof/>
        </w:rPr>
        <w:instrText xml:space="preserve"> PAGEREF _Toc90922264 \h </w:instrText>
      </w:r>
      <w:r>
        <w:rPr>
          <w:noProof/>
        </w:rPr>
      </w:r>
      <w:r>
        <w:rPr>
          <w:noProof/>
        </w:rPr>
        <w:fldChar w:fldCharType="separate"/>
      </w:r>
      <w:r>
        <w:rPr>
          <w:noProof/>
        </w:rPr>
        <w:t>16</w:t>
      </w:r>
      <w:r>
        <w:rPr>
          <w:noProof/>
        </w:rPr>
        <w:fldChar w:fldCharType="end"/>
      </w:r>
    </w:p>
    <w:p w14:paraId="6E1481C8" w14:textId="7C958129"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7.</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Certified Teacher</w:t>
      </w:r>
      <w:r>
        <w:rPr>
          <w:noProof/>
        </w:rPr>
        <w:tab/>
      </w:r>
      <w:r>
        <w:rPr>
          <w:noProof/>
        </w:rPr>
        <w:fldChar w:fldCharType="begin"/>
      </w:r>
      <w:r>
        <w:rPr>
          <w:noProof/>
        </w:rPr>
        <w:instrText xml:space="preserve"> PAGEREF _Toc90922265 \h </w:instrText>
      </w:r>
      <w:r>
        <w:rPr>
          <w:noProof/>
        </w:rPr>
      </w:r>
      <w:r>
        <w:rPr>
          <w:noProof/>
        </w:rPr>
        <w:fldChar w:fldCharType="separate"/>
      </w:r>
      <w:r>
        <w:rPr>
          <w:noProof/>
        </w:rPr>
        <w:t>19</w:t>
      </w:r>
      <w:r>
        <w:rPr>
          <w:noProof/>
        </w:rPr>
        <w:fldChar w:fldCharType="end"/>
      </w:r>
    </w:p>
    <w:p w14:paraId="23C3D377" w14:textId="77495285"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8.</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Teacher Certification Renewal</w:t>
      </w:r>
      <w:r>
        <w:rPr>
          <w:noProof/>
        </w:rPr>
        <w:tab/>
      </w:r>
      <w:r>
        <w:rPr>
          <w:noProof/>
        </w:rPr>
        <w:fldChar w:fldCharType="begin"/>
      </w:r>
      <w:r>
        <w:rPr>
          <w:noProof/>
        </w:rPr>
        <w:instrText xml:space="preserve"> PAGEREF _Toc90922266 \h </w:instrText>
      </w:r>
      <w:r>
        <w:rPr>
          <w:noProof/>
        </w:rPr>
      </w:r>
      <w:r>
        <w:rPr>
          <w:noProof/>
        </w:rPr>
        <w:fldChar w:fldCharType="separate"/>
      </w:r>
      <w:r>
        <w:rPr>
          <w:noProof/>
        </w:rPr>
        <w:t>19</w:t>
      </w:r>
      <w:r>
        <w:rPr>
          <w:noProof/>
        </w:rPr>
        <w:fldChar w:fldCharType="end"/>
      </w:r>
    </w:p>
    <w:p w14:paraId="2A942ECF" w14:textId="7477F033"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9.</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Student Member</w:t>
      </w:r>
      <w:r>
        <w:rPr>
          <w:noProof/>
        </w:rPr>
        <w:tab/>
      </w:r>
      <w:r>
        <w:rPr>
          <w:noProof/>
        </w:rPr>
        <w:fldChar w:fldCharType="begin"/>
      </w:r>
      <w:r>
        <w:rPr>
          <w:noProof/>
        </w:rPr>
        <w:instrText xml:space="preserve"> PAGEREF _Toc90922267 \h </w:instrText>
      </w:r>
      <w:r>
        <w:rPr>
          <w:noProof/>
        </w:rPr>
      </w:r>
      <w:r>
        <w:rPr>
          <w:noProof/>
        </w:rPr>
        <w:fldChar w:fldCharType="separate"/>
      </w:r>
      <w:r>
        <w:rPr>
          <w:noProof/>
        </w:rPr>
        <w:t>21</w:t>
      </w:r>
      <w:r>
        <w:rPr>
          <w:noProof/>
        </w:rPr>
        <w:fldChar w:fldCharType="end"/>
      </w:r>
    </w:p>
    <w:p w14:paraId="11D485FB" w14:textId="7E05DFB0"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10.</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Students and Actor/Combatants</w:t>
      </w:r>
      <w:r>
        <w:rPr>
          <w:noProof/>
        </w:rPr>
        <w:tab/>
      </w:r>
      <w:r>
        <w:rPr>
          <w:noProof/>
        </w:rPr>
        <w:fldChar w:fldCharType="begin"/>
      </w:r>
      <w:r>
        <w:rPr>
          <w:noProof/>
        </w:rPr>
        <w:instrText xml:space="preserve"> PAGEREF _Toc90922268 \h </w:instrText>
      </w:r>
      <w:r>
        <w:rPr>
          <w:noProof/>
        </w:rPr>
      </w:r>
      <w:r>
        <w:rPr>
          <w:noProof/>
        </w:rPr>
        <w:fldChar w:fldCharType="separate"/>
      </w:r>
      <w:r>
        <w:rPr>
          <w:noProof/>
        </w:rPr>
        <w:t>22</w:t>
      </w:r>
      <w:r>
        <w:rPr>
          <w:noProof/>
        </w:rPr>
        <w:fldChar w:fldCharType="end"/>
      </w:r>
    </w:p>
    <w:p w14:paraId="2124AC4D" w14:textId="23F69498"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11.</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Honorary Titles</w:t>
      </w:r>
      <w:r>
        <w:rPr>
          <w:noProof/>
        </w:rPr>
        <w:tab/>
      </w:r>
      <w:r>
        <w:rPr>
          <w:noProof/>
        </w:rPr>
        <w:fldChar w:fldCharType="begin"/>
      </w:r>
      <w:r>
        <w:rPr>
          <w:noProof/>
        </w:rPr>
        <w:instrText xml:space="preserve"> PAGEREF _Toc90922269 \h </w:instrText>
      </w:r>
      <w:r>
        <w:rPr>
          <w:noProof/>
        </w:rPr>
      </w:r>
      <w:r>
        <w:rPr>
          <w:noProof/>
        </w:rPr>
        <w:fldChar w:fldCharType="separate"/>
      </w:r>
      <w:r>
        <w:rPr>
          <w:noProof/>
        </w:rPr>
        <w:t>23</w:t>
      </w:r>
      <w:r>
        <w:rPr>
          <w:noProof/>
        </w:rPr>
        <w:fldChar w:fldCharType="end"/>
      </w:r>
    </w:p>
    <w:p w14:paraId="16F2CFB4" w14:textId="163C2296"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12.</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Documentation of Qualification</w:t>
      </w:r>
      <w:r>
        <w:rPr>
          <w:noProof/>
        </w:rPr>
        <w:tab/>
      </w:r>
      <w:r>
        <w:rPr>
          <w:noProof/>
        </w:rPr>
        <w:fldChar w:fldCharType="begin"/>
      </w:r>
      <w:r>
        <w:rPr>
          <w:noProof/>
        </w:rPr>
        <w:instrText xml:space="preserve"> PAGEREF _Toc90922270 \h </w:instrText>
      </w:r>
      <w:r>
        <w:rPr>
          <w:noProof/>
        </w:rPr>
      </w:r>
      <w:r>
        <w:rPr>
          <w:noProof/>
        </w:rPr>
        <w:fldChar w:fldCharType="separate"/>
      </w:r>
      <w:r>
        <w:rPr>
          <w:noProof/>
        </w:rPr>
        <w:t>23</w:t>
      </w:r>
      <w:r>
        <w:rPr>
          <w:noProof/>
        </w:rPr>
        <w:fldChar w:fldCharType="end"/>
      </w:r>
    </w:p>
    <w:p w14:paraId="7C16FC09" w14:textId="3AE91520"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13.</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Grievances</w:t>
      </w:r>
      <w:r>
        <w:rPr>
          <w:noProof/>
        </w:rPr>
        <w:tab/>
      </w:r>
      <w:r>
        <w:rPr>
          <w:noProof/>
        </w:rPr>
        <w:fldChar w:fldCharType="begin"/>
      </w:r>
      <w:r>
        <w:rPr>
          <w:noProof/>
        </w:rPr>
        <w:instrText xml:space="preserve"> PAGEREF _Toc90922271 \h </w:instrText>
      </w:r>
      <w:r>
        <w:rPr>
          <w:noProof/>
        </w:rPr>
      </w:r>
      <w:r>
        <w:rPr>
          <w:noProof/>
        </w:rPr>
        <w:fldChar w:fldCharType="separate"/>
      </w:r>
      <w:r>
        <w:rPr>
          <w:noProof/>
        </w:rPr>
        <w:t>24</w:t>
      </w:r>
      <w:r>
        <w:rPr>
          <w:noProof/>
        </w:rPr>
        <w:fldChar w:fldCharType="end"/>
      </w:r>
    </w:p>
    <w:p w14:paraId="18CFE8B2" w14:textId="5EB806EB"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14.</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Workshop Coordinator</w:t>
      </w:r>
      <w:r>
        <w:rPr>
          <w:noProof/>
        </w:rPr>
        <w:tab/>
      </w:r>
      <w:r>
        <w:rPr>
          <w:noProof/>
        </w:rPr>
        <w:fldChar w:fldCharType="begin"/>
      </w:r>
      <w:r>
        <w:rPr>
          <w:noProof/>
        </w:rPr>
        <w:instrText xml:space="preserve"> PAGEREF _Toc90922272 \h </w:instrText>
      </w:r>
      <w:r>
        <w:rPr>
          <w:noProof/>
        </w:rPr>
      </w:r>
      <w:r>
        <w:rPr>
          <w:noProof/>
        </w:rPr>
        <w:fldChar w:fldCharType="separate"/>
      </w:r>
      <w:r>
        <w:rPr>
          <w:noProof/>
        </w:rPr>
        <w:t>27</w:t>
      </w:r>
      <w:r>
        <w:rPr>
          <w:noProof/>
        </w:rPr>
        <w:fldChar w:fldCharType="end"/>
      </w:r>
    </w:p>
    <w:p w14:paraId="7B1EBF37" w14:textId="78DD6948"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15.</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Promotion of BASSC activities</w:t>
      </w:r>
      <w:r>
        <w:rPr>
          <w:noProof/>
        </w:rPr>
        <w:tab/>
      </w:r>
      <w:r>
        <w:rPr>
          <w:noProof/>
        </w:rPr>
        <w:fldChar w:fldCharType="begin"/>
      </w:r>
      <w:r>
        <w:rPr>
          <w:noProof/>
        </w:rPr>
        <w:instrText xml:space="preserve"> PAGEREF _Toc90922273 \h </w:instrText>
      </w:r>
      <w:r>
        <w:rPr>
          <w:noProof/>
        </w:rPr>
      </w:r>
      <w:r>
        <w:rPr>
          <w:noProof/>
        </w:rPr>
        <w:fldChar w:fldCharType="separate"/>
      </w:r>
      <w:r>
        <w:rPr>
          <w:noProof/>
        </w:rPr>
        <w:t>28</w:t>
      </w:r>
      <w:r>
        <w:rPr>
          <w:noProof/>
        </w:rPr>
        <w:fldChar w:fldCharType="end"/>
      </w:r>
    </w:p>
    <w:p w14:paraId="659A96EA" w14:textId="20DFC40F"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16.</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Fight Performance Exam</w:t>
      </w:r>
      <w:r>
        <w:rPr>
          <w:noProof/>
        </w:rPr>
        <w:tab/>
      </w:r>
      <w:r>
        <w:rPr>
          <w:noProof/>
        </w:rPr>
        <w:fldChar w:fldCharType="begin"/>
      </w:r>
      <w:r>
        <w:rPr>
          <w:noProof/>
        </w:rPr>
        <w:instrText xml:space="preserve"> PAGEREF _Toc90922274 \h </w:instrText>
      </w:r>
      <w:r>
        <w:rPr>
          <w:noProof/>
        </w:rPr>
      </w:r>
      <w:r>
        <w:rPr>
          <w:noProof/>
        </w:rPr>
        <w:fldChar w:fldCharType="separate"/>
      </w:r>
      <w:r>
        <w:rPr>
          <w:noProof/>
        </w:rPr>
        <w:t>31</w:t>
      </w:r>
      <w:r>
        <w:rPr>
          <w:noProof/>
        </w:rPr>
        <w:fldChar w:fldCharType="end"/>
      </w:r>
    </w:p>
    <w:p w14:paraId="769C8B9C" w14:textId="551B54B0"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17.</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Minimum Compulsory Techniques for Single Weapon FPEs.</w:t>
      </w:r>
      <w:r>
        <w:rPr>
          <w:noProof/>
        </w:rPr>
        <w:tab/>
      </w:r>
      <w:r>
        <w:rPr>
          <w:noProof/>
        </w:rPr>
        <w:fldChar w:fldCharType="begin"/>
      </w:r>
      <w:r>
        <w:rPr>
          <w:noProof/>
        </w:rPr>
        <w:instrText xml:space="preserve"> PAGEREF _Toc90922275 \h </w:instrText>
      </w:r>
      <w:r>
        <w:rPr>
          <w:noProof/>
        </w:rPr>
      </w:r>
      <w:r>
        <w:rPr>
          <w:noProof/>
        </w:rPr>
        <w:fldChar w:fldCharType="separate"/>
      </w:r>
      <w:r>
        <w:rPr>
          <w:noProof/>
        </w:rPr>
        <w:t>38</w:t>
      </w:r>
      <w:r>
        <w:rPr>
          <w:noProof/>
        </w:rPr>
        <w:fldChar w:fldCharType="end"/>
      </w:r>
    </w:p>
    <w:p w14:paraId="6EA4E27F" w14:textId="0B6FA793"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18.</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Weapon Certificate Renewal</w:t>
      </w:r>
      <w:r>
        <w:rPr>
          <w:noProof/>
        </w:rPr>
        <w:tab/>
      </w:r>
      <w:r>
        <w:rPr>
          <w:noProof/>
        </w:rPr>
        <w:fldChar w:fldCharType="begin"/>
      </w:r>
      <w:r>
        <w:rPr>
          <w:noProof/>
        </w:rPr>
        <w:instrText xml:space="preserve"> PAGEREF _Toc90922276 \h </w:instrText>
      </w:r>
      <w:r>
        <w:rPr>
          <w:noProof/>
        </w:rPr>
      </w:r>
      <w:r>
        <w:rPr>
          <w:noProof/>
        </w:rPr>
        <w:fldChar w:fldCharType="separate"/>
      </w:r>
      <w:r>
        <w:rPr>
          <w:noProof/>
        </w:rPr>
        <w:t>44</w:t>
      </w:r>
      <w:r>
        <w:rPr>
          <w:noProof/>
        </w:rPr>
        <w:fldChar w:fldCharType="end"/>
      </w:r>
    </w:p>
    <w:p w14:paraId="469201AC" w14:textId="29598493"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19.</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The British National Stage Combat Workshops</w:t>
      </w:r>
      <w:r>
        <w:rPr>
          <w:noProof/>
        </w:rPr>
        <w:tab/>
      </w:r>
      <w:r>
        <w:rPr>
          <w:noProof/>
        </w:rPr>
        <w:fldChar w:fldCharType="begin"/>
      </w:r>
      <w:r>
        <w:rPr>
          <w:noProof/>
        </w:rPr>
        <w:instrText xml:space="preserve"> PAGEREF _Toc90922277 \h </w:instrText>
      </w:r>
      <w:r>
        <w:rPr>
          <w:noProof/>
        </w:rPr>
      </w:r>
      <w:r>
        <w:rPr>
          <w:noProof/>
        </w:rPr>
        <w:fldChar w:fldCharType="separate"/>
      </w:r>
      <w:r>
        <w:rPr>
          <w:noProof/>
        </w:rPr>
        <w:t>45</w:t>
      </w:r>
      <w:r>
        <w:rPr>
          <w:noProof/>
        </w:rPr>
        <w:fldChar w:fldCharType="end"/>
      </w:r>
    </w:p>
    <w:p w14:paraId="6A56EDBC" w14:textId="202864A9"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20.</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Teacher Training Board</w:t>
      </w:r>
      <w:r>
        <w:rPr>
          <w:noProof/>
        </w:rPr>
        <w:tab/>
      </w:r>
      <w:r>
        <w:rPr>
          <w:noProof/>
        </w:rPr>
        <w:fldChar w:fldCharType="begin"/>
      </w:r>
      <w:r>
        <w:rPr>
          <w:noProof/>
        </w:rPr>
        <w:instrText xml:space="preserve"> PAGEREF _Toc90922278 \h </w:instrText>
      </w:r>
      <w:r>
        <w:rPr>
          <w:noProof/>
        </w:rPr>
      </w:r>
      <w:r>
        <w:rPr>
          <w:noProof/>
        </w:rPr>
        <w:fldChar w:fldCharType="separate"/>
      </w:r>
      <w:r>
        <w:rPr>
          <w:noProof/>
        </w:rPr>
        <w:t>48</w:t>
      </w:r>
      <w:r>
        <w:rPr>
          <w:noProof/>
        </w:rPr>
        <w:fldChar w:fldCharType="end"/>
      </w:r>
    </w:p>
    <w:p w14:paraId="23EB45BA" w14:textId="4DAA3079"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21.</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Teacher Training Programme</w:t>
      </w:r>
      <w:r>
        <w:rPr>
          <w:noProof/>
        </w:rPr>
        <w:tab/>
      </w:r>
      <w:r>
        <w:rPr>
          <w:noProof/>
        </w:rPr>
        <w:fldChar w:fldCharType="begin"/>
      </w:r>
      <w:r>
        <w:rPr>
          <w:noProof/>
        </w:rPr>
        <w:instrText xml:space="preserve"> PAGEREF _Toc90922279 \h </w:instrText>
      </w:r>
      <w:r>
        <w:rPr>
          <w:noProof/>
        </w:rPr>
      </w:r>
      <w:r>
        <w:rPr>
          <w:noProof/>
        </w:rPr>
        <w:fldChar w:fldCharType="separate"/>
      </w:r>
      <w:r>
        <w:rPr>
          <w:noProof/>
        </w:rPr>
        <w:t>49</w:t>
      </w:r>
      <w:r>
        <w:rPr>
          <w:noProof/>
        </w:rPr>
        <w:fldChar w:fldCharType="end"/>
      </w:r>
    </w:p>
    <w:p w14:paraId="13DEB0C9" w14:textId="79DA647E"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22.</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Teacher Certification Workshop</w:t>
      </w:r>
      <w:r>
        <w:rPr>
          <w:noProof/>
        </w:rPr>
        <w:tab/>
      </w:r>
      <w:r>
        <w:rPr>
          <w:noProof/>
        </w:rPr>
        <w:fldChar w:fldCharType="begin"/>
      </w:r>
      <w:r>
        <w:rPr>
          <w:noProof/>
        </w:rPr>
        <w:instrText xml:space="preserve"> PAGEREF _Toc90922280 \h </w:instrText>
      </w:r>
      <w:r>
        <w:rPr>
          <w:noProof/>
        </w:rPr>
      </w:r>
      <w:r>
        <w:rPr>
          <w:noProof/>
        </w:rPr>
        <w:fldChar w:fldCharType="separate"/>
      </w:r>
      <w:r>
        <w:rPr>
          <w:noProof/>
        </w:rPr>
        <w:t>51</w:t>
      </w:r>
      <w:r>
        <w:rPr>
          <w:noProof/>
        </w:rPr>
        <w:fldChar w:fldCharType="end"/>
      </w:r>
    </w:p>
    <w:p w14:paraId="6130DC0B" w14:textId="2439D90A"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23.</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The Introduction to Combat Award</w:t>
      </w:r>
      <w:r>
        <w:rPr>
          <w:noProof/>
        </w:rPr>
        <w:tab/>
      </w:r>
      <w:r>
        <w:rPr>
          <w:noProof/>
        </w:rPr>
        <w:fldChar w:fldCharType="begin"/>
      </w:r>
      <w:r>
        <w:rPr>
          <w:noProof/>
        </w:rPr>
        <w:instrText xml:space="preserve"> PAGEREF _Toc90922281 \h </w:instrText>
      </w:r>
      <w:r>
        <w:rPr>
          <w:noProof/>
        </w:rPr>
      </w:r>
      <w:r>
        <w:rPr>
          <w:noProof/>
        </w:rPr>
        <w:fldChar w:fldCharType="separate"/>
      </w:r>
      <w:r>
        <w:rPr>
          <w:noProof/>
        </w:rPr>
        <w:t>51</w:t>
      </w:r>
      <w:r>
        <w:rPr>
          <w:noProof/>
        </w:rPr>
        <w:fldChar w:fldCharType="end"/>
      </w:r>
    </w:p>
    <w:p w14:paraId="2A7687B6" w14:textId="618516D4"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24.</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The Junior Grade Award</w:t>
      </w:r>
      <w:r>
        <w:rPr>
          <w:noProof/>
        </w:rPr>
        <w:tab/>
      </w:r>
      <w:r>
        <w:rPr>
          <w:noProof/>
        </w:rPr>
        <w:fldChar w:fldCharType="begin"/>
      </w:r>
      <w:r>
        <w:rPr>
          <w:noProof/>
        </w:rPr>
        <w:instrText xml:space="preserve"> PAGEREF _Toc90922282 \h </w:instrText>
      </w:r>
      <w:r>
        <w:rPr>
          <w:noProof/>
        </w:rPr>
      </w:r>
      <w:r>
        <w:rPr>
          <w:noProof/>
        </w:rPr>
        <w:fldChar w:fldCharType="separate"/>
      </w:r>
      <w:r>
        <w:rPr>
          <w:noProof/>
        </w:rPr>
        <w:t>54</w:t>
      </w:r>
      <w:r>
        <w:rPr>
          <w:noProof/>
        </w:rPr>
        <w:fldChar w:fldCharType="end"/>
      </w:r>
    </w:p>
    <w:p w14:paraId="2041124F" w14:textId="12F8C6A3"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25.</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Minimum Compulsory Techniques for the Introduction to Combat Award and Junior Grade Award.</w:t>
      </w:r>
      <w:r>
        <w:rPr>
          <w:noProof/>
        </w:rPr>
        <w:tab/>
      </w:r>
      <w:r>
        <w:rPr>
          <w:noProof/>
        </w:rPr>
        <w:fldChar w:fldCharType="begin"/>
      </w:r>
      <w:r>
        <w:rPr>
          <w:noProof/>
        </w:rPr>
        <w:instrText xml:space="preserve"> PAGEREF _Toc90922283 \h </w:instrText>
      </w:r>
      <w:r>
        <w:rPr>
          <w:noProof/>
        </w:rPr>
      </w:r>
      <w:r>
        <w:rPr>
          <w:noProof/>
        </w:rPr>
        <w:fldChar w:fldCharType="separate"/>
      </w:r>
      <w:r>
        <w:rPr>
          <w:noProof/>
        </w:rPr>
        <w:t>58</w:t>
      </w:r>
      <w:r>
        <w:rPr>
          <w:noProof/>
        </w:rPr>
        <w:fldChar w:fldCharType="end"/>
      </w:r>
    </w:p>
    <w:p w14:paraId="7B681538" w14:textId="29D63BF2"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lastRenderedPageBreak/>
        <w:t>26.</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Board of Examiners</w:t>
      </w:r>
      <w:r>
        <w:rPr>
          <w:noProof/>
        </w:rPr>
        <w:tab/>
      </w:r>
      <w:r>
        <w:rPr>
          <w:noProof/>
        </w:rPr>
        <w:fldChar w:fldCharType="begin"/>
      </w:r>
      <w:r>
        <w:rPr>
          <w:noProof/>
        </w:rPr>
        <w:instrText xml:space="preserve"> PAGEREF _Toc90922284 \h </w:instrText>
      </w:r>
      <w:r>
        <w:rPr>
          <w:noProof/>
        </w:rPr>
      </w:r>
      <w:r>
        <w:rPr>
          <w:noProof/>
        </w:rPr>
        <w:fldChar w:fldCharType="separate"/>
      </w:r>
      <w:r>
        <w:rPr>
          <w:noProof/>
        </w:rPr>
        <w:t>58</w:t>
      </w:r>
      <w:r>
        <w:rPr>
          <w:noProof/>
        </w:rPr>
        <w:fldChar w:fldCharType="end"/>
      </w:r>
    </w:p>
    <w:p w14:paraId="63031235" w14:textId="1D4164B4"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27.</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Regional and International Workshops</w:t>
      </w:r>
      <w:r>
        <w:rPr>
          <w:noProof/>
        </w:rPr>
        <w:tab/>
      </w:r>
      <w:r>
        <w:rPr>
          <w:noProof/>
        </w:rPr>
        <w:fldChar w:fldCharType="begin"/>
      </w:r>
      <w:r>
        <w:rPr>
          <w:noProof/>
        </w:rPr>
        <w:instrText xml:space="preserve"> PAGEREF _Toc90922285 \h </w:instrText>
      </w:r>
      <w:r>
        <w:rPr>
          <w:noProof/>
        </w:rPr>
      </w:r>
      <w:r>
        <w:rPr>
          <w:noProof/>
        </w:rPr>
        <w:fldChar w:fldCharType="separate"/>
      </w:r>
      <w:r>
        <w:rPr>
          <w:noProof/>
        </w:rPr>
        <w:t>59</w:t>
      </w:r>
      <w:r>
        <w:rPr>
          <w:noProof/>
        </w:rPr>
        <w:fldChar w:fldCharType="end"/>
      </w:r>
    </w:p>
    <w:p w14:paraId="07DE67AE" w14:textId="18C3C8C9"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28.</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Non-BASSC Events</w:t>
      </w:r>
      <w:r>
        <w:rPr>
          <w:noProof/>
        </w:rPr>
        <w:tab/>
      </w:r>
      <w:r>
        <w:rPr>
          <w:noProof/>
        </w:rPr>
        <w:fldChar w:fldCharType="begin"/>
      </w:r>
      <w:r>
        <w:rPr>
          <w:noProof/>
        </w:rPr>
        <w:instrText xml:space="preserve"> PAGEREF _Toc90922286 \h </w:instrText>
      </w:r>
      <w:r>
        <w:rPr>
          <w:noProof/>
        </w:rPr>
      </w:r>
      <w:r>
        <w:rPr>
          <w:noProof/>
        </w:rPr>
        <w:fldChar w:fldCharType="separate"/>
      </w:r>
      <w:r>
        <w:rPr>
          <w:noProof/>
        </w:rPr>
        <w:t>61</w:t>
      </w:r>
      <w:r>
        <w:rPr>
          <w:noProof/>
        </w:rPr>
        <w:fldChar w:fldCharType="end"/>
      </w:r>
    </w:p>
    <w:p w14:paraId="7A3C2B51" w14:textId="09857566"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29.</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Fight Director’s Assessment Course</w:t>
      </w:r>
      <w:r>
        <w:rPr>
          <w:noProof/>
        </w:rPr>
        <w:tab/>
      </w:r>
      <w:r>
        <w:rPr>
          <w:noProof/>
        </w:rPr>
        <w:fldChar w:fldCharType="begin"/>
      </w:r>
      <w:r>
        <w:rPr>
          <w:noProof/>
        </w:rPr>
        <w:instrText xml:space="preserve"> PAGEREF _Toc90922287 \h </w:instrText>
      </w:r>
      <w:r>
        <w:rPr>
          <w:noProof/>
        </w:rPr>
      </w:r>
      <w:r>
        <w:rPr>
          <w:noProof/>
        </w:rPr>
        <w:fldChar w:fldCharType="separate"/>
      </w:r>
      <w:r>
        <w:rPr>
          <w:noProof/>
        </w:rPr>
        <w:t>62</w:t>
      </w:r>
      <w:r>
        <w:rPr>
          <w:noProof/>
        </w:rPr>
        <w:fldChar w:fldCharType="end"/>
      </w:r>
    </w:p>
    <w:p w14:paraId="7156A999" w14:textId="169DAE97"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30.</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Sub-committees</w:t>
      </w:r>
      <w:r>
        <w:rPr>
          <w:noProof/>
        </w:rPr>
        <w:tab/>
      </w:r>
      <w:r>
        <w:rPr>
          <w:noProof/>
        </w:rPr>
        <w:fldChar w:fldCharType="begin"/>
      </w:r>
      <w:r>
        <w:rPr>
          <w:noProof/>
        </w:rPr>
        <w:instrText xml:space="preserve"> PAGEREF _Toc90922288 \h </w:instrText>
      </w:r>
      <w:r>
        <w:rPr>
          <w:noProof/>
        </w:rPr>
      </w:r>
      <w:r>
        <w:rPr>
          <w:noProof/>
        </w:rPr>
        <w:fldChar w:fldCharType="separate"/>
      </w:r>
      <w:r>
        <w:rPr>
          <w:noProof/>
        </w:rPr>
        <w:t>63</w:t>
      </w:r>
      <w:r>
        <w:rPr>
          <w:noProof/>
        </w:rPr>
        <w:fldChar w:fldCharType="end"/>
      </w:r>
    </w:p>
    <w:p w14:paraId="24B5576F" w14:textId="74BE2F40"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31.</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Fees &amp; Charges Index</w:t>
      </w:r>
      <w:r>
        <w:rPr>
          <w:noProof/>
        </w:rPr>
        <w:tab/>
      </w:r>
      <w:r>
        <w:rPr>
          <w:noProof/>
        </w:rPr>
        <w:fldChar w:fldCharType="begin"/>
      </w:r>
      <w:r>
        <w:rPr>
          <w:noProof/>
        </w:rPr>
        <w:instrText xml:space="preserve"> PAGEREF _Toc90922289 \h </w:instrText>
      </w:r>
      <w:r>
        <w:rPr>
          <w:noProof/>
        </w:rPr>
      </w:r>
      <w:r>
        <w:rPr>
          <w:noProof/>
        </w:rPr>
        <w:fldChar w:fldCharType="separate"/>
      </w:r>
      <w:r>
        <w:rPr>
          <w:noProof/>
        </w:rPr>
        <w:t>64</w:t>
      </w:r>
      <w:r>
        <w:rPr>
          <w:noProof/>
        </w:rPr>
        <w:fldChar w:fldCharType="end"/>
      </w:r>
    </w:p>
    <w:p w14:paraId="5BE7F2BF" w14:textId="6A211FFB"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32.</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International Stage Combat Organisations</w:t>
      </w:r>
      <w:r>
        <w:rPr>
          <w:noProof/>
        </w:rPr>
        <w:tab/>
      </w:r>
      <w:r>
        <w:rPr>
          <w:noProof/>
        </w:rPr>
        <w:fldChar w:fldCharType="begin"/>
      </w:r>
      <w:r>
        <w:rPr>
          <w:noProof/>
        </w:rPr>
        <w:instrText xml:space="preserve"> PAGEREF _Toc90922290 \h </w:instrText>
      </w:r>
      <w:r>
        <w:rPr>
          <w:noProof/>
        </w:rPr>
      </w:r>
      <w:r>
        <w:rPr>
          <w:noProof/>
        </w:rPr>
        <w:fldChar w:fldCharType="separate"/>
      </w:r>
      <w:r>
        <w:rPr>
          <w:noProof/>
        </w:rPr>
        <w:t>65</w:t>
      </w:r>
      <w:r>
        <w:rPr>
          <w:noProof/>
        </w:rPr>
        <w:fldChar w:fldCharType="end"/>
      </w:r>
    </w:p>
    <w:p w14:paraId="6C5876C8" w14:textId="3FAE4F58" w:rsidR="004C2EEA" w:rsidRDefault="004C2EEA">
      <w:pPr>
        <w:pStyle w:val="TOC1"/>
        <w:tabs>
          <w:tab w:val="left" w:pos="1134"/>
        </w:tabs>
        <w:rPr>
          <w:rFonts w:asciiTheme="minorHAnsi" w:eastAsiaTheme="minorEastAsia" w:hAnsiTheme="minorHAnsi" w:cstheme="minorBidi"/>
          <w:noProof/>
          <w:color w:val="auto"/>
          <w:bdr w:val="none" w:sz="0" w:space="0" w:color="auto"/>
          <w:lang w:val="en-GB" w:eastAsia="en-GB"/>
        </w:rPr>
      </w:pPr>
      <w:r w:rsidRPr="007660CA">
        <w:rPr>
          <w:noProof/>
          <w:lang w:val="en-GB"/>
        </w:rPr>
        <w:t>33.</w:t>
      </w:r>
      <w:r>
        <w:rPr>
          <w:rFonts w:asciiTheme="minorHAnsi" w:eastAsiaTheme="minorEastAsia" w:hAnsiTheme="minorHAnsi" w:cstheme="minorBidi"/>
          <w:noProof/>
          <w:color w:val="auto"/>
          <w:bdr w:val="none" w:sz="0" w:space="0" w:color="auto"/>
          <w:lang w:val="en-GB" w:eastAsia="en-GB"/>
        </w:rPr>
        <w:tab/>
      </w:r>
      <w:r w:rsidRPr="007660CA">
        <w:rPr>
          <w:rFonts w:eastAsia="Arial Unicode MS" w:cs="Arial Unicode MS"/>
          <w:noProof/>
          <w:lang w:val="en-GB"/>
        </w:rPr>
        <w:t>Initialisms in use by the BASSC</w:t>
      </w:r>
      <w:r>
        <w:rPr>
          <w:noProof/>
        </w:rPr>
        <w:tab/>
      </w:r>
      <w:r>
        <w:rPr>
          <w:noProof/>
        </w:rPr>
        <w:fldChar w:fldCharType="begin"/>
      </w:r>
      <w:r>
        <w:rPr>
          <w:noProof/>
        </w:rPr>
        <w:instrText xml:space="preserve"> PAGEREF _Toc90922291 \h </w:instrText>
      </w:r>
      <w:r>
        <w:rPr>
          <w:noProof/>
        </w:rPr>
      </w:r>
      <w:r>
        <w:rPr>
          <w:noProof/>
        </w:rPr>
        <w:fldChar w:fldCharType="separate"/>
      </w:r>
      <w:r>
        <w:rPr>
          <w:noProof/>
        </w:rPr>
        <w:t>66</w:t>
      </w:r>
      <w:r>
        <w:rPr>
          <w:noProof/>
        </w:rPr>
        <w:fldChar w:fldCharType="end"/>
      </w:r>
    </w:p>
    <w:p w14:paraId="0EA3009C" w14:textId="18D1B7FE" w:rsidR="007D096C" w:rsidRPr="00DB072E" w:rsidRDefault="004C2EEA">
      <w:pPr>
        <w:suppressAutoHyphens/>
      </w:pPr>
      <w:r>
        <w:rPr>
          <w:rFonts w:ascii="Arial" w:eastAsia="Arial" w:hAnsi="Arial" w:cs="Arial Unicode MS"/>
          <w:noProof w:val="0"/>
          <w:color w:val="000000"/>
          <w:u w:color="000000"/>
          <w:lang w:val="en-US"/>
        </w:rPr>
        <w:fldChar w:fldCharType="end"/>
      </w:r>
      <w:r w:rsidR="007172AB" w:rsidRPr="00DB072E">
        <w:rPr>
          <w:rFonts w:ascii="Arial Unicode MS" w:hAnsi="Arial Unicode MS" w:cs="Arial Unicode MS"/>
        </w:rPr>
        <w:br w:type="page"/>
      </w:r>
    </w:p>
    <w:p w14:paraId="1E5B19D8" w14:textId="77777777" w:rsidR="007D096C" w:rsidRPr="00DB072E" w:rsidRDefault="007172AB" w:rsidP="00BE30C8">
      <w:pPr>
        <w:pStyle w:val="NumberHeading2"/>
        <w:numPr>
          <w:ilvl w:val="0"/>
          <w:numId w:val="2"/>
        </w:numPr>
        <w:tabs>
          <w:tab w:val="clear" w:pos="1021"/>
          <w:tab w:val="left" w:pos="1276"/>
        </w:tabs>
        <w:ind w:left="1276" w:hanging="708"/>
        <w:rPr>
          <w:noProof/>
          <w:lang w:val="en-GB"/>
        </w:rPr>
      </w:pPr>
      <w:bookmarkStart w:id="0" w:name="Organisation_1"/>
      <w:bookmarkStart w:id="1" w:name="_Toc90922259"/>
      <w:bookmarkEnd w:id="0"/>
      <w:r w:rsidRPr="00DB072E">
        <w:rPr>
          <w:rFonts w:eastAsia="Arial Unicode MS" w:cs="Arial Unicode MS"/>
          <w:noProof/>
          <w:lang w:val="en-GB"/>
        </w:rPr>
        <w:lastRenderedPageBreak/>
        <w:t>Organisation</w:t>
      </w:r>
      <w:bookmarkEnd w:id="1"/>
    </w:p>
    <w:p w14:paraId="6D62E671" w14:textId="16C5EE19" w:rsidR="00023EDD" w:rsidRPr="005029A6" w:rsidRDefault="0074192F" w:rsidP="005029A6">
      <w:pPr>
        <w:pStyle w:val="Numbers2"/>
        <w:numPr>
          <w:ilvl w:val="1"/>
          <w:numId w:val="63"/>
        </w:numPr>
        <w:rPr>
          <w:noProof/>
          <w:lang w:val="en-GB"/>
        </w:rPr>
      </w:pPr>
      <w:r w:rsidRPr="005029A6">
        <w:rPr>
          <w:noProof/>
          <w:lang w:val="en-GB"/>
        </w:rPr>
        <w:t xml:space="preserve">The </w:t>
      </w:r>
      <w:r w:rsidR="005951B5" w:rsidRPr="005029A6">
        <w:rPr>
          <w:noProof/>
          <w:lang w:val="en-GB"/>
        </w:rPr>
        <w:t xml:space="preserve">BASSC </w:t>
      </w:r>
      <w:r w:rsidRPr="005029A6">
        <w:rPr>
          <w:noProof/>
          <w:lang w:val="en-GB"/>
        </w:rPr>
        <w:t xml:space="preserve">is a </w:t>
      </w:r>
      <w:r w:rsidR="00460A65" w:rsidRPr="005029A6">
        <w:rPr>
          <w:noProof/>
          <w:lang w:val="en-GB"/>
        </w:rPr>
        <w:t xml:space="preserve">private </w:t>
      </w:r>
      <w:r w:rsidRPr="005029A6">
        <w:rPr>
          <w:noProof/>
          <w:lang w:val="en-GB"/>
        </w:rPr>
        <w:t xml:space="preserve">company limited by guarantee, first registered with Companies House on </w:t>
      </w:r>
      <w:r w:rsidR="005951B5" w:rsidRPr="005029A6">
        <w:rPr>
          <w:noProof/>
          <w:lang w:val="en-GB"/>
        </w:rPr>
        <w:t xml:space="preserve">28th May </w:t>
      </w:r>
      <w:r w:rsidRPr="005029A6">
        <w:rPr>
          <w:noProof/>
          <w:lang w:val="en-GB"/>
        </w:rPr>
        <w:t xml:space="preserve">2021.  The Company number is </w:t>
      </w:r>
      <w:r w:rsidR="005951B5" w:rsidRPr="005029A6">
        <w:rPr>
          <w:noProof/>
          <w:lang w:val="en-GB"/>
        </w:rPr>
        <w:t>13426087</w:t>
      </w:r>
      <w:r w:rsidRPr="005029A6">
        <w:rPr>
          <w:noProof/>
          <w:lang w:val="en-GB"/>
        </w:rPr>
        <w:t xml:space="preserve"> and the registered address is</w:t>
      </w:r>
      <w:r w:rsidR="00023EDD" w:rsidRPr="005029A6">
        <w:rPr>
          <w:noProof/>
          <w:lang w:val="en-GB"/>
        </w:rPr>
        <w:t xml:space="preserve">:  </w:t>
      </w:r>
      <w:r w:rsidR="000A2BF5">
        <w:rPr>
          <w:noProof/>
          <w:lang w:val="en-GB"/>
        </w:rPr>
        <w:t>c/o</w:t>
      </w:r>
      <w:r w:rsidR="00023EDD" w:rsidRPr="005029A6">
        <w:rPr>
          <w:noProof/>
          <w:lang w:val="en-GB"/>
        </w:rPr>
        <w:t xml:space="preserve"> </w:t>
      </w:r>
      <w:r w:rsidR="005029A6" w:rsidRPr="005029A6">
        <w:rPr>
          <w:noProof/>
          <w:lang w:val="en-GB"/>
        </w:rPr>
        <w:t>6 Appleton Square, Mitcham, Surrey</w:t>
      </w:r>
      <w:r w:rsidR="000A2BF5">
        <w:rPr>
          <w:noProof/>
          <w:lang w:val="en-GB"/>
        </w:rPr>
        <w:t xml:space="preserve">     </w:t>
      </w:r>
      <w:r w:rsidR="005029A6" w:rsidRPr="005029A6">
        <w:rPr>
          <w:noProof/>
          <w:lang w:val="en-GB"/>
        </w:rPr>
        <w:t xml:space="preserve"> CR4 3SF</w:t>
      </w:r>
      <w:r w:rsidR="00023EDD" w:rsidRPr="005029A6">
        <w:rPr>
          <w:noProof/>
          <w:lang w:val="en-GB"/>
        </w:rPr>
        <w:t>.</w:t>
      </w:r>
      <w:r w:rsidR="00C254E8" w:rsidRPr="005029A6">
        <w:rPr>
          <w:noProof/>
          <w:lang w:val="en-GB"/>
        </w:rPr>
        <w:t xml:space="preserve"> </w:t>
      </w:r>
      <w:r w:rsidR="00C254E8" w:rsidRPr="000A2BF5">
        <w:rPr>
          <w:noProof/>
          <w:color w:val="000000" w:themeColor="text1"/>
          <w:lang w:val="en-GB"/>
        </w:rPr>
        <w:t xml:space="preserve"> </w:t>
      </w:r>
      <w:r w:rsidR="000A2BF5" w:rsidRPr="000A2BF5">
        <w:rPr>
          <w:color w:val="000000" w:themeColor="text1"/>
        </w:rPr>
        <w:t>https://find-and-update.company-information.service.gov.uk/company/13426087</w:t>
      </w:r>
    </w:p>
    <w:p w14:paraId="34166794" w14:textId="513A236A" w:rsidR="0074192F" w:rsidRPr="00161A36" w:rsidRDefault="005951B5" w:rsidP="000E69E4">
      <w:pPr>
        <w:pStyle w:val="Numbers2"/>
        <w:numPr>
          <w:ilvl w:val="1"/>
          <w:numId w:val="63"/>
        </w:numPr>
        <w:tabs>
          <w:tab w:val="clear" w:pos="425"/>
        </w:tabs>
        <w:ind w:hanging="849"/>
        <w:rPr>
          <w:noProof/>
          <w:lang w:val="en-GB"/>
        </w:rPr>
      </w:pPr>
      <w:r>
        <w:rPr>
          <w:noProof/>
          <w:lang w:val="en-GB"/>
        </w:rPr>
        <w:t xml:space="preserve">The </w:t>
      </w:r>
      <w:r w:rsidRPr="00161A36">
        <w:rPr>
          <w:noProof/>
          <w:lang w:val="en-GB"/>
        </w:rPr>
        <w:t>British Academy of Stage and Screen Combat</w:t>
      </w:r>
      <w:r>
        <w:rPr>
          <w:noProof/>
          <w:lang w:val="en-GB"/>
        </w:rPr>
        <w:t xml:space="preserve"> is a trading name of the BASSC and may be used in written correspondence, digital media, etc.</w:t>
      </w:r>
    </w:p>
    <w:p w14:paraId="3193965B" w14:textId="10DD89B8" w:rsidR="00DC1F6F" w:rsidRPr="00161A36" w:rsidRDefault="00E93085" w:rsidP="000E69E4">
      <w:pPr>
        <w:pStyle w:val="Numbers2"/>
        <w:numPr>
          <w:ilvl w:val="1"/>
          <w:numId w:val="63"/>
        </w:numPr>
        <w:tabs>
          <w:tab w:val="clear" w:pos="425"/>
        </w:tabs>
        <w:ind w:hanging="849"/>
        <w:rPr>
          <w:noProof/>
          <w:lang w:val="en-GB"/>
        </w:rPr>
      </w:pPr>
      <w:r w:rsidRPr="00161A36">
        <w:rPr>
          <w:noProof/>
          <w:lang w:val="en-GB"/>
        </w:rPr>
        <w:t xml:space="preserve">Information on </w:t>
      </w:r>
      <w:r w:rsidR="00DC1F6F" w:rsidRPr="00161A36">
        <w:rPr>
          <w:noProof/>
          <w:lang w:val="en-GB"/>
        </w:rPr>
        <w:t>the BASSC as a business</w:t>
      </w:r>
      <w:r w:rsidRPr="00161A36">
        <w:rPr>
          <w:noProof/>
          <w:lang w:val="en-GB"/>
        </w:rPr>
        <w:t xml:space="preserve"> and its governance</w:t>
      </w:r>
      <w:r w:rsidR="00DC1F6F" w:rsidRPr="00161A36">
        <w:rPr>
          <w:noProof/>
          <w:lang w:val="en-GB"/>
        </w:rPr>
        <w:t xml:space="preserve"> </w:t>
      </w:r>
      <w:r w:rsidR="002B6CF7" w:rsidRPr="00161A36">
        <w:rPr>
          <w:noProof/>
          <w:lang w:val="en-GB"/>
        </w:rPr>
        <w:t xml:space="preserve">is registered </w:t>
      </w:r>
      <w:r w:rsidR="00F46853" w:rsidRPr="00161A36">
        <w:rPr>
          <w:noProof/>
          <w:lang w:val="en-GB"/>
        </w:rPr>
        <w:t xml:space="preserve">electronically </w:t>
      </w:r>
      <w:r w:rsidR="002B6CF7" w:rsidRPr="00161A36">
        <w:rPr>
          <w:noProof/>
          <w:lang w:val="en-GB"/>
        </w:rPr>
        <w:t>at Companies House</w:t>
      </w:r>
      <w:r w:rsidR="00126C35" w:rsidRPr="00161A36">
        <w:rPr>
          <w:noProof/>
          <w:lang w:val="en-GB"/>
        </w:rPr>
        <w:t xml:space="preserve"> and is as follows</w:t>
      </w:r>
      <w:r w:rsidR="002B6CF7" w:rsidRPr="00161A36">
        <w:rPr>
          <w:noProof/>
          <w:lang w:val="en-GB"/>
        </w:rPr>
        <w:t>:</w:t>
      </w:r>
    </w:p>
    <w:p w14:paraId="23517B38" w14:textId="66C24408" w:rsidR="008635E0" w:rsidRPr="00161A36" w:rsidRDefault="008635E0" w:rsidP="000E69E4">
      <w:pPr>
        <w:pStyle w:val="Numbers2"/>
        <w:numPr>
          <w:ilvl w:val="2"/>
          <w:numId w:val="63"/>
        </w:numPr>
        <w:tabs>
          <w:tab w:val="clear" w:pos="425"/>
        </w:tabs>
        <w:rPr>
          <w:noProof/>
          <w:lang w:val="en-GB"/>
        </w:rPr>
      </w:pPr>
      <w:r w:rsidRPr="00161A36">
        <w:rPr>
          <w:noProof/>
          <w:lang w:val="en-GB"/>
        </w:rPr>
        <w:t>The company name</w:t>
      </w:r>
    </w:p>
    <w:p w14:paraId="58A6E924" w14:textId="1043A49C" w:rsidR="008635E0" w:rsidRPr="00161A36" w:rsidRDefault="008635E0" w:rsidP="000E69E4">
      <w:pPr>
        <w:pStyle w:val="Numbers2"/>
        <w:numPr>
          <w:ilvl w:val="2"/>
          <w:numId w:val="63"/>
        </w:numPr>
        <w:tabs>
          <w:tab w:val="clear" w:pos="425"/>
        </w:tabs>
        <w:rPr>
          <w:noProof/>
          <w:lang w:val="en-GB"/>
        </w:rPr>
      </w:pPr>
      <w:r w:rsidRPr="00161A36">
        <w:rPr>
          <w:noProof/>
          <w:lang w:val="en-GB"/>
        </w:rPr>
        <w:t>The registered office</w:t>
      </w:r>
    </w:p>
    <w:p w14:paraId="6709E234" w14:textId="77777777" w:rsidR="00983709" w:rsidRPr="00161A36" w:rsidRDefault="00983709" w:rsidP="000E69E4">
      <w:pPr>
        <w:pStyle w:val="Numbers2"/>
        <w:numPr>
          <w:ilvl w:val="2"/>
          <w:numId w:val="63"/>
        </w:numPr>
        <w:tabs>
          <w:tab w:val="clear" w:pos="425"/>
        </w:tabs>
        <w:rPr>
          <w:noProof/>
          <w:lang w:val="en-GB"/>
        </w:rPr>
      </w:pPr>
      <w:r w:rsidRPr="00161A36">
        <w:rPr>
          <w:noProof/>
          <w:lang w:val="en-GB"/>
        </w:rPr>
        <w:t>The directors of the BASSC</w:t>
      </w:r>
    </w:p>
    <w:p w14:paraId="351A5E2D" w14:textId="10221E08" w:rsidR="008635E0" w:rsidRDefault="008635E0" w:rsidP="000E69E4">
      <w:pPr>
        <w:pStyle w:val="Numbers2"/>
        <w:numPr>
          <w:ilvl w:val="2"/>
          <w:numId w:val="63"/>
        </w:numPr>
        <w:tabs>
          <w:tab w:val="clear" w:pos="425"/>
        </w:tabs>
        <w:rPr>
          <w:rFonts w:cs="Arial"/>
        </w:rPr>
      </w:pPr>
      <w:r w:rsidRPr="00161A36">
        <w:rPr>
          <w:rFonts w:cs="Arial"/>
        </w:rPr>
        <w:t xml:space="preserve">The Memorandum of Association that records the names of the </w:t>
      </w:r>
      <w:r w:rsidR="00983709">
        <w:rPr>
          <w:rFonts w:cs="Arial"/>
        </w:rPr>
        <w:t xml:space="preserve">directors </w:t>
      </w:r>
      <w:r w:rsidRPr="00161A36">
        <w:rPr>
          <w:rFonts w:cs="Arial"/>
        </w:rPr>
        <w:t>and their formal agreement to become members of the company.</w:t>
      </w:r>
    </w:p>
    <w:p w14:paraId="07E6C7E4" w14:textId="58F02DA6" w:rsidR="00380944" w:rsidRPr="00380944" w:rsidRDefault="00380944" w:rsidP="00380944">
      <w:pPr>
        <w:pStyle w:val="Numbers2"/>
        <w:numPr>
          <w:ilvl w:val="2"/>
          <w:numId w:val="63"/>
        </w:numPr>
        <w:tabs>
          <w:tab w:val="clear" w:pos="425"/>
        </w:tabs>
        <w:rPr>
          <w:noProof/>
          <w:lang w:val="en-GB"/>
        </w:rPr>
      </w:pPr>
      <w:r w:rsidRPr="00161A36">
        <w:rPr>
          <w:rFonts w:cs="Arial"/>
        </w:rPr>
        <w:t>The Articles of Association that outlines the rules and restrictions relating to the way the company as a business is governed, operated, and owned</w:t>
      </w:r>
      <w:r>
        <w:rPr>
          <w:noProof/>
          <w:lang w:val="en-GB"/>
        </w:rPr>
        <w:t>.</w:t>
      </w:r>
    </w:p>
    <w:p w14:paraId="1853CCA3" w14:textId="27B1B903" w:rsidR="008635E0" w:rsidRPr="00026C4D" w:rsidRDefault="008635E0" w:rsidP="00026C4D">
      <w:pPr>
        <w:pStyle w:val="Numbers2"/>
        <w:numPr>
          <w:ilvl w:val="2"/>
          <w:numId w:val="63"/>
        </w:numPr>
        <w:tabs>
          <w:tab w:val="clear" w:pos="425"/>
        </w:tabs>
        <w:rPr>
          <w:rFonts w:cs="Arial"/>
        </w:rPr>
      </w:pPr>
      <w:r w:rsidRPr="00026C4D">
        <w:rPr>
          <w:noProof/>
          <w:lang w:val="en-GB"/>
        </w:rPr>
        <w:t xml:space="preserve">The annual accounts which the BASSC must file </w:t>
      </w:r>
      <w:r w:rsidR="00F46853" w:rsidRPr="00026C4D">
        <w:rPr>
          <w:noProof/>
          <w:lang w:val="en-GB"/>
        </w:rPr>
        <w:t xml:space="preserve">with Companies </w:t>
      </w:r>
      <w:r w:rsidR="00F46853" w:rsidRPr="00026C4D">
        <w:rPr>
          <w:rFonts w:cs="Arial"/>
        </w:rPr>
        <w:t xml:space="preserve">House </w:t>
      </w:r>
      <w:r w:rsidRPr="00026C4D">
        <w:rPr>
          <w:rFonts w:cs="Arial"/>
        </w:rPr>
        <w:t>on a specified accounting date</w:t>
      </w:r>
      <w:r w:rsidR="00F623A7">
        <w:rPr>
          <w:rFonts w:cs="Arial"/>
        </w:rPr>
        <w:t xml:space="preserve">.  This is nine months after the accounting year end </w:t>
      </w:r>
      <w:r w:rsidR="00D86908">
        <w:rPr>
          <w:rFonts w:cs="Arial"/>
        </w:rPr>
        <w:t xml:space="preserve">and is </w:t>
      </w:r>
      <w:r w:rsidR="00F623A7">
        <w:rPr>
          <w:rFonts w:cs="Arial"/>
        </w:rPr>
        <w:t>on 28</w:t>
      </w:r>
      <w:r w:rsidR="00F623A7" w:rsidRPr="00F623A7">
        <w:rPr>
          <w:rFonts w:cs="Arial"/>
          <w:vertAlign w:val="superscript"/>
        </w:rPr>
        <w:t>th</w:t>
      </w:r>
      <w:r w:rsidR="00F623A7">
        <w:rPr>
          <w:rFonts w:cs="Arial"/>
        </w:rPr>
        <w:t xml:space="preserve"> February each year</w:t>
      </w:r>
      <w:r w:rsidRPr="00026C4D">
        <w:rPr>
          <w:rFonts w:cs="Arial"/>
        </w:rPr>
        <w:t>.</w:t>
      </w:r>
    </w:p>
    <w:p w14:paraId="0FDB924E" w14:textId="6A3866E6" w:rsidR="00026C4D" w:rsidRPr="00026C4D" w:rsidRDefault="00026C4D" w:rsidP="00026C4D">
      <w:pPr>
        <w:pStyle w:val="Numbers2"/>
        <w:numPr>
          <w:ilvl w:val="2"/>
          <w:numId w:val="63"/>
        </w:numPr>
        <w:tabs>
          <w:tab w:val="clear" w:pos="425"/>
        </w:tabs>
        <w:rPr>
          <w:rFonts w:cs="Arial"/>
        </w:rPr>
      </w:pPr>
      <w:r w:rsidRPr="00026C4D">
        <w:rPr>
          <w:rFonts w:cs="Arial"/>
        </w:rPr>
        <w:t>The annual Confirmation Statement confirming the BASSC continues in business</w:t>
      </w:r>
      <w:r>
        <w:rPr>
          <w:rFonts w:cs="Arial"/>
        </w:rPr>
        <w:t>.</w:t>
      </w:r>
    </w:p>
    <w:p w14:paraId="615CE7F2" w14:textId="79F78D09" w:rsidR="008635E0" w:rsidRDefault="008635E0" w:rsidP="000E69E4">
      <w:pPr>
        <w:pStyle w:val="Numbers2"/>
        <w:numPr>
          <w:ilvl w:val="1"/>
          <w:numId w:val="63"/>
        </w:numPr>
        <w:tabs>
          <w:tab w:val="clear" w:pos="425"/>
        </w:tabs>
        <w:ind w:hanging="849"/>
        <w:rPr>
          <w:noProof/>
          <w:lang w:val="en-GB"/>
        </w:rPr>
      </w:pPr>
      <w:r w:rsidRPr="00161A36">
        <w:rPr>
          <w:noProof/>
          <w:lang w:val="en-GB"/>
        </w:rPr>
        <w:t xml:space="preserve">Any changes to any of the documents listed </w:t>
      </w:r>
      <w:r w:rsidR="00F46853" w:rsidRPr="00161A36">
        <w:rPr>
          <w:noProof/>
          <w:lang w:val="en-GB"/>
        </w:rPr>
        <w:t>under</w:t>
      </w:r>
      <w:r w:rsidRPr="00161A36">
        <w:rPr>
          <w:noProof/>
          <w:lang w:val="en-GB"/>
        </w:rPr>
        <w:t xml:space="preserve"> 1.</w:t>
      </w:r>
      <w:r w:rsidR="005951B5">
        <w:rPr>
          <w:noProof/>
          <w:lang w:val="en-GB"/>
        </w:rPr>
        <w:t>3</w:t>
      </w:r>
      <w:r w:rsidRPr="00161A36">
        <w:rPr>
          <w:noProof/>
          <w:lang w:val="en-GB"/>
        </w:rPr>
        <w:t xml:space="preserve"> must be recorded at Companies House within 14 days of the change.</w:t>
      </w:r>
    </w:p>
    <w:p w14:paraId="28EA8F8D" w14:textId="23CCE120" w:rsidR="00E7199B" w:rsidRPr="00161A36" w:rsidRDefault="00E7199B" w:rsidP="000E69E4">
      <w:pPr>
        <w:pStyle w:val="Numbers2"/>
        <w:numPr>
          <w:ilvl w:val="1"/>
          <w:numId w:val="63"/>
        </w:numPr>
        <w:tabs>
          <w:tab w:val="clear" w:pos="425"/>
        </w:tabs>
        <w:ind w:hanging="849"/>
        <w:rPr>
          <w:noProof/>
          <w:lang w:val="en-GB"/>
        </w:rPr>
      </w:pPr>
      <w:r>
        <w:rPr>
          <w:noProof/>
          <w:lang w:val="en-GB"/>
        </w:rPr>
        <w:t>A Register of Company Members will be kept at the registered address of the company.</w:t>
      </w:r>
    </w:p>
    <w:p w14:paraId="2FA8C9F8" w14:textId="39921EE3" w:rsidR="008635E0" w:rsidRPr="00161A36" w:rsidRDefault="008635E0" w:rsidP="000E69E4">
      <w:pPr>
        <w:pStyle w:val="Numbers2"/>
        <w:numPr>
          <w:ilvl w:val="1"/>
          <w:numId w:val="63"/>
        </w:numPr>
        <w:tabs>
          <w:tab w:val="clear" w:pos="425"/>
        </w:tabs>
        <w:ind w:hanging="849"/>
        <w:rPr>
          <w:noProof/>
          <w:lang w:val="en-GB"/>
        </w:rPr>
      </w:pPr>
      <w:r w:rsidRPr="00161A36">
        <w:rPr>
          <w:noProof/>
          <w:lang w:val="en-GB"/>
        </w:rPr>
        <w:t xml:space="preserve">This Policies and Procedures </w:t>
      </w:r>
      <w:r w:rsidR="00161A36" w:rsidRPr="00161A36">
        <w:rPr>
          <w:noProof/>
          <w:lang w:val="en-GB"/>
        </w:rPr>
        <w:t xml:space="preserve">remains the principal document for stating the </w:t>
      </w:r>
      <w:r w:rsidRPr="00161A36">
        <w:rPr>
          <w:noProof/>
          <w:lang w:val="en-GB"/>
        </w:rPr>
        <w:t>methods for governance of the BASSC as an organisation for the teaching of stage combat</w:t>
      </w:r>
      <w:r w:rsidR="00161A36" w:rsidRPr="00161A36">
        <w:rPr>
          <w:noProof/>
          <w:lang w:val="en-GB"/>
        </w:rPr>
        <w:t xml:space="preserve">.  </w:t>
      </w:r>
      <w:r w:rsidRPr="00161A36">
        <w:rPr>
          <w:noProof/>
          <w:lang w:val="en-GB"/>
        </w:rPr>
        <w:t>It is subject to regular revision by the Executive Committee of the BASSC</w:t>
      </w:r>
      <w:r w:rsidR="00487BB8">
        <w:rPr>
          <w:noProof/>
          <w:lang w:val="en-GB"/>
        </w:rPr>
        <w:t>.</w:t>
      </w:r>
      <w:r w:rsidRPr="00161A36">
        <w:rPr>
          <w:noProof/>
          <w:lang w:val="en-GB"/>
        </w:rPr>
        <w:t xml:space="preserve">  For further guidance on aspects of policy it should be read in conjunction with the following BASSC documents:</w:t>
      </w:r>
    </w:p>
    <w:p w14:paraId="79590E06" w14:textId="0796A8CC" w:rsidR="008635E0" w:rsidRPr="00161A36" w:rsidRDefault="008635E0" w:rsidP="000E69E4">
      <w:pPr>
        <w:pStyle w:val="Numbers2"/>
        <w:numPr>
          <w:ilvl w:val="2"/>
          <w:numId w:val="63"/>
        </w:numPr>
        <w:tabs>
          <w:tab w:val="clear" w:pos="425"/>
        </w:tabs>
        <w:rPr>
          <w:noProof/>
          <w:lang w:val="en-GB"/>
        </w:rPr>
      </w:pPr>
      <w:r w:rsidRPr="00161A36">
        <w:rPr>
          <w:noProof/>
          <w:lang w:val="en-GB"/>
        </w:rPr>
        <w:t>Code of Conduct (</w:t>
      </w:r>
      <w:r w:rsidR="00244BF4" w:rsidRPr="00161A36">
        <w:rPr>
          <w:noProof/>
          <w:lang w:val="en-GB"/>
        </w:rPr>
        <w:t>created</w:t>
      </w:r>
      <w:r w:rsidRPr="00161A36">
        <w:rPr>
          <w:noProof/>
          <w:lang w:val="en-GB"/>
        </w:rPr>
        <w:t xml:space="preserve"> 2019)</w:t>
      </w:r>
    </w:p>
    <w:p w14:paraId="687C01B3" w14:textId="5B57FE13" w:rsidR="008635E0" w:rsidRDefault="008635E0" w:rsidP="000E69E4">
      <w:pPr>
        <w:pStyle w:val="Numbers2"/>
        <w:numPr>
          <w:ilvl w:val="2"/>
          <w:numId w:val="63"/>
        </w:numPr>
        <w:tabs>
          <w:tab w:val="clear" w:pos="425"/>
        </w:tabs>
        <w:rPr>
          <w:noProof/>
          <w:lang w:val="en-GB"/>
        </w:rPr>
      </w:pPr>
      <w:r w:rsidRPr="00161A36">
        <w:rPr>
          <w:noProof/>
          <w:lang w:val="en-GB"/>
        </w:rPr>
        <w:t>Social Media Protocol (</w:t>
      </w:r>
      <w:r w:rsidR="00244BF4" w:rsidRPr="00161A36">
        <w:rPr>
          <w:noProof/>
          <w:lang w:val="en-GB"/>
        </w:rPr>
        <w:t>created</w:t>
      </w:r>
      <w:r w:rsidRPr="00161A36">
        <w:rPr>
          <w:noProof/>
          <w:lang w:val="en-GB"/>
        </w:rPr>
        <w:t xml:space="preserve"> 2021)</w:t>
      </w:r>
    </w:p>
    <w:p w14:paraId="59BB12D1" w14:textId="21CB7949" w:rsidR="00DF676F" w:rsidRPr="00161A36" w:rsidRDefault="00DF676F" w:rsidP="000E69E4">
      <w:pPr>
        <w:pStyle w:val="Numbers2"/>
        <w:numPr>
          <w:ilvl w:val="2"/>
          <w:numId w:val="63"/>
        </w:numPr>
        <w:tabs>
          <w:tab w:val="clear" w:pos="425"/>
        </w:tabs>
        <w:rPr>
          <w:noProof/>
          <w:lang w:val="en-GB"/>
        </w:rPr>
      </w:pPr>
      <w:r>
        <w:rPr>
          <w:noProof/>
          <w:lang w:val="en-GB"/>
        </w:rPr>
        <w:t>Privacy Policy (last amended 2021)</w:t>
      </w:r>
    </w:p>
    <w:p w14:paraId="785A243D" w14:textId="334FFC14" w:rsidR="008635E0" w:rsidRPr="00161A36" w:rsidRDefault="008635E0" w:rsidP="000E69E4">
      <w:pPr>
        <w:pStyle w:val="Numbers2"/>
        <w:numPr>
          <w:ilvl w:val="2"/>
          <w:numId w:val="63"/>
        </w:numPr>
        <w:tabs>
          <w:tab w:val="clear" w:pos="425"/>
        </w:tabs>
        <w:rPr>
          <w:noProof/>
          <w:lang w:val="en-GB"/>
        </w:rPr>
      </w:pPr>
      <w:r w:rsidRPr="00161A36">
        <w:rPr>
          <w:noProof/>
          <w:lang w:val="en-GB"/>
        </w:rPr>
        <w:lastRenderedPageBreak/>
        <w:t>Safeguarding Policy (</w:t>
      </w:r>
      <w:r w:rsidR="00244BF4" w:rsidRPr="00161A36">
        <w:rPr>
          <w:noProof/>
          <w:lang w:val="en-GB"/>
        </w:rPr>
        <w:t>created</w:t>
      </w:r>
      <w:r w:rsidRPr="00161A36">
        <w:rPr>
          <w:noProof/>
          <w:lang w:val="en-GB"/>
        </w:rPr>
        <w:t xml:space="preserve"> 2019)</w:t>
      </w:r>
    </w:p>
    <w:p w14:paraId="71CF529D" w14:textId="1686B201" w:rsidR="00AA15BB" w:rsidRPr="00AA15BB" w:rsidRDefault="008635E0" w:rsidP="00AA15BB">
      <w:pPr>
        <w:pStyle w:val="Numbers2"/>
        <w:numPr>
          <w:ilvl w:val="2"/>
          <w:numId w:val="63"/>
        </w:numPr>
        <w:tabs>
          <w:tab w:val="clear" w:pos="425"/>
        </w:tabs>
        <w:rPr>
          <w:noProof/>
          <w:lang w:val="en-GB"/>
        </w:rPr>
      </w:pPr>
      <w:r w:rsidRPr="00161A36">
        <w:rPr>
          <w:noProof/>
          <w:lang w:val="en-GB"/>
        </w:rPr>
        <w:t>Health and Safety Policy (last revised 2019)</w:t>
      </w:r>
    </w:p>
    <w:p w14:paraId="51E93647" w14:textId="4507E9A2" w:rsidR="006055B5" w:rsidRDefault="006055B5" w:rsidP="006055B5">
      <w:pPr>
        <w:pStyle w:val="Numbers2"/>
        <w:numPr>
          <w:ilvl w:val="2"/>
          <w:numId w:val="63"/>
        </w:numPr>
        <w:tabs>
          <w:tab w:val="clear" w:pos="425"/>
        </w:tabs>
        <w:rPr>
          <w:noProof/>
          <w:lang w:val="en-GB"/>
        </w:rPr>
      </w:pPr>
      <w:r>
        <w:rPr>
          <w:noProof/>
          <w:lang w:val="en-GB"/>
        </w:rPr>
        <w:t>Teacher Training Programme Handbook</w:t>
      </w:r>
      <w:r w:rsidR="00B3027E">
        <w:rPr>
          <w:noProof/>
          <w:lang w:val="en-GB"/>
        </w:rPr>
        <w:t xml:space="preserve"> (last revised 2019)</w:t>
      </w:r>
    </w:p>
    <w:p w14:paraId="0B7CE852" w14:textId="2967DD97" w:rsidR="006055B5" w:rsidRDefault="006055B5" w:rsidP="006055B5">
      <w:pPr>
        <w:pStyle w:val="Numbers2"/>
        <w:numPr>
          <w:ilvl w:val="2"/>
          <w:numId w:val="63"/>
        </w:numPr>
        <w:tabs>
          <w:tab w:val="clear" w:pos="425"/>
        </w:tabs>
        <w:rPr>
          <w:noProof/>
          <w:lang w:val="en-GB"/>
        </w:rPr>
      </w:pPr>
      <w:r>
        <w:rPr>
          <w:noProof/>
          <w:lang w:val="en-GB"/>
        </w:rPr>
        <w:t>Teacher Certification Workshop Handbook</w:t>
      </w:r>
    </w:p>
    <w:p w14:paraId="10ACBD8E" w14:textId="446B92FE" w:rsidR="00F94B89" w:rsidRPr="006055B5" w:rsidRDefault="00F94B89" w:rsidP="006055B5">
      <w:pPr>
        <w:pStyle w:val="Numbers2"/>
        <w:numPr>
          <w:ilvl w:val="2"/>
          <w:numId w:val="63"/>
        </w:numPr>
        <w:tabs>
          <w:tab w:val="clear" w:pos="425"/>
        </w:tabs>
        <w:rPr>
          <w:noProof/>
          <w:lang w:val="en-GB"/>
        </w:rPr>
      </w:pPr>
      <w:r>
        <w:rPr>
          <w:noProof/>
          <w:lang w:val="en-GB"/>
        </w:rPr>
        <w:t>Executive Committee Handbook</w:t>
      </w:r>
      <w:r w:rsidR="00D86908">
        <w:rPr>
          <w:noProof/>
          <w:lang w:val="en-GB"/>
        </w:rPr>
        <w:t xml:space="preserve"> (created 2021)</w:t>
      </w:r>
    </w:p>
    <w:p w14:paraId="5BDC6CB0" w14:textId="54C5F356" w:rsidR="00F739B6" w:rsidRDefault="00F739B6" w:rsidP="000E69E4">
      <w:pPr>
        <w:pStyle w:val="Numbers2"/>
        <w:numPr>
          <w:ilvl w:val="2"/>
          <w:numId w:val="63"/>
        </w:numPr>
        <w:tabs>
          <w:tab w:val="clear" w:pos="425"/>
        </w:tabs>
        <w:rPr>
          <w:noProof/>
          <w:lang w:val="en-GB"/>
        </w:rPr>
      </w:pPr>
      <w:r>
        <w:rPr>
          <w:noProof/>
          <w:lang w:val="en-GB"/>
        </w:rPr>
        <w:t>Job descriptions for</w:t>
      </w:r>
      <w:r w:rsidR="00084106">
        <w:rPr>
          <w:noProof/>
          <w:lang w:val="en-GB"/>
        </w:rPr>
        <w:t>:</w:t>
      </w:r>
    </w:p>
    <w:p w14:paraId="3E9B37B3" w14:textId="5E3E9A7B" w:rsidR="00F739B6" w:rsidRDefault="00F739B6" w:rsidP="000E69E4">
      <w:pPr>
        <w:pStyle w:val="Numbers2"/>
        <w:numPr>
          <w:ilvl w:val="3"/>
          <w:numId w:val="63"/>
        </w:numPr>
        <w:tabs>
          <w:tab w:val="clear" w:pos="425"/>
        </w:tabs>
        <w:rPr>
          <w:noProof/>
          <w:lang w:val="en-GB"/>
        </w:rPr>
      </w:pPr>
      <w:r>
        <w:rPr>
          <w:noProof/>
          <w:lang w:val="en-GB"/>
        </w:rPr>
        <w:t xml:space="preserve">Teacher Training Programme Coordinator </w:t>
      </w:r>
    </w:p>
    <w:p w14:paraId="26D7A775" w14:textId="7CE0FC5E" w:rsidR="00F739B6" w:rsidRDefault="00F739B6" w:rsidP="000E69E4">
      <w:pPr>
        <w:pStyle w:val="Numbers2"/>
        <w:numPr>
          <w:ilvl w:val="3"/>
          <w:numId w:val="63"/>
        </w:numPr>
        <w:tabs>
          <w:tab w:val="clear" w:pos="425"/>
        </w:tabs>
        <w:rPr>
          <w:noProof/>
          <w:lang w:val="en-GB"/>
        </w:rPr>
      </w:pPr>
      <w:r>
        <w:rPr>
          <w:noProof/>
          <w:lang w:val="en-GB"/>
        </w:rPr>
        <w:t>Teacher Certification Workshop Coordinator</w:t>
      </w:r>
    </w:p>
    <w:p w14:paraId="36C3E37F" w14:textId="1A5984A2" w:rsidR="00F739B6" w:rsidRDefault="00F739B6" w:rsidP="000E69E4">
      <w:pPr>
        <w:pStyle w:val="Numbers2"/>
        <w:numPr>
          <w:ilvl w:val="3"/>
          <w:numId w:val="63"/>
        </w:numPr>
        <w:tabs>
          <w:tab w:val="clear" w:pos="425"/>
        </w:tabs>
        <w:rPr>
          <w:noProof/>
          <w:lang w:val="en-GB"/>
        </w:rPr>
      </w:pPr>
      <w:r>
        <w:rPr>
          <w:noProof/>
          <w:lang w:val="en-GB"/>
        </w:rPr>
        <w:t>Workshop Coordinator</w:t>
      </w:r>
    </w:p>
    <w:p w14:paraId="2A9DE86C" w14:textId="3CB72BBC" w:rsidR="006C6536" w:rsidRDefault="006C6536" w:rsidP="00084106">
      <w:pPr>
        <w:pStyle w:val="Numbers2"/>
        <w:numPr>
          <w:ilvl w:val="2"/>
          <w:numId w:val="63"/>
        </w:numPr>
        <w:tabs>
          <w:tab w:val="clear" w:pos="425"/>
        </w:tabs>
        <w:rPr>
          <w:noProof/>
          <w:lang w:val="en-GB"/>
        </w:rPr>
      </w:pPr>
      <w:r>
        <w:rPr>
          <w:noProof/>
          <w:lang w:val="en-GB"/>
        </w:rPr>
        <w:t>Student Membership joining form</w:t>
      </w:r>
    </w:p>
    <w:p w14:paraId="7ACB8F8D" w14:textId="6B07F063" w:rsidR="00084106" w:rsidRDefault="00084106" w:rsidP="00084106">
      <w:pPr>
        <w:pStyle w:val="Numbers2"/>
        <w:numPr>
          <w:ilvl w:val="2"/>
          <w:numId w:val="63"/>
        </w:numPr>
        <w:tabs>
          <w:tab w:val="clear" w:pos="425"/>
        </w:tabs>
        <w:rPr>
          <w:noProof/>
          <w:lang w:val="en-GB"/>
        </w:rPr>
      </w:pPr>
      <w:r>
        <w:rPr>
          <w:noProof/>
          <w:lang w:val="en-GB"/>
        </w:rPr>
        <w:t>Nomination Form for Executive Committee Officer elections</w:t>
      </w:r>
    </w:p>
    <w:p w14:paraId="1814CBB8" w14:textId="0ACB3F5A" w:rsidR="00084106" w:rsidRDefault="00084106" w:rsidP="00084106">
      <w:pPr>
        <w:pStyle w:val="Numbers2"/>
        <w:numPr>
          <w:ilvl w:val="2"/>
          <w:numId w:val="63"/>
        </w:numPr>
        <w:tabs>
          <w:tab w:val="clear" w:pos="425"/>
        </w:tabs>
        <w:rPr>
          <w:noProof/>
          <w:lang w:val="en-GB"/>
        </w:rPr>
      </w:pPr>
      <w:r>
        <w:rPr>
          <w:noProof/>
          <w:lang w:val="en-GB"/>
        </w:rPr>
        <w:t>Nomination Form for Executive Committee Member Rep elections</w:t>
      </w:r>
    </w:p>
    <w:p w14:paraId="78277A94" w14:textId="324A13D9" w:rsidR="00084106" w:rsidRDefault="00084106" w:rsidP="00084106">
      <w:pPr>
        <w:pStyle w:val="Numbers2"/>
        <w:numPr>
          <w:ilvl w:val="2"/>
          <w:numId w:val="63"/>
        </w:numPr>
        <w:tabs>
          <w:tab w:val="clear" w:pos="425"/>
        </w:tabs>
        <w:rPr>
          <w:noProof/>
          <w:lang w:val="en-GB"/>
        </w:rPr>
      </w:pPr>
      <w:r>
        <w:rPr>
          <w:noProof/>
          <w:lang w:val="en-GB"/>
        </w:rPr>
        <w:t>Proxy Voting form for AGM resolutions</w:t>
      </w:r>
    </w:p>
    <w:p w14:paraId="16B31347" w14:textId="5AEBFE6F" w:rsidR="00084106" w:rsidRDefault="00084106" w:rsidP="00084106">
      <w:pPr>
        <w:pStyle w:val="Numbers2"/>
        <w:numPr>
          <w:ilvl w:val="2"/>
          <w:numId w:val="63"/>
        </w:numPr>
        <w:tabs>
          <w:tab w:val="clear" w:pos="425"/>
        </w:tabs>
        <w:rPr>
          <w:noProof/>
          <w:lang w:val="en-GB"/>
        </w:rPr>
      </w:pPr>
      <w:r>
        <w:rPr>
          <w:noProof/>
          <w:lang w:val="en-GB"/>
        </w:rPr>
        <w:t>Poll Voting form for AGM resolutions</w:t>
      </w:r>
    </w:p>
    <w:p w14:paraId="2A8CD559" w14:textId="07D833E4" w:rsidR="00332E35" w:rsidRDefault="00332E35" w:rsidP="00084106">
      <w:pPr>
        <w:pStyle w:val="Numbers2"/>
        <w:numPr>
          <w:ilvl w:val="2"/>
          <w:numId w:val="63"/>
        </w:numPr>
        <w:tabs>
          <w:tab w:val="clear" w:pos="425"/>
        </w:tabs>
        <w:rPr>
          <w:noProof/>
          <w:lang w:val="en-GB"/>
        </w:rPr>
      </w:pPr>
      <w:r>
        <w:rPr>
          <w:noProof/>
          <w:lang w:val="en-GB"/>
        </w:rPr>
        <w:t>Grievance letter template</w:t>
      </w:r>
    </w:p>
    <w:p w14:paraId="737EB34E" w14:textId="5832ABF6" w:rsidR="00D70E29" w:rsidRPr="00161A36" w:rsidRDefault="00D70E29" w:rsidP="000E69E4">
      <w:pPr>
        <w:pStyle w:val="Numbers3"/>
        <w:numPr>
          <w:ilvl w:val="1"/>
          <w:numId w:val="63"/>
        </w:numPr>
        <w:rPr>
          <w:noProof/>
          <w:lang w:val="en-GB"/>
        </w:rPr>
      </w:pPr>
      <w:r w:rsidRPr="00161A36">
        <w:rPr>
          <w:rFonts w:eastAsia="Times New Roman" w:cstheme="minorHAnsi"/>
          <w:color w:val="000000" w:themeColor="text1"/>
          <w:lang w:eastAsia="en-GB"/>
        </w:rPr>
        <w:t xml:space="preserve">The Executive Committee may from time to time produce additional policy documentation to provide guidance on different aspects of the governance of the BASSC which shall be recorded in the Policies and Procedures.  </w:t>
      </w:r>
    </w:p>
    <w:p w14:paraId="29645788" w14:textId="3E91280A" w:rsidR="007D096C" w:rsidRDefault="000504A8" w:rsidP="00D86908">
      <w:pPr>
        <w:pStyle w:val="Numbers3"/>
        <w:numPr>
          <w:ilvl w:val="1"/>
          <w:numId w:val="63"/>
        </w:numPr>
        <w:rPr>
          <w:noProof/>
          <w:lang w:val="en-GB"/>
        </w:rPr>
      </w:pPr>
      <w:r w:rsidRPr="00161A36">
        <w:rPr>
          <w:noProof/>
          <w:lang w:val="en-GB"/>
        </w:rPr>
        <w:t>Where policy relates to the rights, roles and responsibilities of directors and their admission, appointment and termination; procedures for directors’ meetings and general meetings</w:t>
      </w:r>
      <w:r w:rsidR="00487BB8">
        <w:rPr>
          <w:noProof/>
          <w:lang w:val="en-GB"/>
        </w:rPr>
        <w:t xml:space="preserve">, </w:t>
      </w:r>
      <w:r w:rsidR="00161A36">
        <w:rPr>
          <w:noProof/>
          <w:lang w:val="en-GB"/>
        </w:rPr>
        <w:t xml:space="preserve">and other legal requirements </w:t>
      </w:r>
      <w:r w:rsidRPr="00161A36">
        <w:rPr>
          <w:noProof/>
          <w:lang w:val="en-GB"/>
        </w:rPr>
        <w:t xml:space="preserve">as </w:t>
      </w:r>
      <w:r w:rsidR="00161A36">
        <w:rPr>
          <w:noProof/>
          <w:lang w:val="en-GB"/>
        </w:rPr>
        <w:t>stated</w:t>
      </w:r>
      <w:r w:rsidRPr="00161A36">
        <w:rPr>
          <w:noProof/>
          <w:lang w:val="en-GB"/>
        </w:rPr>
        <w:t xml:space="preserve"> by the Companies Act 2006, these are recorded within the Articles of Association </w:t>
      </w:r>
      <w:r w:rsidR="00A630ED" w:rsidRPr="00161A36">
        <w:rPr>
          <w:noProof/>
          <w:lang w:val="en-GB"/>
        </w:rPr>
        <w:t xml:space="preserve">(AofA) </w:t>
      </w:r>
      <w:r w:rsidRPr="00161A36">
        <w:rPr>
          <w:noProof/>
          <w:lang w:val="en-GB"/>
        </w:rPr>
        <w:t>and relevant sections will be referenced within the Policies and Procedures</w:t>
      </w:r>
      <w:r w:rsidR="003457E9">
        <w:rPr>
          <w:noProof/>
          <w:lang w:val="en-GB"/>
        </w:rPr>
        <w:t>, where appropriate</w:t>
      </w:r>
      <w:r w:rsidRPr="00161A36">
        <w:rPr>
          <w:noProof/>
          <w:lang w:val="en-GB"/>
        </w:rPr>
        <w:t>.</w:t>
      </w:r>
      <w:r w:rsidR="005C0E91" w:rsidRPr="00161A36">
        <w:rPr>
          <w:noProof/>
          <w:lang w:val="en-GB"/>
        </w:rPr>
        <w:t xml:space="preserve">  Sections within the P&amp;P also relating to these areas will follow the requirements as set out in the A</w:t>
      </w:r>
      <w:r w:rsidR="00A630ED" w:rsidRPr="00161A36">
        <w:rPr>
          <w:noProof/>
          <w:lang w:val="en-GB"/>
        </w:rPr>
        <w:t>ofA</w:t>
      </w:r>
      <w:r w:rsidR="005C0E91" w:rsidRPr="00161A36">
        <w:rPr>
          <w:noProof/>
          <w:lang w:val="en-GB"/>
        </w:rPr>
        <w:t xml:space="preserve"> but, to avoid repetition, will not list them.  The main aim of those </w:t>
      </w:r>
      <w:r w:rsidR="00244BF4" w:rsidRPr="00161A36">
        <w:rPr>
          <w:noProof/>
          <w:lang w:val="en-GB"/>
        </w:rPr>
        <w:t xml:space="preserve">related </w:t>
      </w:r>
      <w:r w:rsidR="005C0E91" w:rsidRPr="00161A36">
        <w:rPr>
          <w:noProof/>
          <w:lang w:val="en-GB"/>
        </w:rPr>
        <w:t xml:space="preserve">sections </w:t>
      </w:r>
      <w:r w:rsidR="00B96790" w:rsidRPr="00161A36">
        <w:rPr>
          <w:noProof/>
          <w:lang w:val="en-GB"/>
        </w:rPr>
        <w:t xml:space="preserve">in the P&amp;P </w:t>
      </w:r>
      <w:r w:rsidR="005C0E91" w:rsidRPr="00161A36">
        <w:rPr>
          <w:noProof/>
          <w:lang w:val="en-GB"/>
        </w:rPr>
        <w:t>are to provide additional detail, which can be reviewed and changed by the Executive Committee, without need for changes to the Articles of Assoc</w:t>
      </w:r>
      <w:r w:rsidR="00244BF4" w:rsidRPr="00161A36">
        <w:rPr>
          <w:noProof/>
          <w:lang w:val="en-GB"/>
        </w:rPr>
        <w:t>i</w:t>
      </w:r>
      <w:r w:rsidR="005C0E91" w:rsidRPr="00161A36">
        <w:rPr>
          <w:noProof/>
          <w:lang w:val="en-GB"/>
        </w:rPr>
        <w:t>ation which must be registered at Companies House.</w:t>
      </w:r>
      <w:r w:rsidRPr="00161A36">
        <w:rPr>
          <w:noProof/>
          <w:lang w:val="en-GB"/>
        </w:rPr>
        <w:t xml:space="preserve">  </w:t>
      </w:r>
    </w:p>
    <w:p w14:paraId="61B9CB4B" w14:textId="29736EF2" w:rsidR="00D86908" w:rsidRDefault="00D86908" w:rsidP="00D86908">
      <w:pPr>
        <w:pStyle w:val="Numbers3"/>
        <w:rPr>
          <w:noProof/>
          <w:lang w:val="en-GB"/>
        </w:rPr>
      </w:pPr>
    </w:p>
    <w:p w14:paraId="4C740C43" w14:textId="0E241219" w:rsidR="00D86908" w:rsidRDefault="00D86908" w:rsidP="00D86908">
      <w:pPr>
        <w:pStyle w:val="Numbers3"/>
        <w:rPr>
          <w:noProof/>
          <w:lang w:val="en-GB"/>
        </w:rPr>
      </w:pPr>
    </w:p>
    <w:p w14:paraId="18D6F55E" w14:textId="68EECEED" w:rsidR="00D86908" w:rsidRDefault="00D86908" w:rsidP="00D86908">
      <w:pPr>
        <w:pStyle w:val="Numbers3"/>
        <w:rPr>
          <w:noProof/>
          <w:lang w:val="en-GB"/>
        </w:rPr>
      </w:pPr>
    </w:p>
    <w:p w14:paraId="2C854506" w14:textId="77777777" w:rsidR="00D86908" w:rsidRPr="00D86908" w:rsidRDefault="00D86908" w:rsidP="00D86908">
      <w:pPr>
        <w:pStyle w:val="Numbers3"/>
        <w:rPr>
          <w:noProof/>
          <w:lang w:val="en-GB"/>
        </w:rPr>
      </w:pPr>
    </w:p>
    <w:p w14:paraId="097ED460" w14:textId="77777777" w:rsidR="007D096C" w:rsidRPr="00DB072E" w:rsidRDefault="007172AB"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2" w:name="Executive_Committee_2"/>
      <w:bookmarkStart w:id="3" w:name="_Toc90922260"/>
      <w:bookmarkEnd w:id="2"/>
      <w:r w:rsidRPr="00DB072E">
        <w:rPr>
          <w:rFonts w:eastAsia="Arial Unicode MS" w:cs="Arial Unicode MS"/>
          <w:noProof/>
          <w:lang w:val="en-GB"/>
        </w:rPr>
        <w:lastRenderedPageBreak/>
        <w:t>The Executive Committee</w:t>
      </w:r>
      <w:bookmarkEnd w:id="3"/>
    </w:p>
    <w:p w14:paraId="61A623CA" w14:textId="672F8D99"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BASSC Executive Committee will consist of the following</w:t>
      </w:r>
      <w:r w:rsidR="00B82795">
        <w:rPr>
          <w:noProof/>
          <w:lang w:val="en-GB"/>
        </w:rPr>
        <w:t>:</w:t>
      </w:r>
      <w:r w:rsidRPr="00DB072E">
        <w:rPr>
          <w:noProof/>
          <w:lang w:val="en-GB"/>
        </w:rPr>
        <w:t xml:space="preserve"> </w:t>
      </w:r>
    </w:p>
    <w:p w14:paraId="3DB7F013" w14:textId="77777777" w:rsidR="007D096C" w:rsidRPr="00DB072E" w:rsidRDefault="007172AB" w:rsidP="000E69E4">
      <w:pPr>
        <w:pStyle w:val="Numbers3"/>
        <w:numPr>
          <w:ilvl w:val="2"/>
          <w:numId w:val="63"/>
        </w:numPr>
        <w:ind w:left="2410" w:hanging="1133"/>
        <w:rPr>
          <w:noProof/>
          <w:lang w:val="en-GB"/>
        </w:rPr>
      </w:pPr>
      <w:r w:rsidRPr="00DB072E">
        <w:rPr>
          <w:noProof/>
          <w:lang w:val="en-GB"/>
        </w:rPr>
        <w:t>Officers:  President, Vice President, Secretary, Treasurer,</w:t>
      </w:r>
    </w:p>
    <w:p w14:paraId="5481CDC3" w14:textId="5CF6971D" w:rsidR="007D096C" w:rsidRPr="00DB072E" w:rsidRDefault="007172AB" w:rsidP="000E69E4">
      <w:pPr>
        <w:pStyle w:val="Numbers3"/>
        <w:numPr>
          <w:ilvl w:val="2"/>
          <w:numId w:val="63"/>
        </w:numPr>
        <w:ind w:left="2410" w:hanging="1133"/>
        <w:rPr>
          <w:noProof/>
          <w:lang w:val="en-GB"/>
        </w:rPr>
      </w:pPr>
      <w:r w:rsidRPr="00DB072E">
        <w:rPr>
          <w:noProof/>
          <w:lang w:val="en-GB"/>
        </w:rPr>
        <w:t xml:space="preserve">Membership Representatives: Master Teachers (1), Certified Teachers (1), </w:t>
      </w:r>
      <w:r w:rsidR="00DF676F">
        <w:rPr>
          <w:noProof/>
          <w:lang w:val="en-GB"/>
        </w:rPr>
        <w:t xml:space="preserve">Student </w:t>
      </w:r>
      <w:r w:rsidR="003C6428">
        <w:rPr>
          <w:noProof/>
          <w:lang w:val="en-GB"/>
        </w:rPr>
        <w:t>and Actor/Combatan</w:t>
      </w:r>
      <w:r w:rsidR="00384A07">
        <w:rPr>
          <w:noProof/>
          <w:lang w:val="en-GB"/>
        </w:rPr>
        <w:t>ts</w:t>
      </w:r>
      <w:r w:rsidR="00161A36">
        <w:rPr>
          <w:noProof/>
          <w:lang w:val="en-GB"/>
        </w:rPr>
        <w:t xml:space="preserve"> </w:t>
      </w:r>
      <w:r w:rsidRPr="00DB072E">
        <w:rPr>
          <w:noProof/>
          <w:lang w:val="en-GB"/>
        </w:rPr>
        <w:t>(2)</w:t>
      </w:r>
    </w:p>
    <w:p w14:paraId="7F22F368" w14:textId="1A50DC16" w:rsidR="00F8233A" w:rsidRPr="00E93D28" w:rsidRDefault="007172AB" w:rsidP="000E69E4">
      <w:pPr>
        <w:pStyle w:val="Numbers2"/>
        <w:numPr>
          <w:ilvl w:val="1"/>
          <w:numId w:val="63"/>
        </w:numPr>
        <w:tabs>
          <w:tab w:val="clear" w:pos="425"/>
        </w:tabs>
        <w:ind w:hanging="849"/>
        <w:rPr>
          <w:noProof/>
          <w:lang w:val="en-GB"/>
        </w:rPr>
      </w:pPr>
      <w:r w:rsidRPr="00E93D28">
        <w:rPr>
          <w:noProof/>
          <w:lang w:val="en-GB"/>
        </w:rPr>
        <w:t>All members of the Executive Committee must be current BASSC members</w:t>
      </w:r>
      <w:r w:rsidR="00034AB4" w:rsidRPr="00E93D28">
        <w:rPr>
          <w:noProof/>
          <w:lang w:val="en-GB"/>
        </w:rPr>
        <w:t xml:space="preserve"> as defined in </w:t>
      </w:r>
      <w:hyperlink w:anchor="Membership_5" w:history="1">
        <w:r w:rsidR="00034AB4" w:rsidRPr="00B035D1">
          <w:rPr>
            <w:rStyle w:val="Hyperlink"/>
            <w:noProof/>
            <w:lang w:val="en-GB"/>
          </w:rPr>
          <w:t xml:space="preserve">Section </w:t>
        </w:r>
        <w:r w:rsidR="00DF676F" w:rsidRPr="00B035D1">
          <w:rPr>
            <w:rStyle w:val="Hyperlink"/>
            <w:noProof/>
            <w:lang w:val="en-GB"/>
          </w:rPr>
          <w:t>5</w:t>
        </w:r>
      </w:hyperlink>
      <w:r w:rsidRPr="00B035D1">
        <w:rPr>
          <w:noProof/>
          <w:lang w:val="en-GB"/>
        </w:rPr>
        <w:t>.</w:t>
      </w:r>
      <w:r w:rsidRPr="00E93D28">
        <w:rPr>
          <w:noProof/>
          <w:lang w:val="en-GB"/>
        </w:rPr>
        <w:t xml:space="preserve"> </w:t>
      </w:r>
    </w:p>
    <w:p w14:paraId="268A9AAC" w14:textId="01B0E3B1" w:rsidR="00161A36" w:rsidRPr="00E93D28" w:rsidRDefault="00161A36" w:rsidP="000E69E4">
      <w:pPr>
        <w:pStyle w:val="Numbers2"/>
        <w:numPr>
          <w:ilvl w:val="1"/>
          <w:numId w:val="63"/>
        </w:numPr>
        <w:tabs>
          <w:tab w:val="clear" w:pos="425"/>
        </w:tabs>
        <w:ind w:hanging="849"/>
        <w:rPr>
          <w:noProof/>
          <w:lang w:val="en-GB"/>
        </w:rPr>
      </w:pPr>
      <w:r w:rsidRPr="00E93D28">
        <w:rPr>
          <w:noProof/>
          <w:lang w:val="en-GB"/>
        </w:rPr>
        <w:t>The Officers</w:t>
      </w:r>
      <w:r w:rsidR="00F8233A" w:rsidRPr="00E93D28">
        <w:rPr>
          <w:noProof/>
          <w:lang w:val="en-GB"/>
        </w:rPr>
        <w:t xml:space="preserve"> of the Executive Committee will be Directors of the BASSC</w:t>
      </w:r>
      <w:r w:rsidRPr="00E93D28">
        <w:rPr>
          <w:noProof/>
          <w:lang w:val="en-GB"/>
        </w:rPr>
        <w:t xml:space="preserve">.  Membership Representatives </w:t>
      </w:r>
      <w:r w:rsidR="00034AB4" w:rsidRPr="00E93D28">
        <w:rPr>
          <w:noProof/>
          <w:lang w:val="en-GB"/>
        </w:rPr>
        <w:t xml:space="preserve">and Officers </w:t>
      </w:r>
      <w:r w:rsidR="00C34E03" w:rsidRPr="00E93D28">
        <w:rPr>
          <w:noProof/>
          <w:lang w:val="en-GB"/>
        </w:rPr>
        <w:t>will be</w:t>
      </w:r>
      <w:r w:rsidRPr="00E93D28">
        <w:rPr>
          <w:noProof/>
          <w:lang w:val="en-GB"/>
        </w:rPr>
        <w:t xml:space="preserve"> Company Members.</w:t>
      </w:r>
      <w:r w:rsidR="00B96790" w:rsidRPr="00E93D28">
        <w:rPr>
          <w:noProof/>
          <w:lang w:val="en-GB"/>
        </w:rPr>
        <w:t xml:space="preserve"> </w:t>
      </w:r>
    </w:p>
    <w:p w14:paraId="31D5EF66" w14:textId="1D504CD2" w:rsidR="00C34E03" w:rsidRPr="00E93D28" w:rsidRDefault="00161A36" w:rsidP="000E69E4">
      <w:pPr>
        <w:pStyle w:val="Numbers2"/>
        <w:numPr>
          <w:ilvl w:val="1"/>
          <w:numId w:val="63"/>
        </w:numPr>
        <w:tabs>
          <w:tab w:val="clear" w:pos="425"/>
        </w:tabs>
        <w:ind w:hanging="849"/>
        <w:rPr>
          <w:noProof/>
          <w:lang w:val="en-GB"/>
        </w:rPr>
      </w:pPr>
      <w:r w:rsidRPr="00E93D28">
        <w:rPr>
          <w:noProof/>
          <w:lang w:val="en-GB"/>
        </w:rPr>
        <w:t xml:space="preserve">Directors meetings, as outlined in the Articles of Association, </w:t>
      </w:r>
      <w:r w:rsidR="00C34E03" w:rsidRPr="00E93D28">
        <w:rPr>
          <w:noProof/>
          <w:lang w:val="en-GB"/>
        </w:rPr>
        <w:t xml:space="preserve">are required by law, </w:t>
      </w:r>
      <w:r w:rsidRPr="00E93D28">
        <w:rPr>
          <w:noProof/>
          <w:lang w:val="en-GB"/>
        </w:rPr>
        <w:t xml:space="preserve">relate solely to the </w:t>
      </w:r>
      <w:r w:rsidR="00034AB4" w:rsidRPr="00E93D28">
        <w:rPr>
          <w:noProof/>
          <w:lang w:val="en-GB"/>
        </w:rPr>
        <w:t xml:space="preserve">corporate </w:t>
      </w:r>
      <w:r w:rsidRPr="00E93D28">
        <w:rPr>
          <w:noProof/>
          <w:lang w:val="en-GB"/>
        </w:rPr>
        <w:t xml:space="preserve">business of the </w:t>
      </w:r>
      <w:r w:rsidR="00C34E03" w:rsidRPr="00E93D28">
        <w:rPr>
          <w:noProof/>
          <w:lang w:val="en-GB"/>
        </w:rPr>
        <w:t xml:space="preserve">BASSC and are separate from </w:t>
      </w:r>
      <w:r w:rsidR="00B96790" w:rsidRPr="00E93D28">
        <w:rPr>
          <w:noProof/>
          <w:lang w:val="en-GB"/>
        </w:rPr>
        <w:t xml:space="preserve">Executive Committee </w:t>
      </w:r>
      <w:r w:rsidR="00C34E03" w:rsidRPr="00E93D28">
        <w:rPr>
          <w:noProof/>
          <w:lang w:val="en-GB"/>
        </w:rPr>
        <w:t>meetings.  (See Sections 9 – 19 in the AofA)</w:t>
      </w:r>
    </w:p>
    <w:p w14:paraId="00611391" w14:textId="0F36C418" w:rsidR="00C34E03" w:rsidRPr="00E93D28" w:rsidRDefault="00C34E03" w:rsidP="000E69E4">
      <w:pPr>
        <w:pStyle w:val="Numbers2"/>
        <w:numPr>
          <w:ilvl w:val="1"/>
          <w:numId w:val="63"/>
        </w:numPr>
        <w:tabs>
          <w:tab w:val="clear" w:pos="425"/>
        </w:tabs>
        <w:ind w:hanging="849"/>
        <w:rPr>
          <w:noProof/>
          <w:lang w:val="en-GB"/>
        </w:rPr>
      </w:pPr>
      <w:r w:rsidRPr="00E93D28">
        <w:rPr>
          <w:noProof/>
          <w:lang w:val="en-GB"/>
        </w:rPr>
        <w:t>General meetings, as outline</w:t>
      </w:r>
      <w:r w:rsidR="00F24678" w:rsidRPr="00E93D28">
        <w:rPr>
          <w:noProof/>
          <w:lang w:val="en-GB"/>
        </w:rPr>
        <w:t>d</w:t>
      </w:r>
      <w:r w:rsidRPr="00E93D28">
        <w:rPr>
          <w:noProof/>
          <w:lang w:val="en-GB"/>
        </w:rPr>
        <w:t xml:space="preserve"> in the Articles of Association, are required by law, relate solely to the </w:t>
      </w:r>
      <w:r w:rsidR="00034AB4" w:rsidRPr="00E93D28">
        <w:rPr>
          <w:noProof/>
          <w:lang w:val="en-GB"/>
        </w:rPr>
        <w:t xml:space="preserve">corporate </w:t>
      </w:r>
      <w:r w:rsidRPr="00E93D28">
        <w:rPr>
          <w:noProof/>
          <w:lang w:val="en-GB"/>
        </w:rPr>
        <w:t>business of the BASSC, are only attended by Company Members</w:t>
      </w:r>
      <w:r w:rsidR="00F24678" w:rsidRPr="00E93D28">
        <w:rPr>
          <w:noProof/>
          <w:lang w:val="en-GB"/>
        </w:rPr>
        <w:t xml:space="preserve"> </w:t>
      </w:r>
      <w:r w:rsidRPr="00E93D28">
        <w:rPr>
          <w:noProof/>
          <w:lang w:val="en-GB"/>
        </w:rPr>
        <w:t xml:space="preserve">and are separate from the </w:t>
      </w:r>
      <w:hyperlink w:anchor="Annual_General_Meeting_4" w:history="1">
        <w:r w:rsidRPr="00B035D1">
          <w:rPr>
            <w:rStyle w:val="Hyperlink"/>
            <w:noProof/>
            <w:lang w:val="en-GB"/>
          </w:rPr>
          <w:t>BASSC AGM</w:t>
        </w:r>
        <w:r w:rsidR="00B035D1" w:rsidRPr="00B035D1">
          <w:rPr>
            <w:rStyle w:val="Hyperlink"/>
            <w:noProof/>
            <w:lang w:val="en-GB"/>
          </w:rPr>
          <w:t xml:space="preserve"> – Section 4</w:t>
        </w:r>
      </w:hyperlink>
      <w:r w:rsidRPr="00B035D1">
        <w:rPr>
          <w:noProof/>
          <w:color w:val="000000" w:themeColor="text1"/>
          <w:lang w:val="en-GB"/>
        </w:rPr>
        <w:t>.</w:t>
      </w:r>
      <w:r w:rsidR="00F24678" w:rsidRPr="00B035D1">
        <w:rPr>
          <w:noProof/>
          <w:color w:val="000000" w:themeColor="text1"/>
          <w:lang w:val="en-GB"/>
        </w:rPr>
        <w:t xml:space="preserve"> </w:t>
      </w:r>
      <w:r w:rsidR="00F24678" w:rsidRPr="00E93D28">
        <w:rPr>
          <w:noProof/>
          <w:color w:val="FF0000"/>
          <w:lang w:val="en-GB"/>
        </w:rPr>
        <w:t xml:space="preserve"> </w:t>
      </w:r>
      <w:r w:rsidR="00F24678" w:rsidRPr="00E93D28">
        <w:rPr>
          <w:noProof/>
          <w:lang w:val="en-GB"/>
        </w:rPr>
        <w:t>(See Sections 28 – 40 in the AofA)</w:t>
      </w:r>
    </w:p>
    <w:p w14:paraId="12BF88E9" w14:textId="12A99C0E" w:rsidR="007D096C" w:rsidRPr="00E93D28" w:rsidRDefault="00C34E03" w:rsidP="000E69E4">
      <w:pPr>
        <w:pStyle w:val="Numbers2"/>
        <w:numPr>
          <w:ilvl w:val="1"/>
          <w:numId w:val="63"/>
        </w:numPr>
        <w:tabs>
          <w:tab w:val="clear" w:pos="425"/>
        </w:tabs>
        <w:ind w:hanging="849"/>
        <w:rPr>
          <w:noProof/>
          <w:lang w:val="en-GB"/>
        </w:rPr>
      </w:pPr>
      <w:r w:rsidRPr="00E93D28">
        <w:rPr>
          <w:noProof/>
          <w:lang w:val="en-GB"/>
        </w:rPr>
        <w:t xml:space="preserve">Executive Committee procedures and </w:t>
      </w:r>
      <w:r w:rsidR="00B96790" w:rsidRPr="00E93D28">
        <w:rPr>
          <w:noProof/>
          <w:lang w:val="en-GB"/>
        </w:rPr>
        <w:t xml:space="preserve">meetings </w:t>
      </w:r>
      <w:r w:rsidRPr="00E93D28">
        <w:rPr>
          <w:noProof/>
          <w:lang w:val="en-GB"/>
        </w:rPr>
        <w:t>as outlined in the P&amp;P are for the governance of the BASSC as an organisation for the teaching of stage combat.</w:t>
      </w:r>
      <w:r w:rsidR="00B96790" w:rsidRPr="00E93D28">
        <w:rPr>
          <w:noProof/>
          <w:lang w:val="en-GB"/>
        </w:rPr>
        <w:t xml:space="preserve"> </w:t>
      </w:r>
      <w:r w:rsidR="00F94B89">
        <w:rPr>
          <w:noProof/>
          <w:lang w:val="en-GB"/>
        </w:rPr>
        <w:t xml:space="preserve"> For further information on roles and responsibilities see also the Executive Committee Handbook.</w:t>
      </w:r>
    </w:p>
    <w:p w14:paraId="58F408AB" w14:textId="40B1D16D"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Executive Committee will meet </w:t>
      </w:r>
      <w:r w:rsidR="008A5BDE">
        <w:rPr>
          <w:noProof/>
          <w:lang w:val="en-GB"/>
        </w:rPr>
        <w:t>no less often than</w:t>
      </w:r>
      <w:r w:rsidRPr="00DB072E">
        <w:rPr>
          <w:noProof/>
          <w:lang w:val="en-GB"/>
        </w:rPr>
        <w:t xml:space="preserve"> quarterly to discuss issues pertaining to the running of the BASSC. </w:t>
      </w:r>
      <w:r w:rsidR="00B82795">
        <w:rPr>
          <w:noProof/>
          <w:lang w:val="en-GB"/>
        </w:rPr>
        <w:t xml:space="preserve"> </w:t>
      </w:r>
      <w:r w:rsidRPr="00DB072E">
        <w:rPr>
          <w:noProof/>
          <w:lang w:val="en-GB"/>
        </w:rPr>
        <w:t xml:space="preserve">At these meetings, decisions relating to the operation of the Academy must be put to the vote, and confirmed by a quorate majority.  </w:t>
      </w:r>
    </w:p>
    <w:p w14:paraId="24FD608A" w14:textId="79BDDED5"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If there is no quorum, then business can be discussed and moved forward with proposals made for a vote at a later time either in person, by virtual means</w:t>
      </w:r>
      <w:r w:rsidR="008A5BDE">
        <w:rPr>
          <w:noProof/>
          <w:lang w:val="en-GB"/>
        </w:rPr>
        <w:t>, eg, video conference,</w:t>
      </w:r>
      <w:r w:rsidRPr="00DB072E">
        <w:rPr>
          <w:noProof/>
          <w:lang w:val="en-GB"/>
        </w:rPr>
        <w:t xml:space="preserve"> or by email.</w:t>
      </w:r>
    </w:p>
    <w:p w14:paraId="276D4E7F" w14:textId="77777777" w:rsidR="007D096C" w:rsidRPr="00DB072E" w:rsidRDefault="007172AB" w:rsidP="000E69E4">
      <w:pPr>
        <w:pStyle w:val="Numbers2"/>
        <w:numPr>
          <w:ilvl w:val="1"/>
          <w:numId w:val="63"/>
        </w:numPr>
        <w:tabs>
          <w:tab w:val="clear" w:pos="425"/>
        </w:tabs>
        <w:ind w:hanging="849"/>
        <w:rPr>
          <w:noProof/>
          <w:lang w:val="en-GB"/>
        </w:rPr>
      </w:pPr>
      <w:bookmarkStart w:id="4" w:name="EC_quorum_2_9"/>
      <w:bookmarkEnd w:id="4"/>
      <w:r w:rsidRPr="00DB072E">
        <w:rPr>
          <w:noProof/>
          <w:lang w:val="en-GB"/>
        </w:rPr>
        <w:t>A quorum of the Executive Committee will be seen as one half of its members plus one (1) more Executive Committee member.</w:t>
      </w:r>
    </w:p>
    <w:p w14:paraId="4374E9CC" w14:textId="48E635FC" w:rsidR="00A630ED" w:rsidRPr="00A630ED" w:rsidRDefault="007172AB" w:rsidP="000E69E4">
      <w:pPr>
        <w:pStyle w:val="Numbers2"/>
        <w:numPr>
          <w:ilvl w:val="1"/>
          <w:numId w:val="63"/>
        </w:numPr>
        <w:tabs>
          <w:tab w:val="clear" w:pos="425"/>
        </w:tabs>
        <w:ind w:hanging="849"/>
        <w:rPr>
          <w:noProof/>
          <w:lang w:val="en-GB"/>
        </w:rPr>
      </w:pPr>
      <w:r w:rsidRPr="00A630ED">
        <w:rPr>
          <w:noProof/>
          <w:lang w:val="en-GB"/>
        </w:rPr>
        <w:t>The Executive Committee shall ensure that adequate Public Liability Insurance is provided for all workshops sponsored solely by the BASSC</w:t>
      </w:r>
      <w:r w:rsidR="00F623A7">
        <w:rPr>
          <w:noProof/>
          <w:lang w:val="en-GB"/>
        </w:rPr>
        <w:t xml:space="preserve">, if appropriate, </w:t>
      </w:r>
      <w:r w:rsidR="00A630ED" w:rsidRPr="00A630ED">
        <w:rPr>
          <w:noProof/>
          <w:lang w:val="en-GB"/>
        </w:rPr>
        <w:t xml:space="preserve"> </w:t>
      </w:r>
      <w:r w:rsidR="00A630ED" w:rsidRPr="00E93D28">
        <w:rPr>
          <w:noProof/>
          <w:lang w:val="en-GB"/>
        </w:rPr>
        <w:t xml:space="preserve">and </w:t>
      </w:r>
      <w:r w:rsidR="00A630ED" w:rsidRPr="00E93D28">
        <w:rPr>
          <w:color w:val="000000" w:themeColor="text1"/>
        </w:rPr>
        <w:t>any loss or liability which has been or may be incurred by a relevant officer in connection with that officer’s duties or powers in relation to the Company, or any associated company.  (See Sections 4</w:t>
      </w:r>
      <w:r w:rsidR="00C34E03" w:rsidRPr="00E93D28">
        <w:rPr>
          <w:color w:val="000000" w:themeColor="text1"/>
        </w:rPr>
        <w:t>2</w:t>
      </w:r>
      <w:r w:rsidR="00A630ED" w:rsidRPr="00E93D28">
        <w:rPr>
          <w:color w:val="000000" w:themeColor="text1"/>
        </w:rPr>
        <w:t xml:space="preserve"> and 4</w:t>
      </w:r>
      <w:r w:rsidR="00C34E03" w:rsidRPr="00E93D28">
        <w:rPr>
          <w:color w:val="000000" w:themeColor="text1"/>
        </w:rPr>
        <w:t>3</w:t>
      </w:r>
      <w:r w:rsidR="00A630ED" w:rsidRPr="00E93D28">
        <w:rPr>
          <w:color w:val="000000" w:themeColor="text1"/>
        </w:rPr>
        <w:t xml:space="preserve"> of the </w:t>
      </w:r>
      <w:proofErr w:type="spellStart"/>
      <w:r w:rsidR="00A630ED" w:rsidRPr="00E93D28">
        <w:rPr>
          <w:color w:val="000000" w:themeColor="text1"/>
        </w:rPr>
        <w:t>AofA</w:t>
      </w:r>
      <w:proofErr w:type="spellEnd"/>
      <w:r w:rsidR="00A630ED" w:rsidRPr="00E93D28">
        <w:rPr>
          <w:color w:val="000000" w:themeColor="text1"/>
        </w:rPr>
        <w:t>)</w:t>
      </w:r>
    </w:p>
    <w:p w14:paraId="0AC0618E" w14:textId="2EFF2340"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It is the responsibility of the Executive Committee to hold an </w:t>
      </w:r>
      <w:hyperlink w:anchor="Annual_General_Meeting_4" w:history="1">
        <w:r w:rsidRPr="00B035D1">
          <w:rPr>
            <w:rStyle w:val="Hyperlink"/>
            <w:noProof/>
            <w:lang w:val="en-GB"/>
          </w:rPr>
          <w:t>Annual General Meeting</w:t>
        </w:r>
      </w:hyperlink>
      <w:r w:rsidRPr="00F24678">
        <w:rPr>
          <w:noProof/>
          <w:color w:val="FF0000"/>
          <w:lang w:val="en-GB"/>
        </w:rPr>
        <w:t xml:space="preserve"> </w:t>
      </w:r>
      <w:r w:rsidRPr="00DB072E">
        <w:rPr>
          <w:noProof/>
          <w:lang w:val="en-GB"/>
        </w:rPr>
        <w:t>(hereinafter AGM), to which all current members of the BASSC are invited.</w:t>
      </w:r>
      <w:r w:rsidR="00EB2CAE">
        <w:rPr>
          <w:noProof/>
          <w:lang w:val="en-GB"/>
        </w:rPr>
        <w:t xml:space="preserve"> </w:t>
      </w:r>
    </w:p>
    <w:p w14:paraId="116B4687"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lastRenderedPageBreak/>
        <w:t>Executive Committee Members shall serve the interests of the BASSC before those of any other stage combat academy, association or body to which they belong.</w:t>
      </w:r>
    </w:p>
    <w:p w14:paraId="640861A9" w14:textId="7F5C6C0B" w:rsidR="00F94B89" w:rsidRPr="00D86908" w:rsidRDefault="007172AB" w:rsidP="00D86908">
      <w:pPr>
        <w:pStyle w:val="Numbers2"/>
        <w:numPr>
          <w:ilvl w:val="1"/>
          <w:numId w:val="63"/>
        </w:numPr>
        <w:tabs>
          <w:tab w:val="clear" w:pos="425"/>
        </w:tabs>
        <w:ind w:hanging="849"/>
        <w:rPr>
          <w:noProof/>
          <w:lang w:val="en-GB"/>
        </w:rPr>
      </w:pPr>
      <w:r w:rsidRPr="00DB072E">
        <w:rPr>
          <w:noProof/>
          <w:lang w:val="en-GB"/>
        </w:rPr>
        <w:t>The Executive Committee reserves the right to remove an Executive Committee Member if they consistently fail to fulfil their duties, identified below, or fail to participate in meetings or discussions on matters of the Academy for six consecutive months.  Removal will be by a majority vote of the other Members</w:t>
      </w:r>
      <w:r w:rsidRPr="00E93D28">
        <w:rPr>
          <w:noProof/>
          <w:lang w:val="en-GB"/>
        </w:rPr>
        <w:t>.</w:t>
      </w:r>
      <w:r w:rsidR="00753F81" w:rsidRPr="00E93D28">
        <w:rPr>
          <w:noProof/>
          <w:lang w:val="en-GB"/>
        </w:rPr>
        <w:t xml:space="preserve">  </w:t>
      </w:r>
      <w:r w:rsidR="00D20414" w:rsidRPr="00E93D28">
        <w:rPr>
          <w:noProof/>
          <w:lang w:val="en-GB"/>
        </w:rPr>
        <w:t>(</w:t>
      </w:r>
      <w:r w:rsidR="00753F81" w:rsidRPr="00E93D28">
        <w:rPr>
          <w:noProof/>
          <w:lang w:val="en-GB"/>
        </w:rPr>
        <w:t xml:space="preserve">Removal of Executive Committee Members in their capacity as </w:t>
      </w:r>
      <w:r w:rsidR="00F24678" w:rsidRPr="00E93D28">
        <w:rPr>
          <w:noProof/>
          <w:lang w:val="en-GB"/>
        </w:rPr>
        <w:t>D</w:t>
      </w:r>
      <w:r w:rsidR="00753F81" w:rsidRPr="00E93D28">
        <w:rPr>
          <w:noProof/>
          <w:lang w:val="en-GB"/>
        </w:rPr>
        <w:t>irectors is detailed in Section 22 of the AofA.</w:t>
      </w:r>
      <w:r w:rsidR="00D20414" w:rsidRPr="00E93D28">
        <w:rPr>
          <w:noProof/>
          <w:lang w:val="en-GB"/>
        </w:rPr>
        <w:t>)</w:t>
      </w:r>
    </w:p>
    <w:p w14:paraId="0F68B745" w14:textId="77777777" w:rsidR="00E93D28" w:rsidRPr="00DB072E" w:rsidRDefault="00E93D28" w:rsidP="000E69E4">
      <w:pPr>
        <w:pStyle w:val="Numbers2"/>
        <w:numPr>
          <w:ilvl w:val="1"/>
          <w:numId w:val="63"/>
        </w:numPr>
        <w:tabs>
          <w:tab w:val="clear" w:pos="425"/>
        </w:tabs>
        <w:ind w:hanging="849"/>
        <w:rPr>
          <w:noProof/>
          <w:lang w:val="en-GB"/>
        </w:rPr>
      </w:pPr>
      <w:r w:rsidRPr="00DB072E">
        <w:rPr>
          <w:noProof/>
          <w:lang w:val="en-GB"/>
        </w:rPr>
        <w:t>President</w:t>
      </w:r>
    </w:p>
    <w:p w14:paraId="3F4B90EE" w14:textId="77777777" w:rsidR="00E93D28" w:rsidRPr="00DB072E" w:rsidRDefault="00E93D28" w:rsidP="000E69E4">
      <w:pPr>
        <w:pStyle w:val="Numbers3"/>
        <w:numPr>
          <w:ilvl w:val="2"/>
          <w:numId w:val="63"/>
        </w:numPr>
        <w:ind w:left="2410" w:hanging="1133"/>
        <w:rPr>
          <w:noProof/>
          <w:lang w:val="en-GB"/>
        </w:rPr>
      </w:pPr>
      <w:r w:rsidRPr="00DB072E">
        <w:rPr>
          <w:noProof/>
          <w:lang w:val="en-GB"/>
        </w:rPr>
        <w:t>Shall serve as the executive head of the Academy.</w:t>
      </w:r>
    </w:p>
    <w:p w14:paraId="5103E382" w14:textId="77777777" w:rsidR="00E93D28" w:rsidRPr="00DB072E" w:rsidRDefault="00E93D28" w:rsidP="000E69E4">
      <w:pPr>
        <w:pStyle w:val="Numbers3"/>
        <w:numPr>
          <w:ilvl w:val="2"/>
          <w:numId w:val="63"/>
        </w:numPr>
        <w:ind w:left="2410" w:hanging="1133"/>
        <w:rPr>
          <w:noProof/>
          <w:lang w:val="en-GB"/>
        </w:rPr>
      </w:pPr>
      <w:r w:rsidRPr="00DB072E">
        <w:rPr>
          <w:noProof/>
          <w:lang w:val="en-GB"/>
        </w:rPr>
        <w:t>Shall preside over all AGMs, and all meetings of the Executive Committee.</w:t>
      </w:r>
    </w:p>
    <w:p w14:paraId="1D3BE565" w14:textId="77777777" w:rsidR="00E93D28" w:rsidRPr="00DB072E" w:rsidRDefault="00E93D28" w:rsidP="000E69E4">
      <w:pPr>
        <w:pStyle w:val="Numbers3"/>
        <w:numPr>
          <w:ilvl w:val="2"/>
          <w:numId w:val="63"/>
        </w:numPr>
        <w:ind w:left="2410" w:hanging="1133"/>
        <w:rPr>
          <w:noProof/>
          <w:lang w:val="en-GB"/>
        </w:rPr>
      </w:pPr>
      <w:r w:rsidRPr="00DB072E">
        <w:rPr>
          <w:noProof/>
          <w:lang w:val="en-GB"/>
        </w:rPr>
        <w:t>Shall be reasonably accessible to all the members of the Academy.</w:t>
      </w:r>
    </w:p>
    <w:p w14:paraId="1DDC0E23" w14:textId="77777777" w:rsidR="00E93D28" w:rsidRPr="00DB072E" w:rsidRDefault="00E93D28" w:rsidP="000E69E4">
      <w:pPr>
        <w:pStyle w:val="Numbers3"/>
        <w:numPr>
          <w:ilvl w:val="2"/>
          <w:numId w:val="63"/>
        </w:numPr>
        <w:ind w:left="2410" w:hanging="1133"/>
        <w:rPr>
          <w:noProof/>
          <w:lang w:val="en-GB"/>
        </w:rPr>
      </w:pPr>
      <w:r w:rsidRPr="00DB072E">
        <w:rPr>
          <w:noProof/>
          <w:lang w:val="en-GB"/>
        </w:rPr>
        <w:t>Shall accept all letters of import addressed to the Academy other than inquiries directed to the representative EC members.</w:t>
      </w:r>
    </w:p>
    <w:p w14:paraId="1E172245" w14:textId="77777777" w:rsidR="00E93D28" w:rsidRPr="00DB072E" w:rsidRDefault="00E93D28" w:rsidP="000E69E4">
      <w:pPr>
        <w:pStyle w:val="Numbers3"/>
        <w:numPr>
          <w:ilvl w:val="2"/>
          <w:numId w:val="63"/>
        </w:numPr>
        <w:ind w:left="2410" w:hanging="1133"/>
        <w:rPr>
          <w:noProof/>
          <w:lang w:val="en-GB"/>
        </w:rPr>
      </w:pPr>
      <w:r w:rsidRPr="00DB072E">
        <w:rPr>
          <w:noProof/>
          <w:lang w:val="en-GB"/>
        </w:rPr>
        <w:t>Shall make all decisions related to the running of the Academy, in consultation with the Executive Committee.  Should a majority of the Executive Committee so decide, any issue may be put to the vote, by which outcome the President must abide.</w:t>
      </w:r>
    </w:p>
    <w:p w14:paraId="788A6477" w14:textId="77777777" w:rsidR="00E93D28" w:rsidRPr="00DB072E" w:rsidRDefault="00E93D28" w:rsidP="000E69E4">
      <w:pPr>
        <w:pStyle w:val="Numbers3"/>
        <w:numPr>
          <w:ilvl w:val="2"/>
          <w:numId w:val="63"/>
        </w:numPr>
        <w:ind w:left="2410" w:hanging="1133"/>
        <w:rPr>
          <w:noProof/>
          <w:lang w:val="en-GB"/>
        </w:rPr>
      </w:pPr>
      <w:r w:rsidRPr="00DB072E">
        <w:rPr>
          <w:noProof/>
          <w:lang w:val="en-GB"/>
        </w:rPr>
        <w:t>Shall promote the Academy through public relations whenever possible.</w:t>
      </w:r>
    </w:p>
    <w:p w14:paraId="4DE2C9D5" w14:textId="04EAF365" w:rsidR="000E5B13" w:rsidRPr="000E5B13" w:rsidRDefault="00E93D28" w:rsidP="000E5B13">
      <w:pPr>
        <w:pStyle w:val="Numbers3"/>
        <w:numPr>
          <w:ilvl w:val="2"/>
          <w:numId w:val="63"/>
        </w:numPr>
        <w:ind w:left="2410" w:hanging="1133"/>
        <w:rPr>
          <w:noProof/>
          <w:lang w:val="en-GB"/>
        </w:rPr>
      </w:pPr>
      <w:r w:rsidRPr="00DB072E">
        <w:rPr>
          <w:noProof/>
          <w:lang w:val="en-GB"/>
        </w:rPr>
        <w:t>Only a Certified Teacher or Master Teacher may serve as President.</w:t>
      </w:r>
    </w:p>
    <w:p w14:paraId="7326B331" w14:textId="77777777" w:rsidR="00E93D28" w:rsidRPr="00DB072E" w:rsidRDefault="00E93D28" w:rsidP="000E69E4">
      <w:pPr>
        <w:pStyle w:val="Numbers2"/>
        <w:numPr>
          <w:ilvl w:val="1"/>
          <w:numId w:val="63"/>
        </w:numPr>
        <w:tabs>
          <w:tab w:val="clear" w:pos="425"/>
        </w:tabs>
        <w:ind w:hanging="849"/>
        <w:rPr>
          <w:noProof/>
          <w:lang w:val="en-GB"/>
        </w:rPr>
      </w:pPr>
      <w:r w:rsidRPr="00DB072E">
        <w:rPr>
          <w:noProof/>
          <w:lang w:val="en-GB"/>
        </w:rPr>
        <w:t>Vice President</w:t>
      </w:r>
    </w:p>
    <w:p w14:paraId="2EB55A0F" w14:textId="77777777" w:rsidR="00E93D28" w:rsidRPr="00DB072E" w:rsidRDefault="00E93D28" w:rsidP="000E69E4">
      <w:pPr>
        <w:pStyle w:val="Numbers3"/>
        <w:numPr>
          <w:ilvl w:val="2"/>
          <w:numId w:val="63"/>
        </w:numPr>
        <w:ind w:left="2410" w:hanging="1133"/>
        <w:rPr>
          <w:noProof/>
          <w:lang w:val="en-GB"/>
        </w:rPr>
      </w:pPr>
      <w:r w:rsidRPr="00DB072E">
        <w:rPr>
          <w:noProof/>
          <w:lang w:val="en-GB"/>
        </w:rPr>
        <w:t>Shall chair any Executive Committee meeting for which the President is unavailable.</w:t>
      </w:r>
    </w:p>
    <w:p w14:paraId="7E4CC3A4" w14:textId="77777777" w:rsidR="00E93D28" w:rsidRPr="00DB072E" w:rsidRDefault="00E93D28" w:rsidP="000E69E4">
      <w:pPr>
        <w:pStyle w:val="Numbers3"/>
        <w:numPr>
          <w:ilvl w:val="2"/>
          <w:numId w:val="63"/>
        </w:numPr>
        <w:ind w:left="2410" w:hanging="1133"/>
        <w:rPr>
          <w:noProof/>
          <w:lang w:val="en-GB"/>
        </w:rPr>
      </w:pPr>
      <w:r w:rsidRPr="00DB072E">
        <w:rPr>
          <w:noProof/>
          <w:lang w:val="en-GB"/>
        </w:rPr>
        <w:t>Shall have the responsibility to uphold the decisions of the President in all matters pertaining to the running of the Academy.</w:t>
      </w:r>
    </w:p>
    <w:p w14:paraId="61FA74BF" w14:textId="77777777" w:rsidR="00E93D28" w:rsidRPr="00DB072E" w:rsidRDefault="00E93D28" w:rsidP="000E69E4">
      <w:pPr>
        <w:pStyle w:val="Numbers3"/>
        <w:numPr>
          <w:ilvl w:val="2"/>
          <w:numId w:val="63"/>
        </w:numPr>
        <w:ind w:left="2410" w:hanging="1133"/>
        <w:rPr>
          <w:noProof/>
          <w:lang w:val="en-GB"/>
        </w:rPr>
      </w:pPr>
      <w:r w:rsidRPr="00DB072E">
        <w:rPr>
          <w:noProof/>
          <w:lang w:val="en-GB"/>
        </w:rPr>
        <w:t>Shall give the President impartial advice on all matters of import to the Academy.</w:t>
      </w:r>
    </w:p>
    <w:p w14:paraId="605D9B20" w14:textId="77777777" w:rsidR="00E93D28" w:rsidRPr="00DB072E" w:rsidRDefault="00E93D28" w:rsidP="000E69E4">
      <w:pPr>
        <w:pStyle w:val="Numbers3"/>
        <w:numPr>
          <w:ilvl w:val="2"/>
          <w:numId w:val="63"/>
        </w:numPr>
        <w:ind w:left="2410" w:hanging="1133"/>
        <w:rPr>
          <w:noProof/>
          <w:lang w:val="en-GB"/>
        </w:rPr>
      </w:pPr>
      <w:r w:rsidRPr="00DB072E">
        <w:rPr>
          <w:noProof/>
          <w:lang w:val="en-GB"/>
        </w:rPr>
        <w:t>Shall oversee applications for changes in membership status.</w:t>
      </w:r>
    </w:p>
    <w:p w14:paraId="02150F5E" w14:textId="1065DA68" w:rsidR="00E93D28" w:rsidRDefault="00E93D28" w:rsidP="000E69E4">
      <w:pPr>
        <w:pStyle w:val="Numbers3"/>
        <w:numPr>
          <w:ilvl w:val="2"/>
          <w:numId w:val="63"/>
        </w:numPr>
        <w:ind w:left="2410" w:hanging="1133"/>
        <w:rPr>
          <w:noProof/>
          <w:lang w:val="en-GB"/>
        </w:rPr>
      </w:pPr>
      <w:r w:rsidRPr="00DB072E">
        <w:rPr>
          <w:noProof/>
          <w:lang w:val="en-GB"/>
        </w:rPr>
        <w:t>Shall take over the duties of the President should they become unavailable, or in the case of early termination of their term of office, until a new one can be elected.</w:t>
      </w:r>
    </w:p>
    <w:p w14:paraId="2E787C15" w14:textId="448815FA" w:rsidR="000E5B13" w:rsidRDefault="000E5B13" w:rsidP="000E5B13">
      <w:pPr>
        <w:pStyle w:val="Numbers3"/>
        <w:rPr>
          <w:noProof/>
          <w:lang w:val="en-GB"/>
        </w:rPr>
      </w:pPr>
    </w:p>
    <w:p w14:paraId="33BFEFB4" w14:textId="77777777" w:rsidR="000E5B13" w:rsidRPr="00DB072E" w:rsidRDefault="000E5B13" w:rsidP="000E5B13">
      <w:pPr>
        <w:pStyle w:val="Numbers3"/>
        <w:rPr>
          <w:noProof/>
          <w:lang w:val="en-GB"/>
        </w:rPr>
      </w:pPr>
    </w:p>
    <w:p w14:paraId="7CFB3C79" w14:textId="77777777" w:rsidR="00E93D28" w:rsidRPr="00DB072E" w:rsidRDefault="00E93D28" w:rsidP="000E69E4">
      <w:pPr>
        <w:pStyle w:val="Numbers2"/>
        <w:numPr>
          <w:ilvl w:val="1"/>
          <w:numId w:val="63"/>
        </w:numPr>
        <w:tabs>
          <w:tab w:val="clear" w:pos="425"/>
        </w:tabs>
        <w:ind w:hanging="849"/>
        <w:rPr>
          <w:noProof/>
          <w:lang w:val="en-GB"/>
        </w:rPr>
      </w:pPr>
      <w:r w:rsidRPr="00DB072E">
        <w:rPr>
          <w:noProof/>
          <w:lang w:val="en-GB"/>
        </w:rPr>
        <w:lastRenderedPageBreak/>
        <w:t xml:space="preserve">Secretary </w:t>
      </w:r>
    </w:p>
    <w:p w14:paraId="4D4BD80F" w14:textId="77777777" w:rsidR="00E93D28" w:rsidRPr="00DB072E" w:rsidRDefault="00E93D28" w:rsidP="000E69E4">
      <w:pPr>
        <w:pStyle w:val="Numbers3"/>
        <w:numPr>
          <w:ilvl w:val="2"/>
          <w:numId w:val="63"/>
        </w:numPr>
        <w:ind w:left="2410" w:hanging="1133"/>
        <w:rPr>
          <w:noProof/>
          <w:lang w:val="en-GB"/>
        </w:rPr>
      </w:pPr>
      <w:r w:rsidRPr="00DB072E">
        <w:rPr>
          <w:noProof/>
          <w:lang w:val="en-GB"/>
        </w:rPr>
        <w:t>Shall be responsible for the dissemination of all relevant information within the Academy.</w:t>
      </w:r>
    </w:p>
    <w:p w14:paraId="71AC89CB" w14:textId="77777777" w:rsidR="00E93D28" w:rsidRPr="00DB072E" w:rsidRDefault="00E93D28" w:rsidP="000E69E4">
      <w:pPr>
        <w:pStyle w:val="Numbers3"/>
        <w:numPr>
          <w:ilvl w:val="2"/>
          <w:numId w:val="63"/>
        </w:numPr>
        <w:ind w:left="2410" w:hanging="1133"/>
        <w:rPr>
          <w:noProof/>
          <w:lang w:val="en-GB"/>
        </w:rPr>
      </w:pPr>
      <w:r w:rsidRPr="00DB072E">
        <w:rPr>
          <w:noProof/>
          <w:lang w:val="en-GB"/>
        </w:rPr>
        <w:t xml:space="preserve">Shall be responsible for processing new membership applications, and </w:t>
      </w:r>
      <w:r>
        <w:rPr>
          <w:noProof/>
          <w:lang w:val="en-GB"/>
        </w:rPr>
        <w:t>FPE</w:t>
      </w:r>
      <w:r w:rsidRPr="00DB072E">
        <w:rPr>
          <w:noProof/>
          <w:lang w:val="en-GB"/>
        </w:rPr>
        <w:t xml:space="preserve"> results.</w:t>
      </w:r>
    </w:p>
    <w:p w14:paraId="032F227E" w14:textId="77777777" w:rsidR="00E93D28" w:rsidRPr="00DB072E" w:rsidRDefault="00E93D28" w:rsidP="000E69E4">
      <w:pPr>
        <w:pStyle w:val="Numbers3"/>
        <w:numPr>
          <w:ilvl w:val="2"/>
          <w:numId w:val="63"/>
        </w:numPr>
        <w:ind w:left="2410" w:hanging="1133"/>
        <w:rPr>
          <w:noProof/>
          <w:lang w:val="en-GB"/>
        </w:rPr>
      </w:pPr>
      <w:r w:rsidRPr="00DB072E">
        <w:rPr>
          <w:noProof/>
          <w:lang w:val="en-GB"/>
        </w:rPr>
        <w:t xml:space="preserve">Shall be responsible for keeping a record of all </w:t>
      </w:r>
      <w:r>
        <w:rPr>
          <w:noProof/>
          <w:lang w:val="en-GB"/>
        </w:rPr>
        <w:t>FPE</w:t>
      </w:r>
      <w:r w:rsidRPr="00DB072E">
        <w:rPr>
          <w:noProof/>
          <w:lang w:val="en-GB"/>
        </w:rPr>
        <w:t>s and allocating examiners.</w:t>
      </w:r>
    </w:p>
    <w:p w14:paraId="424AE50F" w14:textId="77777777" w:rsidR="00E93D28" w:rsidRPr="00DB072E" w:rsidRDefault="00E93D28" w:rsidP="000E69E4">
      <w:pPr>
        <w:pStyle w:val="Numbers3"/>
        <w:numPr>
          <w:ilvl w:val="2"/>
          <w:numId w:val="63"/>
        </w:numPr>
        <w:ind w:left="2410" w:hanging="1133"/>
        <w:rPr>
          <w:noProof/>
          <w:lang w:val="en-GB"/>
        </w:rPr>
      </w:pPr>
      <w:r w:rsidRPr="00DB072E">
        <w:rPr>
          <w:noProof/>
          <w:lang w:val="en-GB"/>
        </w:rPr>
        <w:t xml:space="preserve">Shall be responsible for keeping accurate minutes of all </w:t>
      </w:r>
      <w:r>
        <w:rPr>
          <w:noProof/>
          <w:lang w:val="en-GB"/>
        </w:rPr>
        <w:t>EC</w:t>
      </w:r>
      <w:r w:rsidRPr="00DB072E">
        <w:rPr>
          <w:noProof/>
          <w:lang w:val="en-GB"/>
        </w:rPr>
        <w:t xml:space="preserve"> meetings as well as generating </w:t>
      </w:r>
      <w:r>
        <w:rPr>
          <w:noProof/>
          <w:lang w:val="en-GB"/>
        </w:rPr>
        <w:t>a</w:t>
      </w:r>
      <w:r w:rsidRPr="00DB072E">
        <w:rPr>
          <w:noProof/>
          <w:lang w:val="en-GB"/>
        </w:rPr>
        <w:t xml:space="preserve">ction and </w:t>
      </w:r>
      <w:r>
        <w:rPr>
          <w:noProof/>
          <w:lang w:val="en-GB"/>
        </w:rPr>
        <w:t>a</w:t>
      </w:r>
      <w:r w:rsidRPr="00DB072E">
        <w:rPr>
          <w:noProof/>
          <w:lang w:val="en-GB"/>
        </w:rPr>
        <w:t>genda notices at least one week prior to every meeting and making the minutes available to members upon request.</w:t>
      </w:r>
    </w:p>
    <w:p w14:paraId="4E424D83" w14:textId="11B2ECE1" w:rsidR="00E93D28" w:rsidRPr="00DB072E" w:rsidRDefault="00E93D28" w:rsidP="000E69E4">
      <w:pPr>
        <w:pStyle w:val="Numbers3"/>
        <w:numPr>
          <w:ilvl w:val="2"/>
          <w:numId w:val="63"/>
        </w:numPr>
        <w:ind w:left="2410" w:hanging="1133"/>
        <w:rPr>
          <w:noProof/>
          <w:lang w:val="en-GB"/>
        </w:rPr>
      </w:pPr>
      <w:r w:rsidRPr="00DB072E">
        <w:rPr>
          <w:noProof/>
          <w:lang w:val="en-GB"/>
        </w:rPr>
        <w:t xml:space="preserve">Shall keep the </w:t>
      </w:r>
      <w:r>
        <w:rPr>
          <w:noProof/>
          <w:lang w:val="en-GB"/>
        </w:rPr>
        <w:t>membership database</w:t>
      </w:r>
      <w:r w:rsidRPr="00DB072E">
        <w:rPr>
          <w:noProof/>
          <w:lang w:val="en-GB"/>
        </w:rPr>
        <w:t xml:space="preserve"> (see </w:t>
      </w:r>
      <w:hyperlink w:anchor="Record_of_Members_5_3" w:history="1">
        <w:r w:rsidRPr="008F2DE3">
          <w:rPr>
            <w:rStyle w:val="Hyperlink"/>
            <w:noProof/>
            <w:color w:val="000000" w:themeColor="text1"/>
            <w:lang w:val="en-GB"/>
          </w:rPr>
          <w:t xml:space="preserve">Paragraph </w:t>
        </w:r>
        <w:r w:rsidR="00F94B89" w:rsidRPr="008F2DE3">
          <w:rPr>
            <w:rStyle w:val="Hyperlink"/>
            <w:noProof/>
            <w:color w:val="000000" w:themeColor="text1"/>
            <w:lang w:val="en-GB"/>
          </w:rPr>
          <w:t>5</w:t>
        </w:r>
        <w:r w:rsidRPr="008F2DE3">
          <w:rPr>
            <w:rStyle w:val="Hyperlink"/>
            <w:noProof/>
            <w:color w:val="000000" w:themeColor="text1"/>
            <w:lang w:val="en-GB"/>
          </w:rPr>
          <w:t>.3</w:t>
        </w:r>
      </w:hyperlink>
      <w:r w:rsidRPr="008F2DE3">
        <w:rPr>
          <w:noProof/>
          <w:color w:val="000000" w:themeColor="text1"/>
          <w:lang w:val="en-GB"/>
        </w:rPr>
        <w:t xml:space="preserve">) </w:t>
      </w:r>
      <w:r w:rsidRPr="00DB072E">
        <w:rPr>
          <w:noProof/>
          <w:lang w:val="en-GB"/>
        </w:rPr>
        <w:t>up to date.</w:t>
      </w:r>
    </w:p>
    <w:p w14:paraId="60A47BFF" w14:textId="3BE35393" w:rsidR="00E93D28" w:rsidRDefault="00E93D28" w:rsidP="000E69E4">
      <w:pPr>
        <w:pStyle w:val="Numbers3"/>
        <w:numPr>
          <w:ilvl w:val="2"/>
          <w:numId w:val="63"/>
        </w:numPr>
        <w:ind w:left="2410" w:hanging="1133"/>
        <w:rPr>
          <w:noProof/>
          <w:lang w:val="en-GB"/>
        </w:rPr>
      </w:pPr>
      <w:r w:rsidRPr="00DB072E">
        <w:rPr>
          <w:noProof/>
          <w:lang w:val="en-GB"/>
        </w:rPr>
        <w:t>Shall notify all BASSC members about any upcoming AGM and elections for the Executive Committee.</w:t>
      </w:r>
    </w:p>
    <w:p w14:paraId="1B0A0BB1" w14:textId="2793FF94" w:rsidR="003457E9" w:rsidRDefault="003457E9" w:rsidP="000E69E4">
      <w:pPr>
        <w:pStyle w:val="Numbers3"/>
        <w:numPr>
          <w:ilvl w:val="2"/>
          <w:numId w:val="63"/>
        </w:numPr>
        <w:ind w:left="2410" w:hanging="1133"/>
        <w:rPr>
          <w:noProof/>
          <w:lang w:val="en-GB"/>
        </w:rPr>
      </w:pPr>
      <w:r>
        <w:rPr>
          <w:noProof/>
          <w:lang w:val="en-GB"/>
        </w:rPr>
        <w:t xml:space="preserve">Shall be responsible for keeping accurate minutes of the AGM and preparing a summary version for </w:t>
      </w:r>
      <w:r w:rsidR="00226498">
        <w:rPr>
          <w:noProof/>
          <w:lang w:val="en-GB"/>
        </w:rPr>
        <w:t xml:space="preserve">online </w:t>
      </w:r>
      <w:r>
        <w:rPr>
          <w:noProof/>
          <w:lang w:val="en-GB"/>
        </w:rPr>
        <w:t>circulation to the membership.</w:t>
      </w:r>
    </w:p>
    <w:p w14:paraId="57C45780" w14:textId="541F07A6" w:rsidR="003457E9" w:rsidRPr="00DB072E" w:rsidRDefault="003457E9" w:rsidP="000E69E4">
      <w:pPr>
        <w:pStyle w:val="Numbers3"/>
        <w:numPr>
          <w:ilvl w:val="2"/>
          <w:numId w:val="63"/>
        </w:numPr>
        <w:ind w:left="2410" w:hanging="1133"/>
        <w:rPr>
          <w:noProof/>
          <w:lang w:val="en-GB"/>
        </w:rPr>
      </w:pPr>
      <w:r>
        <w:rPr>
          <w:noProof/>
          <w:lang w:val="en-GB"/>
        </w:rPr>
        <w:t>Shall be responsible for tabulating votes on resolutions at the AGM by in-person show of hands, proxy and poll votes.</w:t>
      </w:r>
    </w:p>
    <w:p w14:paraId="2135C493" w14:textId="77777777" w:rsidR="00E93D28" w:rsidRPr="00DB072E" w:rsidRDefault="00E93D28" w:rsidP="000E69E4">
      <w:pPr>
        <w:pStyle w:val="Numbers2"/>
        <w:numPr>
          <w:ilvl w:val="1"/>
          <w:numId w:val="63"/>
        </w:numPr>
        <w:tabs>
          <w:tab w:val="clear" w:pos="425"/>
        </w:tabs>
        <w:ind w:hanging="849"/>
        <w:rPr>
          <w:noProof/>
          <w:lang w:val="en-GB"/>
        </w:rPr>
      </w:pPr>
      <w:r w:rsidRPr="00DB072E">
        <w:rPr>
          <w:noProof/>
          <w:lang w:val="en-GB"/>
        </w:rPr>
        <w:t>Treasurer</w:t>
      </w:r>
    </w:p>
    <w:p w14:paraId="26C2F433" w14:textId="77777777" w:rsidR="00E93D28" w:rsidRPr="00DB072E" w:rsidRDefault="00E93D28" w:rsidP="000E69E4">
      <w:pPr>
        <w:pStyle w:val="Numbers3"/>
        <w:numPr>
          <w:ilvl w:val="2"/>
          <w:numId w:val="63"/>
        </w:numPr>
        <w:ind w:left="2410" w:hanging="1133"/>
        <w:rPr>
          <w:noProof/>
          <w:lang w:val="en-GB"/>
        </w:rPr>
      </w:pPr>
      <w:r w:rsidRPr="00DB072E">
        <w:rPr>
          <w:noProof/>
          <w:lang w:val="en-GB"/>
        </w:rPr>
        <w:t>Shall be responsible for maintaining and filing all financial records required by law.</w:t>
      </w:r>
    </w:p>
    <w:p w14:paraId="201F163B" w14:textId="66A64158" w:rsidR="00E93D28" w:rsidRPr="00DB072E" w:rsidRDefault="00E93D28" w:rsidP="000E69E4">
      <w:pPr>
        <w:pStyle w:val="Numbers3"/>
        <w:numPr>
          <w:ilvl w:val="2"/>
          <w:numId w:val="63"/>
        </w:numPr>
        <w:ind w:left="2410" w:hanging="1133"/>
        <w:rPr>
          <w:noProof/>
          <w:lang w:val="en-GB"/>
        </w:rPr>
      </w:pPr>
      <w:r w:rsidRPr="00DB072E">
        <w:rPr>
          <w:noProof/>
          <w:lang w:val="en-GB"/>
        </w:rPr>
        <w:t xml:space="preserve">Shall collect all </w:t>
      </w:r>
      <w:r w:rsidR="00F623A7" w:rsidRPr="00F623A7">
        <w:rPr>
          <w:noProof/>
          <w:lang w:val="en-GB"/>
        </w:rPr>
        <w:t>all membership fees, workshop revenue and other income due to the BASSC</w:t>
      </w:r>
      <w:r w:rsidRPr="00DB072E">
        <w:rPr>
          <w:noProof/>
          <w:lang w:val="en-GB"/>
        </w:rPr>
        <w:t>.</w:t>
      </w:r>
    </w:p>
    <w:p w14:paraId="6ED19696" w14:textId="77777777" w:rsidR="00E93D28" w:rsidRPr="00DB072E" w:rsidRDefault="00E93D28" w:rsidP="000E69E4">
      <w:pPr>
        <w:pStyle w:val="Numbers3"/>
        <w:numPr>
          <w:ilvl w:val="2"/>
          <w:numId w:val="63"/>
        </w:numPr>
        <w:ind w:left="2410" w:hanging="1133"/>
        <w:rPr>
          <w:noProof/>
          <w:lang w:val="en-GB"/>
        </w:rPr>
      </w:pPr>
      <w:r w:rsidRPr="00DB072E">
        <w:rPr>
          <w:noProof/>
          <w:lang w:val="en-GB"/>
        </w:rPr>
        <w:t xml:space="preserve">Shall be responsible for processing the payments of all bills incurred by the Academy.  </w:t>
      </w:r>
    </w:p>
    <w:p w14:paraId="798AE5A9" w14:textId="77777777" w:rsidR="00E93D28" w:rsidRPr="00DB072E" w:rsidRDefault="00E93D28" w:rsidP="000E69E4">
      <w:pPr>
        <w:pStyle w:val="Numbers3"/>
        <w:numPr>
          <w:ilvl w:val="2"/>
          <w:numId w:val="63"/>
        </w:numPr>
        <w:ind w:left="2410" w:hanging="1133"/>
        <w:rPr>
          <w:noProof/>
          <w:lang w:val="en-GB"/>
        </w:rPr>
      </w:pPr>
      <w:r w:rsidRPr="00DB072E">
        <w:rPr>
          <w:noProof/>
          <w:lang w:val="en-GB"/>
        </w:rPr>
        <w:t>Shall prepare an annual current financial report for the AGM, and quarterly financial reports for the Executive Committee.</w:t>
      </w:r>
    </w:p>
    <w:p w14:paraId="60997742" w14:textId="77777777" w:rsidR="00E93D28" w:rsidRPr="00DB072E" w:rsidRDefault="00E93D28" w:rsidP="000E69E4">
      <w:pPr>
        <w:pStyle w:val="Numbers3"/>
        <w:numPr>
          <w:ilvl w:val="2"/>
          <w:numId w:val="63"/>
        </w:numPr>
        <w:ind w:left="2410" w:hanging="1133"/>
        <w:rPr>
          <w:noProof/>
          <w:lang w:val="en-GB"/>
        </w:rPr>
      </w:pPr>
      <w:r w:rsidRPr="00DB072E">
        <w:rPr>
          <w:noProof/>
          <w:lang w:val="en-GB"/>
        </w:rPr>
        <w:t>Shall be responsible for opening and maintaining the necessary bank accounts for the running of the Academy</w:t>
      </w:r>
      <w:r>
        <w:rPr>
          <w:noProof/>
          <w:lang w:val="en-GB"/>
        </w:rPr>
        <w:t>.</w:t>
      </w:r>
    </w:p>
    <w:p w14:paraId="7A810A58" w14:textId="77777777" w:rsidR="00E93D28" w:rsidRPr="00DB072E" w:rsidRDefault="00E93D28" w:rsidP="000E69E4">
      <w:pPr>
        <w:pStyle w:val="Numbers3"/>
        <w:numPr>
          <w:ilvl w:val="2"/>
          <w:numId w:val="63"/>
        </w:numPr>
        <w:ind w:left="2410" w:hanging="1133"/>
        <w:rPr>
          <w:noProof/>
          <w:lang w:val="en-GB"/>
        </w:rPr>
      </w:pPr>
      <w:r w:rsidRPr="00DB072E">
        <w:rPr>
          <w:noProof/>
          <w:lang w:val="en-GB"/>
        </w:rPr>
        <w:t>The Executive Committee will approve all expenditure of BASSC funds.</w:t>
      </w:r>
    </w:p>
    <w:p w14:paraId="4376DD56" w14:textId="77777777" w:rsidR="00E93D28" w:rsidRPr="00DB072E" w:rsidRDefault="00E93D28" w:rsidP="000E69E4">
      <w:pPr>
        <w:pStyle w:val="Numbers2"/>
        <w:numPr>
          <w:ilvl w:val="1"/>
          <w:numId w:val="63"/>
        </w:numPr>
        <w:tabs>
          <w:tab w:val="clear" w:pos="425"/>
        </w:tabs>
        <w:ind w:hanging="849"/>
        <w:rPr>
          <w:noProof/>
          <w:lang w:val="en-GB"/>
        </w:rPr>
      </w:pPr>
      <w:r w:rsidRPr="00DB072E">
        <w:rPr>
          <w:noProof/>
          <w:lang w:val="en-GB"/>
        </w:rPr>
        <w:t>Membership Representatives</w:t>
      </w:r>
    </w:p>
    <w:p w14:paraId="42160063" w14:textId="7D7D0013" w:rsidR="00E93D28" w:rsidRPr="00DB072E" w:rsidRDefault="00E93D28" w:rsidP="000E69E4">
      <w:pPr>
        <w:pStyle w:val="Numbers3"/>
        <w:numPr>
          <w:ilvl w:val="2"/>
          <w:numId w:val="63"/>
        </w:numPr>
        <w:ind w:left="2410" w:hanging="1133"/>
        <w:rPr>
          <w:noProof/>
          <w:lang w:val="en-GB"/>
        </w:rPr>
      </w:pPr>
      <w:bookmarkStart w:id="5" w:name="AC_Rep_duties_2_18_1"/>
      <w:bookmarkEnd w:id="5"/>
      <w:r w:rsidRPr="00DB072E">
        <w:rPr>
          <w:noProof/>
          <w:lang w:val="en-GB"/>
        </w:rPr>
        <w:t xml:space="preserve">Are responsible for collecting, communicating and representing the wishes and </w:t>
      </w:r>
      <w:r w:rsidR="00913106">
        <w:rPr>
          <w:noProof/>
          <w:lang w:val="en-GB"/>
        </w:rPr>
        <w:t>opinions</w:t>
      </w:r>
      <w:r w:rsidRPr="00DB072E">
        <w:rPr>
          <w:noProof/>
          <w:lang w:val="en-GB"/>
        </w:rPr>
        <w:t xml:space="preserve"> of their constituents</w:t>
      </w:r>
      <w:r w:rsidR="00DF676F">
        <w:rPr>
          <w:noProof/>
          <w:lang w:val="en-GB"/>
        </w:rPr>
        <w:t>: Master Teachers, Certified Teachers, Student</w:t>
      </w:r>
      <w:r w:rsidR="000E5B13">
        <w:rPr>
          <w:noProof/>
          <w:lang w:val="en-GB"/>
        </w:rPr>
        <w:t>s</w:t>
      </w:r>
      <w:r w:rsidR="00DF676F">
        <w:rPr>
          <w:noProof/>
          <w:lang w:val="en-GB"/>
        </w:rPr>
        <w:t xml:space="preserve"> </w:t>
      </w:r>
      <w:r w:rsidR="00B34825">
        <w:rPr>
          <w:noProof/>
          <w:lang w:val="en-GB"/>
        </w:rPr>
        <w:t>and Actor/Combatant</w:t>
      </w:r>
      <w:r w:rsidR="00384A07">
        <w:rPr>
          <w:noProof/>
          <w:lang w:val="en-GB"/>
        </w:rPr>
        <w:t>s</w:t>
      </w:r>
      <w:r w:rsidR="000E5B13">
        <w:rPr>
          <w:rStyle w:val="CommentReference"/>
          <w:rFonts w:ascii="Times New Roman" w:hAnsi="Times New Roman" w:cs="Times New Roman"/>
          <w:noProof/>
          <w:color w:val="auto"/>
          <w:lang w:val="en-GB"/>
        </w:rPr>
        <w:t xml:space="preserve"> </w:t>
      </w:r>
      <w:r w:rsidRPr="00DB072E">
        <w:rPr>
          <w:noProof/>
          <w:lang w:val="en-GB"/>
        </w:rPr>
        <w:t xml:space="preserve">to the Executive </w:t>
      </w:r>
      <w:r w:rsidRPr="00DB072E">
        <w:rPr>
          <w:noProof/>
          <w:lang w:val="en-GB"/>
        </w:rPr>
        <w:lastRenderedPageBreak/>
        <w:t xml:space="preserve">Committee.  </w:t>
      </w:r>
      <w:r w:rsidR="00E207F3">
        <w:rPr>
          <w:noProof/>
          <w:lang w:val="en-GB"/>
        </w:rPr>
        <w:t xml:space="preserve">This may include conducting poll votes on resolutions to be voted on at the AGM. </w:t>
      </w:r>
      <w:r w:rsidR="00E207F3" w:rsidRPr="008F2DE3">
        <w:rPr>
          <w:noProof/>
          <w:lang w:val="en-GB"/>
        </w:rPr>
        <w:t xml:space="preserve">(See </w:t>
      </w:r>
      <w:hyperlink w:anchor="Poll_voting_4_22" w:history="1">
        <w:r w:rsidR="00E207F3" w:rsidRPr="008F2DE3">
          <w:rPr>
            <w:rStyle w:val="Hyperlink"/>
            <w:noProof/>
            <w:lang w:val="en-GB"/>
          </w:rPr>
          <w:t>Paragraph 4.2</w:t>
        </w:r>
        <w:r w:rsidR="008F2DE3" w:rsidRPr="008F2DE3">
          <w:rPr>
            <w:rStyle w:val="Hyperlink"/>
            <w:noProof/>
            <w:lang w:val="en-GB"/>
          </w:rPr>
          <w:t>2</w:t>
        </w:r>
      </w:hyperlink>
      <w:r w:rsidR="00E207F3" w:rsidRPr="008F2DE3">
        <w:rPr>
          <w:noProof/>
          <w:lang w:val="en-GB"/>
        </w:rPr>
        <w:t>)</w:t>
      </w:r>
    </w:p>
    <w:p w14:paraId="6251DCEC" w14:textId="1D39F6E3" w:rsidR="00E207F3" w:rsidRPr="00E207F3" w:rsidRDefault="003D5D30" w:rsidP="00E207F3">
      <w:pPr>
        <w:pStyle w:val="Numbers3"/>
        <w:numPr>
          <w:ilvl w:val="2"/>
          <w:numId w:val="63"/>
        </w:numPr>
        <w:ind w:left="2410" w:hanging="1133"/>
        <w:rPr>
          <w:noProof/>
          <w:lang w:val="en-GB"/>
        </w:rPr>
      </w:pPr>
      <w:r>
        <w:rPr>
          <w:noProof/>
          <w:lang w:val="en-GB"/>
        </w:rPr>
        <w:t>An</w:t>
      </w:r>
      <w:r w:rsidR="00E93D28" w:rsidRPr="00DB072E">
        <w:rPr>
          <w:noProof/>
          <w:lang w:val="en-GB"/>
        </w:rPr>
        <w:t xml:space="preserve"> elected Representative can appoint a proxy to attend </w:t>
      </w:r>
      <w:r w:rsidR="00E93D28">
        <w:rPr>
          <w:noProof/>
          <w:lang w:val="en-GB"/>
        </w:rPr>
        <w:t xml:space="preserve">Executive Committee </w:t>
      </w:r>
      <w:r w:rsidR="00E93D28" w:rsidRPr="00DB072E">
        <w:rPr>
          <w:noProof/>
          <w:lang w:val="en-GB"/>
        </w:rPr>
        <w:t>meetings and vote if they are not able to attend themselves</w:t>
      </w:r>
      <w:r w:rsidR="00E93D28">
        <w:rPr>
          <w:noProof/>
          <w:lang w:val="en-GB"/>
        </w:rPr>
        <w:t xml:space="preserve"> or participate by virtual </w:t>
      </w:r>
      <w:r>
        <w:rPr>
          <w:noProof/>
          <w:lang w:val="en-GB"/>
        </w:rPr>
        <w:t xml:space="preserve">or electronic </w:t>
      </w:r>
      <w:r w:rsidR="00E93D28">
        <w:rPr>
          <w:noProof/>
          <w:lang w:val="en-GB"/>
        </w:rPr>
        <w:t>means</w:t>
      </w:r>
      <w:r w:rsidR="00E93D28" w:rsidRPr="00DB072E">
        <w:rPr>
          <w:noProof/>
          <w:lang w:val="en-GB"/>
        </w:rPr>
        <w:t xml:space="preserve">.  </w:t>
      </w:r>
    </w:p>
    <w:p w14:paraId="38C2939D" w14:textId="77777777" w:rsidR="00E93D28" w:rsidRDefault="00E93D28" w:rsidP="00E93D28">
      <w:pPr>
        <w:pStyle w:val="Numbers2"/>
        <w:tabs>
          <w:tab w:val="clear" w:pos="425"/>
        </w:tabs>
        <w:rPr>
          <w:noProof/>
          <w:lang w:val="en-GB"/>
        </w:rPr>
      </w:pPr>
    </w:p>
    <w:p w14:paraId="79986433" w14:textId="152B1AD5" w:rsidR="00E93D28" w:rsidRPr="00E93D28" w:rsidRDefault="00E93D28"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6" w:name="EC_Elections_3"/>
      <w:bookmarkStart w:id="7" w:name="_Toc90922261"/>
      <w:bookmarkEnd w:id="6"/>
      <w:r w:rsidRPr="00DB072E">
        <w:rPr>
          <w:rFonts w:eastAsia="Arial Unicode MS" w:cs="Arial Unicode MS"/>
          <w:noProof/>
          <w:lang w:val="en-GB"/>
        </w:rPr>
        <w:t>Executive Committee</w:t>
      </w:r>
      <w:r>
        <w:rPr>
          <w:rFonts w:eastAsia="Arial Unicode MS" w:cs="Arial Unicode MS"/>
          <w:noProof/>
          <w:lang w:val="en-GB"/>
        </w:rPr>
        <w:t xml:space="preserve"> Elections</w:t>
      </w:r>
      <w:bookmarkEnd w:id="7"/>
    </w:p>
    <w:p w14:paraId="42A90A57" w14:textId="34465689" w:rsidR="00F24678" w:rsidRPr="00F24678" w:rsidRDefault="00637BDE" w:rsidP="000E69E4">
      <w:pPr>
        <w:pStyle w:val="Numbers2"/>
        <w:numPr>
          <w:ilvl w:val="1"/>
          <w:numId w:val="63"/>
        </w:numPr>
        <w:tabs>
          <w:tab w:val="clear" w:pos="425"/>
        </w:tabs>
        <w:ind w:hanging="849"/>
        <w:rPr>
          <w:noProof/>
          <w:lang w:val="en-GB"/>
        </w:rPr>
      </w:pPr>
      <w:r w:rsidRPr="00F24678">
        <w:rPr>
          <w:noProof/>
          <w:lang w:val="en-GB"/>
        </w:rPr>
        <w:t>T</w:t>
      </w:r>
      <w:r w:rsidRPr="00F24678">
        <w:rPr>
          <w:noProof/>
          <w:color w:val="000000" w:themeColor="text1"/>
        </w:rPr>
        <w:t>he Executive Committee shall normally be elected at the AGM for a term of three years on a three-yearly cycle with Membership Representatives elected in year 1, Officers in year 2 and none in year 3.  Term of office commences on 1st January of the year following each</w:t>
      </w:r>
      <w:r w:rsidR="003457E9">
        <w:rPr>
          <w:noProof/>
          <w:color w:val="000000" w:themeColor="text1"/>
        </w:rPr>
        <w:t xml:space="preserve"> election</w:t>
      </w:r>
      <w:r w:rsidRPr="00F24678">
        <w:rPr>
          <w:noProof/>
          <w:color w:val="000000" w:themeColor="text1"/>
        </w:rPr>
        <w:t xml:space="preserve">.  </w:t>
      </w:r>
    </w:p>
    <w:p w14:paraId="62CA4B0B" w14:textId="7C3970CB" w:rsidR="007D096C" w:rsidRPr="00F24678" w:rsidRDefault="007172AB" w:rsidP="000E69E4">
      <w:pPr>
        <w:pStyle w:val="Numbers2"/>
        <w:numPr>
          <w:ilvl w:val="1"/>
          <w:numId w:val="63"/>
        </w:numPr>
        <w:tabs>
          <w:tab w:val="clear" w:pos="425"/>
        </w:tabs>
        <w:ind w:hanging="849"/>
        <w:rPr>
          <w:noProof/>
          <w:lang w:val="en-GB"/>
        </w:rPr>
      </w:pPr>
      <w:r w:rsidRPr="00F24678">
        <w:rPr>
          <w:noProof/>
          <w:lang w:val="en-GB"/>
        </w:rPr>
        <w:t>All Officers and Membership Representatives are limited to two (2) consecutive terms within that post.</w:t>
      </w:r>
    </w:p>
    <w:p w14:paraId="05ADE20E" w14:textId="3B482748"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Nominations for all Executive Committee Members shall be made to the current Secretary </w:t>
      </w:r>
      <w:r w:rsidRPr="00E93D28">
        <w:rPr>
          <w:noProof/>
          <w:lang w:val="en-GB"/>
        </w:rPr>
        <w:t xml:space="preserve">by </w:t>
      </w:r>
      <w:r w:rsidR="00F24678" w:rsidRPr="003457E9">
        <w:rPr>
          <w:b/>
          <w:bCs/>
          <w:noProof/>
          <w:lang w:val="en-GB"/>
        </w:rPr>
        <w:t>8 weeks</w:t>
      </w:r>
      <w:r w:rsidR="00F24678" w:rsidRPr="00E93D28">
        <w:rPr>
          <w:noProof/>
          <w:lang w:val="en-GB"/>
        </w:rPr>
        <w:t xml:space="preserve"> prior to the </w:t>
      </w:r>
      <w:r w:rsidR="00863D48" w:rsidRPr="00E93D28">
        <w:rPr>
          <w:noProof/>
          <w:lang w:val="en-GB"/>
        </w:rPr>
        <w:t xml:space="preserve">date of the </w:t>
      </w:r>
      <w:r w:rsidR="00F24678" w:rsidRPr="00E93D28">
        <w:rPr>
          <w:noProof/>
          <w:lang w:val="en-GB"/>
        </w:rPr>
        <w:t>AGM</w:t>
      </w:r>
      <w:r w:rsidRPr="00E93D28">
        <w:rPr>
          <w:noProof/>
          <w:lang w:val="en-GB"/>
        </w:rPr>
        <w:t xml:space="preserve"> in</w:t>
      </w:r>
      <w:r w:rsidRPr="00DB072E">
        <w:rPr>
          <w:noProof/>
          <w:lang w:val="en-GB"/>
        </w:rPr>
        <w:t xml:space="preserve"> the year of election.  </w:t>
      </w:r>
    </w:p>
    <w:p w14:paraId="7AC5ECA1" w14:textId="77777777" w:rsidR="007D096C" w:rsidRPr="00E207F3" w:rsidRDefault="007172AB" w:rsidP="000E69E4">
      <w:pPr>
        <w:pStyle w:val="Numbers3"/>
        <w:numPr>
          <w:ilvl w:val="2"/>
          <w:numId w:val="63"/>
        </w:numPr>
        <w:ind w:left="2410" w:hanging="1133"/>
        <w:rPr>
          <w:noProof/>
          <w:lang w:val="en-GB"/>
        </w:rPr>
      </w:pPr>
      <w:r w:rsidRPr="00E207F3">
        <w:rPr>
          <w:noProof/>
          <w:lang w:val="en-GB"/>
        </w:rPr>
        <w:t xml:space="preserve">Any BASSC member may only accept nomination for one Executive Committee post per election.  </w:t>
      </w:r>
    </w:p>
    <w:p w14:paraId="1613C983" w14:textId="00D7E5E3" w:rsidR="007D096C" w:rsidRPr="00E93D28" w:rsidRDefault="007172AB" w:rsidP="000E69E4">
      <w:pPr>
        <w:pStyle w:val="Numbers3"/>
        <w:numPr>
          <w:ilvl w:val="2"/>
          <w:numId w:val="63"/>
        </w:numPr>
        <w:ind w:left="2410" w:hanging="1133"/>
        <w:rPr>
          <w:noProof/>
          <w:lang w:val="en-GB"/>
        </w:rPr>
      </w:pPr>
      <w:r w:rsidRPr="00E93D28">
        <w:rPr>
          <w:noProof/>
          <w:lang w:val="en-GB"/>
        </w:rPr>
        <w:t xml:space="preserve">A current member </w:t>
      </w:r>
      <w:r w:rsidR="003457E9">
        <w:rPr>
          <w:noProof/>
          <w:lang w:val="en-GB"/>
        </w:rPr>
        <w:t xml:space="preserve">in good standing </w:t>
      </w:r>
      <w:r w:rsidRPr="00E93D28">
        <w:rPr>
          <w:noProof/>
          <w:lang w:val="en-GB"/>
        </w:rPr>
        <w:t xml:space="preserve">must second all nominations.  </w:t>
      </w:r>
    </w:p>
    <w:p w14:paraId="10266529" w14:textId="5128CB00" w:rsidR="007D096C" w:rsidRPr="00DB072E" w:rsidRDefault="007172AB" w:rsidP="000E69E4">
      <w:pPr>
        <w:pStyle w:val="Numbers3"/>
        <w:numPr>
          <w:ilvl w:val="2"/>
          <w:numId w:val="63"/>
        </w:numPr>
        <w:ind w:left="2410" w:hanging="1133"/>
        <w:rPr>
          <w:noProof/>
          <w:lang w:val="en-GB"/>
        </w:rPr>
      </w:pPr>
      <w:r w:rsidRPr="00DB072E">
        <w:rPr>
          <w:noProof/>
          <w:lang w:val="en-GB"/>
        </w:rPr>
        <w:t>Nomination forms are available from the Secretary and in the Documents area of the BASSC website</w:t>
      </w:r>
      <w:r w:rsidR="00226498">
        <w:rPr>
          <w:noProof/>
          <w:lang w:val="en-GB"/>
        </w:rPr>
        <w:t xml:space="preserve"> and secure storage area</w:t>
      </w:r>
      <w:r w:rsidRPr="00DB072E">
        <w:rPr>
          <w:noProof/>
          <w:lang w:val="en-GB"/>
        </w:rPr>
        <w:t xml:space="preserve">.  </w:t>
      </w:r>
    </w:p>
    <w:p w14:paraId="2C037CB5" w14:textId="77777777" w:rsidR="007D096C" w:rsidRPr="00DB072E" w:rsidRDefault="007172AB" w:rsidP="000E69E4">
      <w:pPr>
        <w:pStyle w:val="Numbers3"/>
        <w:numPr>
          <w:ilvl w:val="2"/>
          <w:numId w:val="63"/>
        </w:numPr>
        <w:ind w:left="2410" w:hanging="1133"/>
        <w:rPr>
          <w:noProof/>
          <w:lang w:val="en-GB"/>
        </w:rPr>
      </w:pPr>
      <w:r w:rsidRPr="00DB072E">
        <w:rPr>
          <w:noProof/>
          <w:lang w:val="en-GB"/>
        </w:rPr>
        <w:t>Only a Certified Teacher or Master Teacher may be nominated for President.</w:t>
      </w:r>
    </w:p>
    <w:p w14:paraId="1CD4090B" w14:textId="77777777" w:rsidR="007D096C" w:rsidRPr="00DB072E" w:rsidRDefault="007172AB" w:rsidP="000E69E4">
      <w:pPr>
        <w:pStyle w:val="Numbers3"/>
        <w:numPr>
          <w:ilvl w:val="2"/>
          <w:numId w:val="63"/>
        </w:numPr>
        <w:ind w:left="2410" w:hanging="1133"/>
        <w:rPr>
          <w:noProof/>
          <w:lang w:val="en-GB"/>
        </w:rPr>
      </w:pPr>
      <w:r w:rsidRPr="00DB072E">
        <w:rPr>
          <w:noProof/>
          <w:lang w:val="en-GB"/>
        </w:rPr>
        <w:t>Only Master Teachers may nominate and vote for Master Teacher Reps.</w:t>
      </w:r>
    </w:p>
    <w:p w14:paraId="0D6BA3F2" w14:textId="77777777" w:rsidR="007D096C" w:rsidRPr="00DB072E" w:rsidRDefault="007172AB" w:rsidP="000E69E4">
      <w:pPr>
        <w:pStyle w:val="Numbers3"/>
        <w:numPr>
          <w:ilvl w:val="2"/>
          <w:numId w:val="63"/>
        </w:numPr>
        <w:ind w:left="2410" w:hanging="1133"/>
        <w:rPr>
          <w:noProof/>
          <w:lang w:val="en-GB"/>
        </w:rPr>
      </w:pPr>
      <w:r w:rsidRPr="00DB072E">
        <w:rPr>
          <w:noProof/>
          <w:lang w:val="en-GB"/>
        </w:rPr>
        <w:t xml:space="preserve">Only Certified Teachers may nominate and vote for Certified Teacher Reps. </w:t>
      </w:r>
    </w:p>
    <w:p w14:paraId="757D302F" w14:textId="7B953138" w:rsidR="007D096C" w:rsidRPr="00E93D28" w:rsidRDefault="007172AB" w:rsidP="000E69E4">
      <w:pPr>
        <w:pStyle w:val="Numbers3"/>
        <w:numPr>
          <w:ilvl w:val="2"/>
          <w:numId w:val="63"/>
        </w:numPr>
        <w:ind w:left="2410" w:hanging="1133"/>
        <w:rPr>
          <w:noProof/>
          <w:lang w:val="en-GB"/>
        </w:rPr>
      </w:pPr>
      <w:r w:rsidRPr="00E93D28">
        <w:rPr>
          <w:noProof/>
          <w:lang w:val="en-GB"/>
        </w:rPr>
        <w:t xml:space="preserve">Only </w:t>
      </w:r>
      <w:r w:rsidR="00E93D28">
        <w:rPr>
          <w:noProof/>
          <w:lang w:val="en-GB"/>
        </w:rPr>
        <w:t xml:space="preserve">Student </w:t>
      </w:r>
      <w:r w:rsidR="00DF676F">
        <w:rPr>
          <w:noProof/>
          <w:lang w:val="en-GB"/>
        </w:rPr>
        <w:t>M</w:t>
      </w:r>
      <w:r w:rsidR="00AE386E" w:rsidRPr="00E93D28">
        <w:rPr>
          <w:noProof/>
          <w:lang w:val="en-GB"/>
        </w:rPr>
        <w:t>ember</w:t>
      </w:r>
      <w:r w:rsidRPr="00E93D28">
        <w:rPr>
          <w:noProof/>
          <w:lang w:val="en-GB"/>
        </w:rPr>
        <w:t xml:space="preserve">s may nominate and vote for </w:t>
      </w:r>
      <w:r w:rsidR="00863D48" w:rsidRPr="00E93D28">
        <w:rPr>
          <w:noProof/>
          <w:lang w:val="en-GB"/>
        </w:rPr>
        <w:t>Student</w:t>
      </w:r>
      <w:r w:rsidRPr="00E93D28">
        <w:rPr>
          <w:noProof/>
          <w:lang w:val="en-GB"/>
        </w:rPr>
        <w:t xml:space="preserve"> </w:t>
      </w:r>
      <w:r w:rsidR="003D5D30">
        <w:rPr>
          <w:noProof/>
          <w:lang w:val="en-GB"/>
        </w:rPr>
        <w:t xml:space="preserve">and Actor/Combatant </w:t>
      </w:r>
      <w:r w:rsidRPr="00E93D28">
        <w:rPr>
          <w:noProof/>
          <w:lang w:val="en-GB"/>
        </w:rPr>
        <w:t>Representatives.</w:t>
      </w:r>
    </w:p>
    <w:p w14:paraId="5EAE80E5" w14:textId="77777777" w:rsidR="007D096C" w:rsidRPr="00DB072E" w:rsidRDefault="007172AB" w:rsidP="000E69E4">
      <w:pPr>
        <w:pStyle w:val="Numbers3"/>
        <w:numPr>
          <w:ilvl w:val="2"/>
          <w:numId w:val="63"/>
        </w:numPr>
        <w:ind w:left="2410" w:hanging="1133"/>
        <w:rPr>
          <w:noProof/>
          <w:lang w:val="en-GB"/>
        </w:rPr>
      </w:pPr>
      <w:r w:rsidRPr="00E93D28">
        <w:rPr>
          <w:noProof/>
          <w:lang w:val="en-GB"/>
        </w:rPr>
        <w:t>All current BASSC members</w:t>
      </w:r>
      <w:r w:rsidRPr="00DB072E">
        <w:rPr>
          <w:noProof/>
          <w:lang w:val="en-GB"/>
        </w:rPr>
        <w:t xml:space="preserve"> may vote for President, Vice-President, Secretary and Treasurer.</w:t>
      </w:r>
    </w:p>
    <w:p w14:paraId="6793BAEA" w14:textId="3136B9F3"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Voting papers will be prepared by the Secretary and posted on the BASSC website</w:t>
      </w:r>
      <w:r w:rsidR="000E5B13">
        <w:rPr>
          <w:noProof/>
          <w:lang w:val="en-GB"/>
        </w:rPr>
        <w:t xml:space="preserve"> </w:t>
      </w:r>
      <w:r w:rsidR="000E5B13" w:rsidRPr="00DB072E">
        <w:rPr>
          <w:noProof/>
          <w:lang w:val="en-GB"/>
        </w:rPr>
        <w:t>for downloading</w:t>
      </w:r>
      <w:r w:rsidRPr="00DB072E">
        <w:rPr>
          <w:noProof/>
          <w:lang w:val="en-GB"/>
        </w:rPr>
        <w:t xml:space="preserve"> </w:t>
      </w:r>
      <w:r w:rsidRPr="00E207F3">
        <w:rPr>
          <w:noProof/>
          <w:lang w:val="en-GB"/>
        </w:rPr>
        <w:t xml:space="preserve">by </w:t>
      </w:r>
      <w:r w:rsidR="00863D48" w:rsidRPr="00226498">
        <w:rPr>
          <w:b/>
          <w:bCs/>
          <w:noProof/>
          <w:lang w:val="en-GB"/>
        </w:rPr>
        <w:t>4 weeks</w:t>
      </w:r>
      <w:r w:rsidR="00863D48" w:rsidRPr="00E207F3">
        <w:rPr>
          <w:noProof/>
          <w:lang w:val="en-GB"/>
        </w:rPr>
        <w:t xml:space="preserve"> prior to the date of the AGM</w:t>
      </w:r>
      <w:r w:rsidR="00487D9F">
        <w:rPr>
          <w:noProof/>
          <w:lang w:val="en-GB"/>
        </w:rPr>
        <w:t>.</w:t>
      </w:r>
      <w:r w:rsidRPr="00DB072E">
        <w:rPr>
          <w:noProof/>
          <w:lang w:val="en-GB"/>
        </w:rPr>
        <w:t xml:space="preserve"> </w:t>
      </w:r>
    </w:p>
    <w:p w14:paraId="39311C6F" w14:textId="03A1759E" w:rsidR="00863D48" w:rsidRPr="00863D48" w:rsidRDefault="007172AB" w:rsidP="000E69E4">
      <w:pPr>
        <w:pStyle w:val="Numbers2"/>
        <w:numPr>
          <w:ilvl w:val="1"/>
          <w:numId w:val="63"/>
        </w:numPr>
        <w:tabs>
          <w:tab w:val="clear" w:pos="425"/>
        </w:tabs>
        <w:ind w:hanging="849"/>
        <w:rPr>
          <w:noProof/>
          <w:lang w:val="en-GB"/>
        </w:rPr>
      </w:pPr>
      <w:r w:rsidRPr="00DB072E">
        <w:rPr>
          <w:noProof/>
          <w:lang w:val="en-GB"/>
        </w:rPr>
        <w:t>All Executive Committee Members shall be elected by ballot to be counted at the Annual General Meeting (AGM)</w:t>
      </w:r>
      <w:r w:rsidR="00863D48">
        <w:rPr>
          <w:noProof/>
          <w:lang w:val="en-GB"/>
        </w:rPr>
        <w:t>.</w:t>
      </w:r>
    </w:p>
    <w:p w14:paraId="43526EFA" w14:textId="6D307D93" w:rsidR="007D096C" w:rsidRPr="00DB072E" w:rsidRDefault="007172AB" w:rsidP="000E69E4">
      <w:pPr>
        <w:pStyle w:val="Numbers3"/>
        <w:numPr>
          <w:ilvl w:val="2"/>
          <w:numId w:val="63"/>
        </w:numPr>
        <w:ind w:left="2410" w:hanging="1133"/>
        <w:rPr>
          <w:noProof/>
          <w:lang w:val="en-GB"/>
        </w:rPr>
      </w:pPr>
      <w:r w:rsidRPr="00DB072E">
        <w:rPr>
          <w:noProof/>
          <w:lang w:val="en-GB"/>
        </w:rPr>
        <w:lastRenderedPageBreak/>
        <w:t xml:space="preserve">Members will submit their votes either by: email dated at least </w:t>
      </w:r>
      <w:r w:rsidR="000E5B13">
        <w:rPr>
          <w:b/>
          <w:bCs/>
          <w:noProof/>
          <w:lang w:val="en-GB"/>
        </w:rPr>
        <w:t>3</w:t>
      </w:r>
      <w:r w:rsidRPr="00487D9F">
        <w:rPr>
          <w:b/>
          <w:bCs/>
          <w:noProof/>
          <w:lang w:val="en-GB"/>
        </w:rPr>
        <w:t xml:space="preserve"> days</w:t>
      </w:r>
      <w:r w:rsidRPr="00DB072E">
        <w:rPr>
          <w:noProof/>
          <w:lang w:val="en-GB"/>
        </w:rPr>
        <w:t xml:space="preserve"> before the AGM to the BASSC Elections Officer; or in person at the AGM.</w:t>
      </w:r>
    </w:p>
    <w:p w14:paraId="4C783DBE" w14:textId="5DB7444D"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Elections Officer or their surrogate will receive all Executive Committee Member election ballots, made by email</w:t>
      </w:r>
      <w:r w:rsidR="00487D9F">
        <w:rPr>
          <w:noProof/>
          <w:lang w:val="en-GB"/>
        </w:rPr>
        <w:t xml:space="preserve"> </w:t>
      </w:r>
      <w:r w:rsidRPr="00DB072E">
        <w:rPr>
          <w:noProof/>
          <w:lang w:val="en-GB"/>
        </w:rPr>
        <w:t xml:space="preserve">or in person for tabulation. </w:t>
      </w:r>
      <w:r w:rsidR="00487D9F">
        <w:rPr>
          <w:noProof/>
          <w:lang w:val="en-GB"/>
        </w:rPr>
        <w:t xml:space="preserve"> </w:t>
      </w:r>
      <w:r w:rsidRPr="00DB072E">
        <w:rPr>
          <w:noProof/>
          <w:lang w:val="en-GB"/>
        </w:rPr>
        <w:t xml:space="preserve">The results will be announced at the AGM.  </w:t>
      </w:r>
    </w:p>
    <w:p w14:paraId="3BE58275" w14:textId="77777777" w:rsidR="007D096C" w:rsidRPr="00DB072E" w:rsidRDefault="007172AB" w:rsidP="000E69E4">
      <w:pPr>
        <w:pStyle w:val="Numbers3"/>
        <w:numPr>
          <w:ilvl w:val="2"/>
          <w:numId w:val="63"/>
        </w:numPr>
        <w:ind w:left="2410" w:hanging="1133"/>
        <w:rPr>
          <w:noProof/>
          <w:lang w:val="en-GB"/>
        </w:rPr>
      </w:pPr>
      <w:r w:rsidRPr="00DB072E">
        <w:rPr>
          <w:noProof/>
          <w:lang w:val="en-GB"/>
        </w:rPr>
        <w:t>The Elections Officer will be the immediate Past President.</w:t>
      </w:r>
    </w:p>
    <w:p w14:paraId="6ECA9393" w14:textId="77777777" w:rsidR="007D096C" w:rsidRPr="00DB072E" w:rsidRDefault="007172AB" w:rsidP="000E69E4">
      <w:pPr>
        <w:pStyle w:val="Numbers3"/>
        <w:numPr>
          <w:ilvl w:val="2"/>
          <w:numId w:val="63"/>
        </w:numPr>
        <w:ind w:left="2410" w:hanging="1133"/>
        <w:rPr>
          <w:noProof/>
          <w:lang w:val="en-GB"/>
        </w:rPr>
      </w:pPr>
      <w:r w:rsidRPr="00DB072E">
        <w:rPr>
          <w:noProof/>
          <w:lang w:val="en-GB"/>
        </w:rPr>
        <w:t>If the immediate Past President does not wish to or cannot accept this post, an Elections Officer will be appointed by the current EC.  The Elections Officer may not be running for office in this election.</w:t>
      </w:r>
    </w:p>
    <w:p w14:paraId="6C8C5CC5" w14:textId="77777777" w:rsidR="007D096C" w:rsidRPr="00DB072E" w:rsidRDefault="007172AB" w:rsidP="000E69E4">
      <w:pPr>
        <w:pStyle w:val="Numbers3"/>
        <w:numPr>
          <w:ilvl w:val="2"/>
          <w:numId w:val="63"/>
        </w:numPr>
        <w:ind w:left="2410" w:hanging="1133"/>
        <w:rPr>
          <w:noProof/>
          <w:lang w:val="en-GB"/>
        </w:rPr>
      </w:pPr>
      <w:r w:rsidRPr="00DB072E">
        <w:rPr>
          <w:noProof/>
          <w:lang w:val="en-GB"/>
        </w:rPr>
        <w:t>The Elections Officer will keep all voting papers until the new term of office commences</w:t>
      </w:r>
    </w:p>
    <w:p w14:paraId="5FCFE0D5" w14:textId="7B625B8F" w:rsidR="007D096C" w:rsidRPr="00DB072E" w:rsidRDefault="007172AB" w:rsidP="000E69E4">
      <w:pPr>
        <w:pStyle w:val="Numbers3"/>
        <w:numPr>
          <w:ilvl w:val="2"/>
          <w:numId w:val="63"/>
        </w:numPr>
        <w:ind w:left="2410" w:hanging="1133"/>
        <w:rPr>
          <w:noProof/>
          <w:lang w:val="en-GB"/>
        </w:rPr>
      </w:pPr>
      <w:r w:rsidRPr="00DB072E">
        <w:rPr>
          <w:noProof/>
          <w:lang w:val="en-GB"/>
        </w:rPr>
        <w:t xml:space="preserve">In the event of a tie, there will be a re-vote by email within one calendar month from the date of the AGM.  The votes will be tabulated as set out in </w:t>
      </w:r>
      <w:r w:rsidR="00983709" w:rsidRPr="00B035D1">
        <w:rPr>
          <w:noProof/>
          <w:lang w:val="en-GB"/>
        </w:rPr>
        <w:t>Paragraph</w:t>
      </w:r>
      <w:r w:rsidRPr="00B035D1">
        <w:rPr>
          <w:noProof/>
          <w:lang w:val="en-GB"/>
        </w:rPr>
        <w:t xml:space="preserve"> </w:t>
      </w:r>
      <w:r w:rsidR="00487D9F" w:rsidRPr="00B035D1">
        <w:rPr>
          <w:noProof/>
          <w:lang w:val="en-GB"/>
        </w:rPr>
        <w:t>3.6</w:t>
      </w:r>
      <w:r w:rsidRPr="00B035D1">
        <w:rPr>
          <w:noProof/>
          <w:lang w:val="en-GB"/>
        </w:rPr>
        <w:t>.</w:t>
      </w:r>
    </w:p>
    <w:p w14:paraId="44F1418A" w14:textId="3EDE3729" w:rsidR="007D096C" w:rsidRPr="00DB072E" w:rsidRDefault="007172AB" w:rsidP="000E69E4">
      <w:pPr>
        <w:pStyle w:val="Numbers3"/>
        <w:numPr>
          <w:ilvl w:val="2"/>
          <w:numId w:val="63"/>
        </w:numPr>
        <w:ind w:left="2410" w:hanging="1133"/>
        <w:rPr>
          <w:noProof/>
          <w:lang w:val="en-GB"/>
        </w:rPr>
      </w:pPr>
      <w:r w:rsidRPr="00DB072E">
        <w:rPr>
          <w:noProof/>
          <w:lang w:val="en-GB"/>
        </w:rPr>
        <w:t>Any appeal for a recount will be treated as a grievance and dealt with as per</w:t>
      </w:r>
      <w:r w:rsidR="002A6178">
        <w:rPr>
          <w:noProof/>
          <w:lang w:val="en-GB"/>
        </w:rPr>
        <w:t xml:space="preserve"> </w:t>
      </w:r>
      <w:hyperlink w:anchor="Appeals_Procedure_13_22" w:history="1">
        <w:r w:rsidR="00CC3F81">
          <w:rPr>
            <w:rStyle w:val="Hyperlink"/>
            <w:noProof/>
            <w:lang w:val="en-GB"/>
          </w:rPr>
          <w:t>Paragraph 13.22</w:t>
        </w:r>
      </w:hyperlink>
      <w:r w:rsidR="002A6178">
        <w:rPr>
          <w:noProof/>
          <w:lang w:val="en-GB"/>
        </w:rPr>
        <w:t xml:space="preserve"> Appeals Procedure.</w:t>
      </w:r>
    </w:p>
    <w:p w14:paraId="766C3621" w14:textId="480FAE0B"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In the event of a vacancy arising within the Executive Committee, the President will be responsible for appointing an appropriate member from the relevant category to fill that position</w:t>
      </w:r>
      <w:r w:rsidR="008A5BDE">
        <w:rPr>
          <w:noProof/>
          <w:lang w:val="en-GB"/>
        </w:rPr>
        <w:t>,</w:t>
      </w:r>
      <w:r w:rsidRPr="00DB072E">
        <w:rPr>
          <w:noProof/>
          <w:lang w:val="en-GB"/>
        </w:rPr>
        <w:t xml:space="preserve"> subject to ratification by the remaining Executive Committee</w:t>
      </w:r>
      <w:r w:rsidR="00226498">
        <w:rPr>
          <w:noProof/>
          <w:lang w:val="en-GB"/>
        </w:rPr>
        <w:t>,</w:t>
      </w:r>
      <w:r w:rsidRPr="00DB072E">
        <w:rPr>
          <w:noProof/>
          <w:lang w:val="en-GB"/>
        </w:rPr>
        <w:t xml:space="preserve"> until the next election for that post is held.  Another Member of the Executive Committee may be appointed to the post but the President may not take the vacancy themselves.</w:t>
      </w:r>
    </w:p>
    <w:p w14:paraId="30657884"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Where the vacancy is for a member representative and an appropriate person from that membership category is not available it may be filled by a member who has been in that membership category within the last two years.</w:t>
      </w:r>
    </w:p>
    <w:p w14:paraId="3AEFC979" w14:textId="3D1CB4A3" w:rsidR="00AA590A" w:rsidRPr="00DB072E" w:rsidRDefault="00AA590A" w:rsidP="000E69E4">
      <w:pPr>
        <w:pStyle w:val="Numbers2"/>
        <w:numPr>
          <w:ilvl w:val="1"/>
          <w:numId w:val="63"/>
        </w:numPr>
        <w:tabs>
          <w:tab w:val="clear" w:pos="425"/>
        </w:tabs>
        <w:ind w:hanging="849"/>
        <w:rPr>
          <w:noProof/>
          <w:lang w:val="en-GB"/>
        </w:rPr>
      </w:pPr>
      <w:r w:rsidRPr="00DB072E">
        <w:rPr>
          <w:noProof/>
          <w:lang w:val="en-GB"/>
        </w:rPr>
        <w:t xml:space="preserve">In the event of the </w:t>
      </w:r>
      <w:r>
        <w:rPr>
          <w:noProof/>
          <w:lang w:val="en-GB"/>
        </w:rPr>
        <w:t>m</w:t>
      </w:r>
      <w:r w:rsidRPr="00DB072E">
        <w:rPr>
          <w:noProof/>
          <w:lang w:val="en-GB"/>
        </w:rPr>
        <w:t>ember</w:t>
      </w:r>
      <w:r>
        <w:rPr>
          <w:noProof/>
          <w:lang w:val="en-GB"/>
        </w:rPr>
        <w:t>ship representative</w:t>
      </w:r>
      <w:r w:rsidRPr="00DB072E">
        <w:rPr>
          <w:noProof/>
          <w:lang w:val="en-GB"/>
        </w:rPr>
        <w:t xml:space="preserve"> changing their </w:t>
      </w:r>
      <w:r>
        <w:rPr>
          <w:noProof/>
          <w:lang w:val="en-GB"/>
        </w:rPr>
        <w:t xml:space="preserve">membership category </w:t>
      </w:r>
      <w:r w:rsidRPr="00DB072E">
        <w:rPr>
          <w:noProof/>
          <w:lang w:val="en-GB"/>
        </w:rPr>
        <w:t xml:space="preserve">during their term, they are permitted to finish their term. </w:t>
      </w:r>
    </w:p>
    <w:p w14:paraId="3FCD226A"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Any BASSC member holding two Executive Committee posts will have only one vote.</w:t>
      </w:r>
    </w:p>
    <w:p w14:paraId="4C79E070" w14:textId="32A4A848" w:rsidR="007D096C" w:rsidRPr="00DB072E" w:rsidRDefault="007D096C">
      <w:pPr>
        <w:pStyle w:val="NumberHeading2"/>
        <w:rPr>
          <w:noProof/>
          <w:lang w:val="en-GB"/>
        </w:rPr>
      </w:pPr>
    </w:p>
    <w:p w14:paraId="7AA41063" w14:textId="25801934" w:rsidR="007D096C" w:rsidRPr="00DB072E" w:rsidRDefault="007172AB"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8" w:name="Annual_General_Meeting_4"/>
      <w:bookmarkStart w:id="9" w:name="_Toc90922262"/>
      <w:r w:rsidRPr="00DB072E">
        <w:rPr>
          <w:rFonts w:eastAsia="Arial Unicode MS" w:cs="Arial Unicode MS"/>
          <w:noProof/>
          <w:lang w:val="en-GB"/>
        </w:rPr>
        <w:t>Annual General Meeting</w:t>
      </w:r>
      <w:bookmarkEnd w:id="8"/>
      <w:r w:rsidR="00EB2CAE">
        <w:rPr>
          <w:rFonts w:eastAsia="Arial Unicode MS" w:cs="Arial Unicode MS"/>
          <w:noProof/>
          <w:lang w:val="en-GB"/>
        </w:rPr>
        <w:t>.</w:t>
      </w:r>
      <w:bookmarkEnd w:id="9"/>
      <w:r w:rsidR="00EB2CAE">
        <w:rPr>
          <w:rFonts w:eastAsia="Arial Unicode MS" w:cs="Arial Unicode MS"/>
          <w:noProof/>
          <w:lang w:val="en-GB"/>
        </w:rPr>
        <w:t xml:space="preserve"> </w:t>
      </w:r>
    </w:p>
    <w:p w14:paraId="33A9ED7B" w14:textId="77777777" w:rsidR="0069561B" w:rsidRDefault="0069561B" w:rsidP="000E69E4">
      <w:pPr>
        <w:pStyle w:val="Numbers2"/>
        <w:numPr>
          <w:ilvl w:val="1"/>
          <w:numId w:val="63"/>
        </w:numPr>
        <w:tabs>
          <w:tab w:val="clear" w:pos="425"/>
        </w:tabs>
        <w:ind w:hanging="849"/>
        <w:rPr>
          <w:noProof/>
          <w:lang w:val="en-GB"/>
        </w:rPr>
      </w:pPr>
      <w:r w:rsidRPr="0069561B">
        <w:rPr>
          <w:noProof/>
          <w:lang w:val="en-GB"/>
        </w:rPr>
        <w:t>An Annual General Meeting must be held in each year and not more than fifteen (15) months may elapse between successive Annual General Meetings</w:t>
      </w:r>
      <w:r>
        <w:rPr>
          <w:noProof/>
          <w:lang w:val="en-GB"/>
        </w:rPr>
        <w:t xml:space="preserve">.  </w:t>
      </w:r>
    </w:p>
    <w:p w14:paraId="03158ECB" w14:textId="335AB288" w:rsidR="007D096C" w:rsidRDefault="0069561B" w:rsidP="000E69E4">
      <w:pPr>
        <w:pStyle w:val="Numbers2"/>
        <w:numPr>
          <w:ilvl w:val="1"/>
          <w:numId w:val="63"/>
        </w:numPr>
        <w:tabs>
          <w:tab w:val="clear" w:pos="425"/>
        </w:tabs>
        <w:ind w:hanging="849"/>
        <w:rPr>
          <w:noProof/>
          <w:lang w:val="en-GB"/>
        </w:rPr>
      </w:pPr>
      <w:r>
        <w:rPr>
          <w:noProof/>
          <w:lang w:val="en-GB"/>
        </w:rPr>
        <w:t xml:space="preserve">The </w:t>
      </w:r>
      <w:r w:rsidRPr="0069561B">
        <w:rPr>
          <w:noProof/>
          <w:lang w:val="en-GB"/>
        </w:rPr>
        <w:t xml:space="preserve">Executive Committee </w:t>
      </w:r>
      <w:r>
        <w:rPr>
          <w:noProof/>
          <w:lang w:val="en-GB"/>
        </w:rPr>
        <w:t xml:space="preserve">may hold </w:t>
      </w:r>
      <w:r w:rsidR="007172AB" w:rsidRPr="0069561B">
        <w:rPr>
          <w:noProof/>
          <w:lang w:val="en-GB"/>
        </w:rPr>
        <w:t>any other meetings th</w:t>
      </w:r>
      <w:r>
        <w:rPr>
          <w:noProof/>
          <w:lang w:val="en-GB"/>
        </w:rPr>
        <w:t>at they</w:t>
      </w:r>
      <w:r w:rsidR="007172AB" w:rsidRPr="0069561B">
        <w:rPr>
          <w:noProof/>
          <w:lang w:val="en-GB"/>
        </w:rPr>
        <w:t xml:space="preserve"> shall deem necessary.</w:t>
      </w:r>
      <w:r w:rsidR="00EB2CAE" w:rsidRPr="0069561B">
        <w:rPr>
          <w:noProof/>
          <w:lang w:val="en-GB"/>
        </w:rPr>
        <w:t xml:space="preserve"> </w:t>
      </w:r>
    </w:p>
    <w:p w14:paraId="3B9C783C" w14:textId="397FE805" w:rsidR="0069561B" w:rsidRPr="0069561B" w:rsidRDefault="0069561B" w:rsidP="000E69E4">
      <w:pPr>
        <w:pStyle w:val="Numbers2"/>
        <w:numPr>
          <w:ilvl w:val="1"/>
          <w:numId w:val="63"/>
        </w:numPr>
        <w:tabs>
          <w:tab w:val="clear" w:pos="425"/>
        </w:tabs>
        <w:ind w:hanging="849"/>
        <w:rPr>
          <w:noProof/>
          <w:lang w:val="en-GB"/>
        </w:rPr>
      </w:pPr>
      <w:r w:rsidRPr="0069561B">
        <w:rPr>
          <w:noProof/>
          <w:lang w:val="en-GB"/>
        </w:rPr>
        <w:lastRenderedPageBreak/>
        <w:t xml:space="preserve">In determining whether members are participating in a meeting, it is irrelevant where any member is or how they communicate with each other. </w:t>
      </w:r>
    </w:p>
    <w:p w14:paraId="6D13B9B7" w14:textId="61AAAC65"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BASSC Secretary will set down the Agenda of the</w:t>
      </w:r>
      <w:r w:rsidR="0069561B">
        <w:rPr>
          <w:noProof/>
          <w:lang w:val="en-GB"/>
        </w:rPr>
        <w:t xml:space="preserve"> meeting</w:t>
      </w:r>
      <w:r w:rsidRPr="00DB072E">
        <w:rPr>
          <w:noProof/>
          <w:lang w:val="en-GB"/>
        </w:rPr>
        <w:t>.</w:t>
      </w:r>
    </w:p>
    <w:p w14:paraId="33A3D133" w14:textId="71B3598A" w:rsidR="00B95A83" w:rsidRPr="000C76C9" w:rsidRDefault="007172AB" w:rsidP="000E69E4">
      <w:pPr>
        <w:pStyle w:val="Numbers2"/>
        <w:numPr>
          <w:ilvl w:val="1"/>
          <w:numId w:val="63"/>
        </w:numPr>
        <w:tabs>
          <w:tab w:val="clear" w:pos="425"/>
        </w:tabs>
        <w:ind w:hanging="849"/>
        <w:rPr>
          <w:color w:val="000000" w:themeColor="text1"/>
        </w:rPr>
      </w:pPr>
      <w:r w:rsidRPr="00DB072E">
        <w:rPr>
          <w:noProof/>
          <w:lang w:val="en-GB"/>
        </w:rPr>
        <w:t xml:space="preserve">The Secretary will ensure all members are notified of the date and </w:t>
      </w:r>
      <w:r w:rsidR="00915706">
        <w:rPr>
          <w:noProof/>
          <w:lang w:val="en-GB"/>
        </w:rPr>
        <w:t>time of</w:t>
      </w:r>
      <w:r w:rsidRPr="00DB072E">
        <w:rPr>
          <w:noProof/>
          <w:lang w:val="en-GB"/>
        </w:rPr>
        <w:t xml:space="preserve"> the AGM at least </w:t>
      </w:r>
      <w:r w:rsidR="000E5B13">
        <w:rPr>
          <w:b/>
          <w:bCs/>
          <w:noProof/>
          <w:lang w:val="en-GB"/>
        </w:rPr>
        <w:t>1</w:t>
      </w:r>
      <w:r w:rsidRPr="000C76C9">
        <w:rPr>
          <w:b/>
          <w:bCs/>
          <w:noProof/>
          <w:lang w:val="en-GB"/>
        </w:rPr>
        <w:t xml:space="preserve"> </w:t>
      </w:r>
      <w:r w:rsidR="00915706" w:rsidRPr="000C76C9">
        <w:rPr>
          <w:b/>
          <w:bCs/>
          <w:noProof/>
          <w:lang w:val="en-GB"/>
        </w:rPr>
        <w:t xml:space="preserve">calendar </w:t>
      </w:r>
      <w:r w:rsidRPr="000C76C9">
        <w:rPr>
          <w:b/>
          <w:bCs/>
          <w:noProof/>
          <w:lang w:val="en-GB"/>
        </w:rPr>
        <w:t>month</w:t>
      </w:r>
      <w:r w:rsidRPr="00DB072E">
        <w:rPr>
          <w:noProof/>
          <w:lang w:val="en-GB"/>
        </w:rPr>
        <w:t xml:space="preserve"> in advance of it being held.  </w:t>
      </w:r>
      <w:r w:rsidR="00E207F3">
        <w:rPr>
          <w:noProof/>
          <w:lang w:val="en-GB"/>
        </w:rPr>
        <w:t>This will also include</w:t>
      </w:r>
      <w:r w:rsidR="00915706" w:rsidRPr="000C76C9">
        <w:rPr>
          <w:noProof/>
          <w:lang w:val="en-GB"/>
        </w:rPr>
        <w:t xml:space="preserve"> the </w:t>
      </w:r>
      <w:r w:rsidR="00E207F3" w:rsidRPr="000C76C9">
        <w:rPr>
          <w:noProof/>
          <w:lang w:val="en-GB"/>
        </w:rPr>
        <w:t xml:space="preserve">arrangements to access the AGM </w:t>
      </w:r>
      <w:r w:rsidR="00E207F3">
        <w:rPr>
          <w:noProof/>
          <w:lang w:val="en-GB"/>
        </w:rPr>
        <w:t xml:space="preserve">in person or </w:t>
      </w:r>
      <w:r w:rsidR="00E207F3" w:rsidRPr="000C76C9">
        <w:rPr>
          <w:noProof/>
          <w:lang w:val="en-GB"/>
        </w:rPr>
        <w:t>by electronic or virtual means</w:t>
      </w:r>
      <w:r w:rsidR="00915706" w:rsidRPr="000C76C9">
        <w:rPr>
          <w:noProof/>
          <w:lang w:val="en-GB"/>
        </w:rPr>
        <w:t xml:space="preserve">.  </w:t>
      </w:r>
      <w:r w:rsidRPr="000C76C9">
        <w:rPr>
          <w:noProof/>
          <w:lang w:val="en-GB"/>
        </w:rPr>
        <w:t>Included with this notification will be</w:t>
      </w:r>
      <w:r w:rsidR="00B95A83" w:rsidRPr="000C76C9">
        <w:rPr>
          <w:noProof/>
          <w:lang w:val="en-GB"/>
        </w:rPr>
        <w:t>:</w:t>
      </w:r>
      <w:r w:rsidRPr="000C76C9">
        <w:rPr>
          <w:noProof/>
          <w:lang w:val="en-GB"/>
        </w:rPr>
        <w:t xml:space="preserve"> </w:t>
      </w:r>
    </w:p>
    <w:p w14:paraId="7CF83318" w14:textId="77777777" w:rsidR="00B95A83" w:rsidRPr="000C76C9" w:rsidRDefault="007172AB" w:rsidP="000E69E4">
      <w:pPr>
        <w:pStyle w:val="Numbers2"/>
        <w:numPr>
          <w:ilvl w:val="2"/>
          <w:numId w:val="63"/>
        </w:numPr>
        <w:tabs>
          <w:tab w:val="clear" w:pos="425"/>
        </w:tabs>
        <w:rPr>
          <w:color w:val="000000" w:themeColor="text1"/>
        </w:rPr>
      </w:pPr>
      <w:r w:rsidRPr="000C76C9">
        <w:rPr>
          <w:noProof/>
          <w:lang w:val="en-GB"/>
        </w:rPr>
        <w:t>an outline of the agenda</w:t>
      </w:r>
    </w:p>
    <w:p w14:paraId="5442FFDD" w14:textId="77777777" w:rsidR="00B95A83" w:rsidRPr="000C76C9" w:rsidRDefault="00B95A83" w:rsidP="000E69E4">
      <w:pPr>
        <w:pStyle w:val="Numbers2"/>
        <w:numPr>
          <w:ilvl w:val="2"/>
          <w:numId w:val="63"/>
        </w:numPr>
        <w:tabs>
          <w:tab w:val="clear" w:pos="425"/>
        </w:tabs>
        <w:rPr>
          <w:color w:val="000000" w:themeColor="text1"/>
        </w:rPr>
      </w:pPr>
      <w:r w:rsidRPr="000C76C9">
        <w:rPr>
          <w:noProof/>
          <w:lang w:val="en-GB"/>
        </w:rPr>
        <w:t xml:space="preserve">a </w:t>
      </w:r>
      <w:r w:rsidR="007172AB" w:rsidRPr="000C76C9">
        <w:rPr>
          <w:noProof/>
          <w:lang w:val="en-GB"/>
        </w:rPr>
        <w:t xml:space="preserve">list of </w:t>
      </w:r>
      <w:r w:rsidR="00915706" w:rsidRPr="000C76C9">
        <w:rPr>
          <w:noProof/>
          <w:lang w:val="en-GB"/>
        </w:rPr>
        <w:t>resolutions to be</w:t>
      </w:r>
      <w:r w:rsidR="007172AB" w:rsidRPr="000C76C9">
        <w:rPr>
          <w:noProof/>
          <w:lang w:val="en-GB"/>
        </w:rPr>
        <w:t xml:space="preserve"> presented to the vote as </w:t>
      </w:r>
      <w:r w:rsidR="00915706" w:rsidRPr="000C76C9">
        <w:rPr>
          <w:noProof/>
          <w:lang w:val="en-GB"/>
        </w:rPr>
        <w:t xml:space="preserve">at </w:t>
      </w:r>
      <w:r w:rsidR="007172AB" w:rsidRPr="000C76C9">
        <w:rPr>
          <w:noProof/>
          <w:lang w:val="en-GB"/>
        </w:rPr>
        <w:t>the date of notification</w:t>
      </w:r>
    </w:p>
    <w:p w14:paraId="3220D426" w14:textId="74C87ABB" w:rsidR="007D096C" w:rsidRPr="000C76C9" w:rsidRDefault="0094446D" w:rsidP="000E69E4">
      <w:pPr>
        <w:pStyle w:val="Numbers2"/>
        <w:numPr>
          <w:ilvl w:val="2"/>
          <w:numId w:val="63"/>
        </w:numPr>
        <w:tabs>
          <w:tab w:val="clear" w:pos="425"/>
        </w:tabs>
        <w:rPr>
          <w:color w:val="000000" w:themeColor="text1"/>
        </w:rPr>
      </w:pPr>
      <w:r w:rsidRPr="000C76C9">
        <w:rPr>
          <w:color w:val="000000" w:themeColor="text1"/>
        </w:rPr>
        <w:t xml:space="preserve">an electronic copy of </w:t>
      </w:r>
      <w:r w:rsidR="00B95A83" w:rsidRPr="000C76C9">
        <w:rPr>
          <w:color w:val="000000" w:themeColor="text1"/>
        </w:rPr>
        <w:t xml:space="preserve">the proxy </w:t>
      </w:r>
      <w:r w:rsidR="000C76C9" w:rsidRPr="000C76C9">
        <w:rPr>
          <w:color w:val="000000" w:themeColor="text1"/>
        </w:rPr>
        <w:t>voting form</w:t>
      </w:r>
    </w:p>
    <w:p w14:paraId="043F9946" w14:textId="09C1623D" w:rsidR="00AC3267" w:rsidRPr="000C76C9" w:rsidRDefault="007172AB" w:rsidP="000E69E4">
      <w:pPr>
        <w:pStyle w:val="Numbers2"/>
        <w:numPr>
          <w:ilvl w:val="1"/>
          <w:numId w:val="63"/>
        </w:numPr>
        <w:tabs>
          <w:tab w:val="clear" w:pos="425"/>
        </w:tabs>
        <w:ind w:hanging="849"/>
        <w:rPr>
          <w:noProof/>
          <w:lang w:val="en-GB"/>
        </w:rPr>
      </w:pPr>
      <w:r w:rsidRPr="000C76C9">
        <w:rPr>
          <w:noProof/>
          <w:lang w:val="en-GB"/>
        </w:rPr>
        <w:t xml:space="preserve">The Secretary will ensure that any documents relevant to items on the agenda are circulated online to the membership at least </w:t>
      </w:r>
      <w:r w:rsidR="000E5B13">
        <w:rPr>
          <w:b/>
          <w:bCs/>
          <w:noProof/>
          <w:lang w:val="en-GB"/>
        </w:rPr>
        <w:t>2</w:t>
      </w:r>
      <w:r w:rsidRPr="000C76C9">
        <w:rPr>
          <w:b/>
          <w:bCs/>
          <w:noProof/>
          <w:lang w:val="en-GB"/>
        </w:rPr>
        <w:t xml:space="preserve"> weeks</w:t>
      </w:r>
      <w:r w:rsidRPr="000C76C9">
        <w:rPr>
          <w:noProof/>
          <w:lang w:val="en-GB"/>
        </w:rPr>
        <w:t xml:space="preserve"> before the AGM.</w:t>
      </w:r>
      <w:r w:rsidR="00A43044" w:rsidRPr="000C76C9">
        <w:rPr>
          <w:noProof/>
          <w:lang w:val="en-GB"/>
        </w:rPr>
        <w:t xml:space="preserve">  Any documents </w:t>
      </w:r>
      <w:r w:rsidR="00915706" w:rsidRPr="000C76C9">
        <w:rPr>
          <w:noProof/>
          <w:lang w:val="en-GB"/>
        </w:rPr>
        <w:t xml:space="preserve">or resolutions </w:t>
      </w:r>
      <w:r w:rsidR="00A43044" w:rsidRPr="000C76C9">
        <w:rPr>
          <w:noProof/>
          <w:lang w:val="en-GB"/>
        </w:rPr>
        <w:t xml:space="preserve">circulated later than that will be added to the agenda under AOB at the AGM. </w:t>
      </w:r>
    </w:p>
    <w:p w14:paraId="317128FE" w14:textId="06AF8536" w:rsidR="00B95A83" w:rsidRDefault="00B95A83" w:rsidP="000E69E4">
      <w:pPr>
        <w:pStyle w:val="Numbers2"/>
        <w:numPr>
          <w:ilvl w:val="1"/>
          <w:numId w:val="63"/>
        </w:numPr>
        <w:tabs>
          <w:tab w:val="clear" w:pos="425"/>
        </w:tabs>
        <w:ind w:hanging="849"/>
        <w:rPr>
          <w:color w:val="000000" w:themeColor="text1"/>
        </w:rPr>
      </w:pPr>
      <w:r w:rsidRPr="000C76C9">
        <w:rPr>
          <w:color w:val="000000" w:themeColor="text1"/>
        </w:rPr>
        <w:t>The Secretary</w:t>
      </w:r>
      <w:r w:rsidR="00487D9F">
        <w:rPr>
          <w:color w:val="000000" w:themeColor="text1"/>
        </w:rPr>
        <w:t xml:space="preserve">, </w:t>
      </w:r>
      <w:r w:rsidR="00226498">
        <w:rPr>
          <w:color w:val="000000" w:themeColor="text1"/>
        </w:rPr>
        <w:t>or their proxy</w:t>
      </w:r>
      <w:r w:rsidR="00487D9F">
        <w:rPr>
          <w:color w:val="000000" w:themeColor="text1"/>
        </w:rPr>
        <w:t>,</w:t>
      </w:r>
      <w:r w:rsidR="00226498">
        <w:rPr>
          <w:color w:val="000000" w:themeColor="text1"/>
        </w:rPr>
        <w:t xml:space="preserve"> </w:t>
      </w:r>
      <w:r w:rsidRPr="000C76C9">
        <w:rPr>
          <w:color w:val="000000" w:themeColor="text1"/>
        </w:rPr>
        <w:t>will take minutes of the AGM and prepare a shortened version for online circulation to the membership.</w:t>
      </w:r>
    </w:p>
    <w:p w14:paraId="49B20BCD" w14:textId="707BADAC" w:rsidR="00226498" w:rsidRDefault="00226498" w:rsidP="00226498">
      <w:pPr>
        <w:pStyle w:val="Numbers2"/>
        <w:numPr>
          <w:ilvl w:val="1"/>
          <w:numId w:val="63"/>
        </w:numPr>
        <w:tabs>
          <w:tab w:val="clear" w:pos="425"/>
        </w:tabs>
        <w:ind w:hanging="849"/>
        <w:rPr>
          <w:noProof/>
          <w:lang w:val="en-GB"/>
        </w:rPr>
      </w:pPr>
      <w:r w:rsidRPr="00DB072E">
        <w:rPr>
          <w:noProof/>
          <w:lang w:val="en-GB"/>
        </w:rPr>
        <w:t xml:space="preserve">The BASSC President </w:t>
      </w:r>
      <w:r w:rsidR="00844440">
        <w:rPr>
          <w:noProof/>
          <w:lang w:val="en-GB"/>
        </w:rPr>
        <w:t xml:space="preserve">or their proxy, </w:t>
      </w:r>
      <w:r w:rsidRPr="00DB072E">
        <w:rPr>
          <w:noProof/>
          <w:lang w:val="en-GB"/>
        </w:rPr>
        <w:t>will chair the AGM</w:t>
      </w:r>
      <w:r>
        <w:rPr>
          <w:noProof/>
          <w:lang w:val="en-GB"/>
        </w:rPr>
        <w:t>.</w:t>
      </w:r>
    </w:p>
    <w:p w14:paraId="092E8C73" w14:textId="1CA2C28C" w:rsidR="00226498" w:rsidRPr="00226498" w:rsidRDefault="00226498" w:rsidP="00226498">
      <w:pPr>
        <w:pStyle w:val="Numbers2"/>
        <w:numPr>
          <w:ilvl w:val="1"/>
          <w:numId w:val="63"/>
        </w:numPr>
        <w:tabs>
          <w:tab w:val="clear" w:pos="425"/>
        </w:tabs>
        <w:ind w:hanging="849"/>
        <w:rPr>
          <w:noProof/>
          <w:lang w:val="en-GB"/>
        </w:rPr>
      </w:pPr>
      <w:r w:rsidRPr="000C76C9">
        <w:rPr>
          <w:noProof/>
          <w:lang w:val="en-GB"/>
        </w:rPr>
        <w:t>The Executive Committee may make whatever arrangements they consider appropriate to enable those attending a general meeting to exercise their rights to speak or vote at it</w:t>
      </w:r>
      <w:r>
        <w:rPr>
          <w:noProof/>
          <w:lang w:val="en-GB"/>
        </w:rPr>
        <w:t xml:space="preserve">, including agreed methods of voting for AGMs that </w:t>
      </w:r>
      <w:r w:rsidR="00844440">
        <w:rPr>
          <w:noProof/>
          <w:lang w:val="en-GB"/>
        </w:rPr>
        <w:t xml:space="preserve">may </w:t>
      </w:r>
      <w:r>
        <w:rPr>
          <w:noProof/>
          <w:lang w:val="en-GB"/>
        </w:rPr>
        <w:t xml:space="preserve">take place </w:t>
      </w:r>
      <w:r w:rsidR="00844440">
        <w:rPr>
          <w:noProof/>
          <w:lang w:val="en-GB"/>
        </w:rPr>
        <w:t xml:space="preserve">wholly or in part </w:t>
      </w:r>
      <w:r>
        <w:rPr>
          <w:noProof/>
          <w:lang w:val="en-GB"/>
        </w:rPr>
        <w:t>by electronic or virtual means</w:t>
      </w:r>
      <w:r w:rsidRPr="000C76C9">
        <w:rPr>
          <w:noProof/>
          <w:lang w:val="en-GB"/>
        </w:rPr>
        <w:t xml:space="preserve">. </w:t>
      </w:r>
    </w:p>
    <w:p w14:paraId="06E2C9CB" w14:textId="77777777" w:rsidR="000C76C9" w:rsidRPr="000C76C9" w:rsidRDefault="00AC3267" w:rsidP="000E69E4">
      <w:pPr>
        <w:pStyle w:val="Numbers2"/>
        <w:numPr>
          <w:ilvl w:val="1"/>
          <w:numId w:val="63"/>
        </w:numPr>
        <w:tabs>
          <w:tab w:val="clear" w:pos="425"/>
        </w:tabs>
        <w:ind w:hanging="849"/>
        <w:rPr>
          <w:noProof/>
          <w:lang w:val="en-GB"/>
        </w:rPr>
      </w:pPr>
      <w:r w:rsidRPr="000C76C9">
        <w:rPr>
          <w:noProof/>
          <w:lang w:val="en-GB"/>
        </w:rPr>
        <w:t xml:space="preserve">A member </w:t>
      </w:r>
      <w:r w:rsidR="000C76C9" w:rsidRPr="000C76C9">
        <w:rPr>
          <w:noProof/>
          <w:lang w:val="en-GB"/>
        </w:rPr>
        <w:t>in good standing may:</w:t>
      </w:r>
    </w:p>
    <w:p w14:paraId="4EBE9F0F" w14:textId="45641709" w:rsidR="00AC3267" w:rsidRPr="000C76C9" w:rsidRDefault="00AC3267" w:rsidP="000C76C9">
      <w:pPr>
        <w:pStyle w:val="Numbers2"/>
        <w:numPr>
          <w:ilvl w:val="2"/>
          <w:numId w:val="63"/>
        </w:numPr>
        <w:tabs>
          <w:tab w:val="clear" w:pos="425"/>
        </w:tabs>
        <w:rPr>
          <w:noProof/>
          <w:lang w:val="en-GB"/>
        </w:rPr>
      </w:pPr>
      <w:r w:rsidRPr="000C76C9">
        <w:rPr>
          <w:noProof/>
          <w:lang w:val="en-GB"/>
        </w:rPr>
        <w:t xml:space="preserve">exercise the right to speak at the AGM on the business of the meeting. </w:t>
      </w:r>
    </w:p>
    <w:p w14:paraId="464AE84E" w14:textId="4CFF9C11" w:rsidR="00AC3267" w:rsidRPr="000C76C9" w:rsidRDefault="00AC3267" w:rsidP="000C76C9">
      <w:pPr>
        <w:pStyle w:val="Numbers2"/>
        <w:numPr>
          <w:ilvl w:val="2"/>
          <w:numId w:val="63"/>
        </w:numPr>
        <w:tabs>
          <w:tab w:val="clear" w:pos="425"/>
        </w:tabs>
        <w:rPr>
          <w:noProof/>
          <w:lang w:val="en-GB"/>
        </w:rPr>
      </w:pPr>
      <w:r w:rsidRPr="000C76C9">
        <w:rPr>
          <w:noProof/>
          <w:lang w:val="en-GB"/>
        </w:rPr>
        <w:t>exercise the right to vote at a general meeting on resolutions put to the vote</w:t>
      </w:r>
      <w:r w:rsidR="000C76C9">
        <w:rPr>
          <w:noProof/>
          <w:lang w:val="en-GB"/>
        </w:rPr>
        <w:t>,</w:t>
      </w:r>
      <w:r w:rsidRPr="000C76C9">
        <w:rPr>
          <w:noProof/>
          <w:lang w:val="en-GB"/>
        </w:rPr>
        <w:t xml:space="preserve"> </w:t>
      </w:r>
      <w:r w:rsidR="000C76C9">
        <w:rPr>
          <w:noProof/>
          <w:lang w:val="en-GB"/>
        </w:rPr>
        <w:t xml:space="preserve">either </w:t>
      </w:r>
      <w:r w:rsidR="000C76C9" w:rsidRPr="000C76C9">
        <w:rPr>
          <w:noProof/>
          <w:lang w:val="en-GB"/>
        </w:rPr>
        <w:t>in person, by electronic or virtual means,</w:t>
      </w:r>
      <w:r w:rsidRPr="000C76C9">
        <w:rPr>
          <w:noProof/>
          <w:lang w:val="en-GB"/>
        </w:rPr>
        <w:t xml:space="preserve"> or</w:t>
      </w:r>
      <w:r w:rsidR="000C76C9" w:rsidRPr="000C76C9">
        <w:rPr>
          <w:noProof/>
          <w:lang w:val="en-GB"/>
        </w:rPr>
        <w:t xml:space="preserve"> </w:t>
      </w:r>
      <w:r w:rsidRPr="000C76C9">
        <w:rPr>
          <w:noProof/>
          <w:lang w:val="en-GB"/>
        </w:rPr>
        <w:t>through use of a proxy or poll vote.</w:t>
      </w:r>
    </w:p>
    <w:p w14:paraId="2F258DD3" w14:textId="5A0E8136" w:rsidR="00AC3267" w:rsidRPr="000C76C9" w:rsidRDefault="00AC3267" w:rsidP="000E69E4">
      <w:pPr>
        <w:pStyle w:val="Numbers2"/>
        <w:numPr>
          <w:ilvl w:val="1"/>
          <w:numId w:val="63"/>
        </w:numPr>
        <w:tabs>
          <w:tab w:val="clear" w:pos="425"/>
        </w:tabs>
        <w:ind w:hanging="849"/>
        <w:rPr>
          <w:color w:val="000000" w:themeColor="text1"/>
        </w:rPr>
      </w:pPr>
      <w:r w:rsidRPr="000C76C9">
        <w:rPr>
          <w:color w:val="000000" w:themeColor="text1"/>
        </w:rPr>
        <w:t xml:space="preserve">A quorum for the AGM will be six (6) distinct qualifying members who must include one member </w:t>
      </w:r>
      <w:r w:rsidR="00226498">
        <w:rPr>
          <w:color w:val="000000" w:themeColor="text1"/>
        </w:rPr>
        <w:t xml:space="preserve">in good standing </w:t>
      </w:r>
      <w:r w:rsidRPr="000C76C9">
        <w:rPr>
          <w:color w:val="000000" w:themeColor="text1"/>
        </w:rPr>
        <w:t>of each membership group: Master Teacher, Certified Teacher, Student</w:t>
      </w:r>
      <w:r w:rsidR="00942FBC" w:rsidRPr="000C76C9">
        <w:rPr>
          <w:color w:val="000000" w:themeColor="text1"/>
        </w:rPr>
        <w:t xml:space="preserve"> </w:t>
      </w:r>
      <w:r w:rsidR="00844440">
        <w:rPr>
          <w:color w:val="000000" w:themeColor="text1"/>
        </w:rPr>
        <w:t>M</w:t>
      </w:r>
      <w:r w:rsidR="00942FBC" w:rsidRPr="000C76C9">
        <w:rPr>
          <w:color w:val="000000" w:themeColor="text1"/>
        </w:rPr>
        <w:t>ember</w:t>
      </w:r>
      <w:r w:rsidR="00487D9F">
        <w:rPr>
          <w:color w:val="000000" w:themeColor="text1"/>
        </w:rPr>
        <w:t>,</w:t>
      </w:r>
      <w:r w:rsidRPr="000C76C9">
        <w:rPr>
          <w:color w:val="000000" w:themeColor="text1"/>
        </w:rPr>
        <w:t xml:space="preserve"> or their proxy, and at least three of the Executive Committee Officers, or their proxy.</w:t>
      </w:r>
    </w:p>
    <w:p w14:paraId="32250929" w14:textId="2D37DEF0" w:rsidR="00227A2C" w:rsidRPr="000C76C9" w:rsidRDefault="00227A2C" w:rsidP="000E69E4">
      <w:pPr>
        <w:pStyle w:val="Numbers2"/>
        <w:numPr>
          <w:ilvl w:val="1"/>
          <w:numId w:val="63"/>
        </w:numPr>
        <w:tabs>
          <w:tab w:val="clear" w:pos="425"/>
        </w:tabs>
        <w:ind w:hanging="849"/>
        <w:rPr>
          <w:color w:val="000000" w:themeColor="text1"/>
        </w:rPr>
      </w:pPr>
      <w:r w:rsidRPr="000C76C9">
        <w:rPr>
          <w:color w:val="000000" w:themeColor="text1"/>
        </w:rPr>
        <w:t xml:space="preserve">No business is to be transacted at </w:t>
      </w:r>
      <w:r w:rsidR="00844440">
        <w:rPr>
          <w:color w:val="000000" w:themeColor="text1"/>
        </w:rPr>
        <w:t>the AGM</w:t>
      </w:r>
      <w:r w:rsidRPr="000C76C9">
        <w:rPr>
          <w:color w:val="000000" w:themeColor="text1"/>
        </w:rPr>
        <w:t xml:space="preserve"> if the persons attending it do not constitute a quorum.  </w:t>
      </w:r>
      <w:r w:rsidR="00844440">
        <w:rPr>
          <w:color w:val="000000" w:themeColor="text1"/>
        </w:rPr>
        <w:t xml:space="preserve">In such a case the AGM will be </w:t>
      </w:r>
      <w:r w:rsidR="00A22B51">
        <w:rPr>
          <w:color w:val="000000" w:themeColor="text1"/>
        </w:rPr>
        <w:t>adjourned</w:t>
      </w:r>
      <w:r w:rsidR="00844440">
        <w:rPr>
          <w:color w:val="000000" w:themeColor="text1"/>
        </w:rPr>
        <w:t xml:space="preserve"> and reconvened at a later date.</w:t>
      </w:r>
    </w:p>
    <w:p w14:paraId="28462E5E" w14:textId="5AAA301F" w:rsidR="00053474" w:rsidRPr="000E4867" w:rsidRDefault="002174AD" w:rsidP="000E69E4">
      <w:pPr>
        <w:pStyle w:val="Numbers2"/>
        <w:numPr>
          <w:ilvl w:val="1"/>
          <w:numId w:val="63"/>
        </w:numPr>
        <w:tabs>
          <w:tab w:val="clear" w:pos="425"/>
        </w:tabs>
        <w:ind w:hanging="849"/>
        <w:rPr>
          <w:color w:val="000000" w:themeColor="text1"/>
        </w:rPr>
      </w:pPr>
      <w:bookmarkStart w:id="10" w:name="Membership_database_5_3"/>
      <w:bookmarkStart w:id="11" w:name="Proxy_voting_4_13"/>
      <w:bookmarkEnd w:id="10"/>
      <w:bookmarkEnd w:id="11"/>
      <w:r>
        <w:rPr>
          <w:color w:val="000000" w:themeColor="text1"/>
        </w:rPr>
        <w:t xml:space="preserve">Where a member is unable to attend the AGM either in person or by virtual </w:t>
      </w:r>
      <w:r w:rsidR="008F2DE3">
        <w:rPr>
          <w:color w:val="000000" w:themeColor="text1"/>
        </w:rPr>
        <w:t xml:space="preserve">or electronic </w:t>
      </w:r>
      <w:r>
        <w:rPr>
          <w:color w:val="000000" w:themeColor="text1"/>
        </w:rPr>
        <w:t>means,</w:t>
      </w:r>
      <w:r w:rsidRPr="000E4867">
        <w:rPr>
          <w:color w:val="000000" w:themeColor="text1"/>
        </w:rPr>
        <w:t xml:space="preserve"> </w:t>
      </w:r>
      <w:r>
        <w:rPr>
          <w:color w:val="000000" w:themeColor="text1"/>
        </w:rPr>
        <w:t xml:space="preserve">they are </w:t>
      </w:r>
      <w:r w:rsidR="00053474" w:rsidRPr="000E4867">
        <w:rPr>
          <w:color w:val="000000" w:themeColor="text1"/>
        </w:rPr>
        <w:t xml:space="preserve">entitled to appoint another person as their proxy to </w:t>
      </w:r>
      <w:r w:rsidR="00053474" w:rsidRPr="000E4867">
        <w:rPr>
          <w:color w:val="000000" w:themeColor="text1"/>
        </w:rPr>
        <w:lastRenderedPageBreak/>
        <w:t>exercise all or any of their rights to attend and to speak and vote at the AGM</w:t>
      </w:r>
      <w:r>
        <w:rPr>
          <w:color w:val="000000" w:themeColor="text1"/>
        </w:rPr>
        <w:t xml:space="preserve">, </w:t>
      </w:r>
      <w:proofErr w:type="gramStart"/>
      <w:r w:rsidR="00053474" w:rsidRPr="000E4867">
        <w:rPr>
          <w:color w:val="000000" w:themeColor="text1"/>
        </w:rPr>
        <w:t>All</w:t>
      </w:r>
      <w:proofErr w:type="gramEnd"/>
      <w:r w:rsidR="00053474" w:rsidRPr="000E4867">
        <w:rPr>
          <w:color w:val="000000" w:themeColor="text1"/>
        </w:rPr>
        <w:t xml:space="preserve"> proxies must be members of the Executive Committee.</w:t>
      </w:r>
    </w:p>
    <w:p w14:paraId="276D9A9A" w14:textId="3FA80BAC" w:rsidR="00053474" w:rsidRPr="000E4867" w:rsidRDefault="00053474" w:rsidP="000E69E4">
      <w:pPr>
        <w:pStyle w:val="Numbers2"/>
        <w:numPr>
          <w:ilvl w:val="1"/>
          <w:numId w:val="63"/>
        </w:numPr>
        <w:tabs>
          <w:tab w:val="clear" w:pos="425"/>
        </w:tabs>
        <w:ind w:hanging="849"/>
        <w:rPr>
          <w:color w:val="000000" w:themeColor="text1"/>
        </w:rPr>
      </w:pPr>
      <w:r w:rsidRPr="000E4867">
        <w:rPr>
          <w:color w:val="000000" w:themeColor="text1"/>
        </w:rPr>
        <w:t xml:space="preserve">Proxies may only validly be appointed by a notice in writing which: </w:t>
      </w:r>
    </w:p>
    <w:p w14:paraId="32D0C03E" w14:textId="2E753CB8" w:rsidR="00053474" w:rsidRPr="000E4867" w:rsidRDefault="00053474" w:rsidP="000E69E4">
      <w:pPr>
        <w:pStyle w:val="Numbers2"/>
        <w:numPr>
          <w:ilvl w:val="2"/>
          <w:numId w:val="63"/>
        </w:numPr>
        <w:tabs>
          <w:tab w:val="clear" w:pos="425"/>
        </w:tabs>
        <w:rPr>
          <w:color w:val="000000" w:themeColor="text1"/>
        </w:rPr>
      </w:pPr>
      <w:r w:rsidRPr="000E4867">
        <w:rPr>
          <w:color w:val="000000" w:themeColor="text1"/>
        </w:rPr>
        <w:t xml:space="preserve">states the name and </w:t>
      </w:r>
      <w:r w:rsidR="003B59DD" w:rsidRPr="000E4867">
        <w:rPr>
          <w:color w:val="000000" w:themeColor="text1"/>
        </w:rPr>
        <w:t xml:space="preserve">email </w:t>
      </w:r>
      <w:r w:rsidRPr="000E4867">
        <w:rPr>
          <w:color w:val="000000" w:themeColor="text1"/>
        </w:rPr>
        <w:t xml:space="preserve">address of the member appointing the proxy; </w:t>
      </w:r>
    </w:p>
    <w:p w14:paraId="0D6BCA24" w14:textId="0A19AE7E" w:rsidR="00053474" w:rsidRPr="000E4867" w:rsidRDefault="00053474" w:rsidP="000E69E4">
      <w:pPr>
        <w:pStyle w:val="Numbers2"/>
        <w:numPr>
          <w:ilvl w:val="2"/>
          <w:numId w:val="63"/>
        </w:numPr>
        <w:tabs>
          <w:tab w:val="clear" w:pos="425"/>
        </w:tabs>
        <w:rPr>
          <w:color w:val="000000" w:themeColor="text1"/>
        </w:rPr>
      </w:pPr>
      <w:r w:rsidRPr="000E4867">
        <w:rPr>
          <w:color w:val="000000" w:themeColor="text1"/>
        </w:rPr>
        <w:t xml:space="preserve">identifies the </w:t>
      </w:r>
      <w:r w:rsidR="00844440">
        <w:rPr>
          <w:color w:val="000000" w:themeColor="text1"/>
        </w:rPr>
        <w:t>member of the Executive Committee</w:t>
      </w:r>
      <w:r w:rsidRPr="000E4867">
        <w:rPr>
          <w:color w:val="000000" w:themeColor="text1"/>
        </w:rPr>
        <w:t xml:space="preserve"> appointed to be that member’s proxy and the </w:t>
      </w:r>
      <w:r w:rsidR="00844440">
        <w:rPr>
          <w:color w:val="000000" w:themeColor="text1"/>
        </w:rPr>
        <w:t>AGM</w:t>
      </w:r>
      <w:r w:rsidRPr="000E4867">
        <w:rPr>
          <w:color w:val="000000" w:themeColor="text1"/>
        </w:rPr>
        <w:t xml:space="preserve"> in relation to which that person is appointed; </w:t>
      </w:r>
    </w:p>
    <w:p w14:paraId="7B3682B8" w14:textId="6C9FCAA4" w:rsidR="00053474" w:rsidRPr="000E4867" w:rsidRDefault="00053474" w:rsidP="000E69E4">
      <w:pPr>
        <w:pStyle w:val="Numbers2"/>
        <w:numPr>
          <w:ilvl w:val="2"/>
          <w:numId w:val="63"/>
        </w:numPr>
        <w:tabs>
          <w:tab w:val="clear" w:pos="425"/>
        </w:tabs>
        <w:rPr>
          <w:color w:val="000000" w:themeColor="text1"/>
        </w:rPr>
      </w:pPr>
      <w:r w:rsidRPr="000E4867">
        <w:rPr>
          <w:color w:val="000000" w:themeColor="text1"/>
        </w:rPr>
        <w:t xml:space="preserve">is signed by </w:t>
      </w:r>
      <w:r w:rsidR="00844440">
        <w:rPr>
          <w:color w:val="000000" w:themeColor="text1"/>
        </w:rPr>
        <w:t>the</w:t>
      </w:r>
      <w:r w:rsidRPr="000E4867">
        <w:rPr>
          <w:color w:val="000000" w:themeColor="text1"/>
        </w:rPr>
        <w:t xml:space="preserve"> </w:t>
      </w:r>
      <w:r w:rsidR="00844440">
        <w:rPr>
          <w:color w:val="000000" w:themeColor="text1"/>
        </w:rPr>
        <w:t xml:space="preserve">member </w:t>
      </w:r>
      <w:r w:rsidRPr="000E4867">
        <w:rPr>
          <w:color w:val="000000" w:themeColor="text1"/>
        </w:rPr>
        <w:t xml:space="preserve">appointing the proxy, </w:t>
      </w:r>
      <w:r w:rsidR="00844440">
        <w:rPr>
          <w:color w:val="000000" w:themeColor="text1"/>
        </w:rPr>
        <w:t>which may be an electronic signature;</w:t>
      </w:r>
      <w:r w:rsidRPr="000E4867">
        <w:rPr>
          <w:color w:val="000000" w:themeColor="text1"/>
        </w:rPr>
        <w:t xml:space="preserve"> and </w:t>
      </w:r>
    </w:p>
    <w:p w14:paraId="7541BD29" w14:textId="17CAD857" w:rsidR="00053474" w:rsidRPr="000E4867" w:rsidRDefault="00053474" w:rsidP="000E69E4">
      <w:pPr>
        <w:pStyle w:val="Numbers2"/>
        <w:numPr>
          <w:ilvl w:val="2"/>
          <w:numId w:val="63"/>
        </w:numPr>
        <w:tabs>
          <w:tab w:val="clear" w:pos="425"/>
        </w:tabs>
        <w:rPr>
          <w:color w:val="000000" w:themeColor="text1"/>
        </w:rPr>
      </w:pPr>
      <w:r w:rsidRPr="000E4867">
        <w:rPr>
          <w:color w:val="000000" w:themeColor="text1"/>
        </w:rPr>
        <w:t xml:space="preserve">is delivered to the BASSC Secretary or a duly </w:t>
      </w:r>
      <w:proofErr w:type="spellStart"/>
      <w:r w:rsidRPr="000E4867">
        <w:rPr>
          <w:color w:val="000000" w:themeColor="text1"/>
        </w:rPr>
        <w:t>authorised</w:t>
      </w:r>
      <w:proofErr w:type="spellEnd"/>
      <w:r w:rsidRPr="000E4867">
        <w:rPr>
          <w:color w:val="000000" w:themeColor="text1"/>
        </w:rPr>
        <w:t xml:space="preserve"> </w:t>
      </w:r>
      <w:r w:rsidR="00844440">
        <w:rPr>
          <w:color w:val="000000" w:themeColor="text1"/>
        </w:rPr>
        <w:t>member of the Executive Committee</w:t>
      </w:r>
      <w:r w:rsidRPr="000E4867">
        <w:rPr>
          <w:color w:val="000000" w:themeColor="text1"/>
        </w:rPr>
        <w:t xml:space="preserve"> not less than </w:t>
      </w:r>
      <w:r w:rsidR="00F623A7">
        <w:rPr>
          <w:b/>
          <w:bCs/>
          <w:color w:val="000000" w:themeColor="text1"/>
        </w:rPr>
        <w:t>48</w:t>
      </w:r>
      <w:r w:rsidRPr="000E4867">
        <w:rPr>
          <w:b/>
          <w:bCs/>
          <w:color w:val="000000" w:themeColor="text1"/>
        </w:rPr>
        <w:t xml:space="preserve"> hours</w:t>
      </w:r>
      <w:r w:rsidRPr="000E4867">
        <w:rPr>
          <w:color w:val="000000" w:themeColor="text1"/>
        </w:rPr>
        <w:t xml:space="preserve"> before the time for holding the AGM at which the right to vote is to be exercised</w:t>
      </w:r>
      <w:r w:rsidR="00844440">
        <w:rPr>
          <w:color w:val="000000" w:themeColor="text1"/>
        </w:rPr>
        <w:t xml:space="preserve">. </w:t>
      </w:r>
      <w:r w:rsidRPr="000E4867">
        <w:rPr>
          <w:color w:val="000000" w:themeColor="text1"/>
        </w:rPr>
        <w:t xml:space="preserve"> </w:t>
      </w:r>
      <w:r w:rsidR="00844440">
        <w:rPr>
          <w:color w:val="000000" w:themeColor="text1"/>
        </w:rPr>
        <w:t>A</w:t>
      </w:r>
      <w:r w:rsidRPr="000E4867">
        <w:rPr>
          <w:color w:val="000000" w:themeColor="text1"/>
        </w:rPr>
        <w:t xml:space="preserve"> proxy notice which is not delivered and received in such manner shall be invalid. </w:t>
      </w:r>
    </w:p>
    <w:p w14:paraId="7602B285" w14:textId="18F9AE78" w:rsidR="00053474" w:rsidRPr="000E4867" w:rsidRDefault="00053474" w:rsidP="000E69E4">
      <w:pPr>
        <w:pStyle w:val="Numbers2"/>
        <w:numPr>
          <w:ilvl w:val="1"/>
          <w:numId w:val="63"/>
        </w:numPr>
        <w:tabs>
          <w:tab w:val="clear" w:pos="425"/>
        </w:tabs>
        <w:ind w:hanging="849"/>
        <w:rPr>
          <w:color w:val="000000" w:themeColor="text1"/>
        </w:rPr>
      </w:pPr>
      <w:r w:rsidRPr="000E4867">
        <w:rPr>
          <w:color w:val="000000" w:themeColor="text1"/>
        </w:rPr>
        <w:t xml:space="preserve">The Executive Committee may require proxy notices to be delivered in a particular form, and may specify different forms for different purposes. </w:t>
      </w:r>
    </w:p>
    <w:p w14:paraId="6087966B" w14:textId="24DAB678" w:rsidR="00053474" w:rsidRPr="000E4867" w:rsidRDefault="00053474" w:rsidP="000E69E4">
      <w:pPr>
        <w:pStyle w:val="Numbers2"/>
        <w:numPr>
          <w:ilvl w:val="1"/>
          <w:numId w:val="63"/>
        </w:numPr>
        <w:tabs>
          <w:tab w:val="clear" w:pos="425"/>
        </w:tabs>
        <w:ind w:hanging="849"/>
        <w:rPr>
          <w:color w:val="000000" w:themeColor="text1"/>
        </w:rPr>
      </w:pPr>
      <w:r w:rsidRPr="000E4867">
        <w:rPr>
          <w:color w:val="000000" w:themeColor="text1"/>
        </w:rPr>
        <w:t xml:space="preserve">Proxy notices must specify how the proxy appointed under them is to vote (or that the proxy is to abstain from voting) on one or more resolutions and the proxy is obliged to vote or abstain from voting in accordance with the specified instructions. </w:t>
      </w:r>
      <w:r w:rsidR="00B95A83" w:rsidRPr="000E4867">
        <w:rPr>
          <w:color w:val="000000" w:themeColor="text1"/>
        </w:rPr>
        <w:t xml:space="preserve"> </w:t>
      </w:r>
      <w:r w:rsidRPr="000E4867">
        <w:rPr>
          <w:color w:val="000000" w:themeColor="text1"/>
        </w:rPr>
        <w:t>However, the Executive Committee is not obliged to check whether a proxy votes or abstains from voting as they have been instructed and shall incur no liability for failing to do so.</w:t>
      </w:r>
      <w:r w:rsidR="00B95A83" w:rsidRPr="000E4867">
        <w:rPr>
          <w:color w:val="000000" w:themeColor="text1"/>
        </w:rPr>
        <w:t xml:space="preserve"> </w:t>
      </w:r>
      <w:r w:rsidRPr="000E4867">
        <w:rPr>
          <w:color w:val="000000" w:themeColor="text1"/>
        </w:rPr>
        <w:t xml:space="preserve"> Failure by a proxy to vote or abstain from voting as instructed at a meeting shall not invalidate proceedings at that meeting. </w:t>
      </w:r>
    </w:p>
    <w:p w14:paraId="4CA27BAF" w14:textId="77777777" w:rsidR="00053474" w:rsidRPr="000E4867" w:rsidRDefault="00053474" w:rsidP="000E69E4">
      <w:pPr>
        <w:pStyle w:val="Numbers2"/>
        <w:numPr>
          <w:ilvl w:val="1"/>
          <w:numId w:val="63"/>
        </w:numPr>
        <w:tabs>
          <w:tab w:val="clear" w:pos="425"/>
        </w:tabs>
        <w:ind w:hanging="849"/>
        <w:rPr>
          <w:color w:val="000000" w:themeColor="text1"/>
        </w:rPr>
      </w:pPr>
      <w:r w:rsidRPr="000E4867">
        <w:rPr>
          <w:color w:val="000000" w:themeColor="text1"/>
        </w:rPr>
        <w:t xml:space="preserve">Unless a proxy notice indicates otherwise, it must be treated as: </w:t>
      </w:r>
    </w:p>
    <w:p w14:paraId="106FC93C" w14:textId="2E06F227" w:rsidR="00053474" w:rsidRPr="000E4867" w:rsidRDefault="00053474" w:rsidP="000E69E4">
      <w:pPr>
        <w:pStyle w:val="Numbers2"/>
        <w:numPr>
          <w:ilvl w:val="2"/>
          <w:numId w:val="63"/>
        </w:numPr>
        <w:tabs>
          <w:tab w:val="clear" w:pos="425"/>
        </w:tabs>
        <w:rPr>
          <w:color w:val="000000" w:themeColor="text1"/>
        </w:rPr>
      </w:pPr>
      <w:r w:rsidRPr="000E4867">
        <w:rPr>
          <w:color w:val="000000" w:themeColor="text1"/>
        </w:rPr>
        <w:t xml:space="preserve">allowing the person appointed under it as a proxy discretion as to how to vote on any </w:t>
      </w:r>
      <w:r w:rsidR="00A22B51">
        <w:rPr>
          <w:color w:val="000000" w:themeColor="text1"/>
        </w:rPr>
        <w:t>additional</w:t>
      </w:r>
      <w:r w:rsidRPr="000E4867">
        <w:rPr>
          <w:color w:val="000000" w:themeColor="text1"/>
        </w:rPr>
        <w:t xml:space="preserve"> resolutions put to the meeting, and </w:t>
      </w:r>
    </w:p>
    <w:p w14:paraId="59BD5A1F" w14:textId="7ED61BB6" w:rsidR="00053474" w:rsidRPr="000E4867" w:rsidRDefault="00053474" w:rsidP="000E69E4">
      <w:pPr>
        <w:pStyle w:val="Numbers2"/>
        <w:numPr>
          <w:ilvl w:val="2"/>
          <w:numId w:val="63"/>
        </w:numPr>
        <w:tabs>
          <w:tab w:val="clear" w:pos="425"/>
        </w:tabs>
        <w:rPr>
          <w:color w:val="000000" w:themeColor="text1"/>
        </w:rPr>
      </w:pPr>
      <w:r w:rsidRPr="000E4867">
        <w:rPr>
          <w:color w:val="000000" w:themeColor="text1"/>
        </w:rPr>
        <w:t xml:space="preserve">appointing that person as a proxy in relation to any adjournment of the </w:t>
      </w:r>
      <w:r w:rsidR="00A22B51">
        <w:rPr>
          <w:color w:val="000000" w:themeColor="text1"/>
        </w:rPr>
        <w:t>AGM</w:t>
      </w:r>
      <w:r w:rsidRPr="000E4867">
        <w:rPr>
          <w:color w:val="000000" w:themeColor="text1"/>
        </w:rPr>
        <w:t xml:space="preserve"> to which it relates as well as the meeting itself. </w:t>
      </w:r>
    </w:p>
    <w:p w14:paraId="71FE919F" w14:textId="09CEE74B" w:rsidR="00053474" w:rsidRPr="000E4867" w:rsidRDefault="00053474" w:rsidP="000E69E4">
      <w:pPr>
        <w:pStyle w:val="Numbers2"/>
        <w:numPr>
          <w:ilvl w:val="1"/>
          <w:numId w:val="63"/>
        </w:numPr>
        <w:tabs>
          <w:tab w:val="clear" w:pos="425"/>
        </w:tabs>
        <w:ind w:hanging="849"/>
        <w:rPr>
          <w:color w:val="000000" w:themeColor="text1"/>
        </w:rPr>
      </w:pPr>
      <w:r w:rsidRPr="000E4867">
        <w:rPr>
          <w:color w:val="000000" w:themeColor="text1"/>
        </w:rPr>
        <w:t xml:space="preserve">A </w:t>
      </w:r>
      <w:r w:rsidR="00B95A83" w:rsidRPr="000E4867">
        <w:rPr>
          <w:color w:val="000000" w:themeColor="text1"/>
        </w:rPr>
        <w:t>member</w:t>
      </w:r>
      <w:r w:rsidRPr="000E4867">
        <w:rPr>
          <w:color w:val="000000" w:themeColor="text1"/>
        </w:rPr>
        <w:t xml:space="preserve"> </w:t>
      </w:r>
      <w:r w:rsidR="000E4867">
        <w:rPr>
          <w:color w:val="000000" w:themeColor="text1"/>
        </w:rPr>
        <w:t xml:space="preserve">in good standing </w:t>
      </w:r>
      <w:r w:rsidRPr="000E4867">
        <w:rPr>
          <w:color w:val="000000" w:themeColor="text1"/>
        </w:rPr>
        <w:t xml:space="preserve">is entitled to attend, speak or vote (either on a show of hands or on a poll) at </w:t>
      </w:r>
      <w:r w:rsidR="008F4C93" w:rsidRPr="000E4867">
        <w:rPr>
          <w:color w:val="000000" w:themeColor="text1"/>
        </w:rPr>
        <w:t xml:space="preserve">the AGM </w:t>
      </w:r>
      <w:r w:rsidR="000E4867">
        <w:rPr>
          <w:color w:val="000000" w:themeColor="text1"/>
        </w:rPr>
        <w:t xml:space="preserve">and </w:t>
      </w:r>
      <w:r w:rsidRPr="000E4867">
        <w:rPr>
          <w:color w:val="000000" w:themeColor="text1"/>
        </w:rPr>
        <w:t xml:space="preserve">remains so entitled in respect of that meeting or any adjournment of it, even though a valid proxy notice has been delivered to the </w:t>
      </w:r>
      <w:r w:rsidR="000E4867">
        <w:rPr>
          <w:color w:val="000000" w:themeColor="text1"/>
        </w:rPr>
        <w:t>BASSC Secretary</w:t>
      </w:r>
      <w:r w:rsidRPr="000E4867">
        <w:rPr>
          <w:color w:val="000000" w:themeColor="text1"/>
        </w:rPr>
        <w:t xml:space="preserve"> by or on behalf of that person</w:t>
      </w:r>
      <w:r w:rsidR="000E4867">
        <w:rPr>
          <w:color w:val="000000" w:themeColor="text1"/>
        </w:rPr>
        <w:t>.</w:t>
      </w:r>
    </w:p>
    <w:p w14:paraId="0DAC4E1B" w14:textId="4ED10E0E" w:rsidR="00053474" w:rsidRPr="000E4867" w:rsidRDefault="00053474" w:rsidP="005D679B">
      <w:pPr>
        <w:pStyle w:val="Numbers2"/>
        <w:numPr>
          <w:ilvl w:val="1"/>
          <w:numId w:val="63"/>
        </w:numPr>
        <w:tabs>
          <w:tab w:val="clear" w:pos="425"/>
        </w:tabs>
        <w:ind w:hanging="849"/>
        <w:rPr>
          <w:color w:val="000000" w:themeColor="text1"/>
        </w:rPr>
      </w:pPr>
      <w:r w:rsidRPr="000E4867">
        <w:rPr>
          <w:color w:val="000000" w:themeColor="text1"/>
        </w:rPr>
        <w:t xml:space="preserve">An appointment under a proxy notice may be revoked by delivering a notice in writing </w:t>
      </w:r>
      <w:r w:rsidR="000E4867">
        <w:rPr>
          <w:color w:val="000000" w:themeColor="text1"/>
        </w:rPr>
        <w:t xml:space="preserve">received </w:t>
      </w:r>
      <w:r w:rsidRPr="000E4867">
        <w:rPr>
          <w:color w:val="000000" w:themeColor="text1"/>
        </w:rPr>
        <w:t xml:space="preserve">by the </w:t>
      </w:r>
      <w:r w:rsidR="000E4867">
        <w:rPr>
          <w:color w:val="000000" w:themeColor="text1"/>
        </w:rPr>
        <w:t xml:space="preserve">BASSC Secretary </w:t>
      </w:r>
      <w:r w:rsidRPr="000E4867">
        <w:rPr>
          <w:color w:val="000000" w:themeColor="text1"/>
        </w:rPr>
        <w:t xml:space="preserve">not less than </w:t>
      </w:r>
      <w:r w:rsidR="00256C06" w:rsidRPr="00256C06">
        <w:rPr>
          <w:b/>
          <w:bCs/>
          <w:color w:val="000000" w:themeColor="text1"/>
        </w:rPr>
        <w:t>24</w:t>
      </w:r>
      <w:r w:rsidRPr="00256C06">
        <w:rPr>
          <w:b/>
          <w:bCs/>
          <w:color w:val="000000" w:themeColor="text1"/>
        </w:rPr>
        <w:t xml:space="preserve"> hours</w:t>
      </w:r>
      <w:r w:rsidRPr="000E4867">
        <w:rPr>
          <w:color w:val="000000" w:themeColor="text1"/>
        </w:rPr>
        <w:t xml:space="preserve"> before the time for holding the meeting at which the right to vote is to be exercised.</w:t>
      </w:r>
    </w:p>
    <w:p w14:paraId="2D38AAB5" w14:textId="0DC21694" w:rsidR="00202575" w:rsidRPr="00202575" w:rsidRDefault="000E4867" w:rsidP="00202575">
      <w:pPr>
        <w:pStyle w:val="Numbers2"/>
        <w:numPr>
          <w:ilvl w:val="1"/>
          <w:numId w:val="63"/>
        </w:numPr>
        <w:tabs>
          <w:tab w:val="clear" w:pos="425"/>
        </w:tabs>
        <w:ind w:hanging="849"/>
        <w:rPr>
          <w:color w:val="000000" w:themeColor="text1"/>
        </w:rPr>
      </w:pPr>
      <w:r w:rsidRPr="00202575">
        <w:rPr>
          <w:color w:val="000000" w:themeColor="text1"/>
        </w:rPr>
        <w:t xml:space="preserve">A resolution put to the vote at the AGM </w:t>
      </w:r>
      <w:r w:rsidR="00D703F0" w:rsidRPr="00202575">
        <w:rPr>
          <w:color w:val="000000" w:themeColor="text1"/>
        </w:rPr>
        <w:t>will usually</w:t>
      </w:r>
      <w:r w:rsidRPr="00202575">
        <w:rPr>
          <w:color w:val="000000" w:themeColor="text1"/>
        </w:rPr>
        <w:t xml:space="preserve"> be decided on a show of hands</w:t>
      </w:r>
      <w:r w:rsidR="00D703F0" w:rsidRPr="00202575">
        <w:rPr>
          <w:color w:val="000000" w:themeColor="text1"/>
        </w:rPr>
        <w:t xml:space="preserve"> or by agreed means of electronic or virtual voting for individual members.  </w:t>
      </w:r>
      <w:r w:rsidR="00202575" w:rsidRPr="00202575">
        <w:rPr>
          <w:color w:val="000000" w:themeColor="text1"/>
        </w:rPr>
        <w:t>All members present shall have one vote.</w:t>
      </w:r>
    </w:p>
    <w:p w14:paraId="2DBEB5C9" w14:textId="2BF86344" w:rsidR="000E4867" w:rsidRPr="00202575" w:rsidRDefault="00D703F0" w:rsidP="00202575">
      <w:pPr>
        <w:pStyle w:val="Numbers2"/>
        <w:numPr>
          <w:ilvl w:val="1"/>
          <w:numId w:val="63"/>
        </w:numPr>
        <w:tabs>
          <w:tab w:val="clear" w:pos="425"/>
        </w:tabs>
        <w:ind w:hanging="849"/>
        <w:rPr>
          <w:color w:val="000000" w:themeColor="text1"/>
        </w:rPr>
      </w:pPr>
      <w:r w:rsidRPr="00202575">
        <w:rPr>
          <w:color w:val="000000" w:themeColor="text1"/>
        </w:rPr>
        <w:lastRenderedPageBreak/>
        <w:t xml:space="preserve">Where proxy votes on resolutions have been received by the BASSC Secretary and EC members acting as proxies, these will be tabulated by the BASSC Secretary </w:t>
      </w:r>
      <w:r w:rsidR="003457E9">
        <w:rPr>
          <w:color w:val="000000" w:themeColor="text1"/>
        </w:rPr>
        <w:t xml:space="preserve">(or their proxy) </w:t>
      </w:r>
      <w:r w:rsidRPr="00202575">
        <w:rPr>
          <w:color w:val="000000" w:themeColor="text1"/>
        </w:rPr>
        <w:t xml:space="preserve">and added to the </w:t>
      </w:r>
      <w:r w:rsidR="00202575">
        <w:rPr>
          <w:color w:val="000000" w:themeColor="text1"/>
        </w:rPr>
        <w:t xml:space="preserve">appropriate </w:t>
      </w:r>
      <w:r w:rsidR="00202575" w:rsidRPr="00202575">
        <w:rPr>
          <w:color w:val="000000" w:themeColor="text1"/>
        </w:rPr>
        <w:t>counts from the show of hands.</w:t>
      </w:r>
    </w:p>
    <w:p w14:paraId="58CCDD8F" w14:textId="66FABF42" w:rsidR="002174AD" w:rsidRDefault="002174AD" w:rsidP="000E4867">
      <w:pPr>
        <w:pStyle w:val="Numbers2"/>
        <w:numPr>
          <w:ilvl w:val="1"/>
          <w:numId w:val="63"/>
        </w:numPr>
        <w:tabs>
          <w:tab w:val="clear" w:pos="425"/>
        </w:tabs>
        <w:ind w:hanging="849"/>
        <w:rPr>
          <w:color w:val="000000" w:themeColor="text1"/>
        </w:rPr>
      </w:pPr>
      <w:bookmarkStart w:id="12" w:name="Poll_voting_4_22"/>
      <w:bookmarkEnd w:id="12"/>
      <w:r>
        <w:rPr>
          <w:color w:val="000000" w:themeColor="text1"/>
        </w:rPr>
        <w:t>A poll is for resolutions which should be voted on by consultation with the whole membership, either prior to the AGM, or as a result of discussions on the resolution at the AGM and Member Representatives wish to consult their members prior to a vote on the resolution.</w:t>
      </w:r>
    </w:p>
    <w:p w14:paraId="1E411D16" w14:textId="49C6558D" w:rsidR="00256C06" w:rsidRDefault="000E4867" w:rsidP="000E4867">
      <w:pPr>
        <w:pStyle w:val="Numbers2"/>
        <w:numPr>
          <w:ilvl w:val="1"/>
          <w:numId w:val="63"/>
        </w:numPr>
        <w:tabs>
          <w:tab w:val="clear" w:pos="425"/>
        </w:tabs>
        <w:ind w:hanging="849"/>
        <w:rPr>
          <w:color w:val="000000" w:themeColor="text1"/>
        </w:rPr>
      </w:pPr>
      <w:r w:rsidRPr="00202575">
        <w:rPr>
          <w:color w:val="000000" w:themeColor="text1"/>
        </w:rPr>
        <w:t xml:space="preserve">A poll on a resolution </w:t>
      </w:r>
      <w:r w:rsidR="00256C06">
        <w:rPr>
          <w:color w:val="000000" w:themeColor="text1"/>
        </w:rPr>
        <w:t>must be done in writing</w:t>
      </w:r>
      <w:r w:rsidR="00EB7C17">
        <w:rPr>
          <w:color w:val="000000" w:themeColor="text1"/>
        </w:rPr>
        <w:t>.</w:t>
      </w:r>
      <w:r w:rsidR="002174AD">
        <w:rPr>
          <w:color w:val="000000" w:themeColor="text1"/>
        </w:rPr>
        <w:t xml:space="preserve">  </w:t>
      </w:r>
    </w:p>
    <w:p w14:paraId="02FD90E1" w14:textId="3BBBFC47" w:rsidR="000E4867" w:rsidRPr="00202575" w:rsidRDefault="00256C06" w:rsidP="000E4867">
      <w:pPr>
        <w:pStyle w:val="Numbers2"/>
        <w:numPr>
          <w:ilvl w:val="1"/>
          <w:numId w:val="63"/>
        </w:numPr>
        <w:tabs>
          <w:tab w:val="clear" w:pos="425"/>
        </w:tabs>
        <w:ind w:hanging="849"/>
        <w:rPr>
          <w:color w:val="000000" w:themeColor="text1"/>
        </w:rPr>
      </w:pPr>
      <w:r>
        <w:rPr>
          <w:color w:val="000000" w:themeColor="text1"/>
        </w:rPr>
        <w:t xml:space="preserve">A poll on a resolution </w:t>
      </w:r>
      <w:r w:rsidR="000E4867" w:rsidRPr="00202575">
        <w:rPr>
          <w:color w:val="000000" w:themeColor="text1"/>
        </w:rPr>
        <w:t xml:space="preserve">may be demanded: </w:t>
      </w:r>
    </w:p>
    <w:p w14:paraId="54ABC9F9" w14:textId="77777777" w:rsidR="000E4867" w:rsidRPr="00202575" w:rsidRDefault="000E4867" w:rsidP="000E4867">
      <w:pPr>
        <w:pStyle w:val="Numbers2"/>
        <w:numPr>
          <w:ilvl w:val="2"/>
          <w:numId w:val="63"/>
        </w:numPr>
        <w:tabs>
          <w:tab w:val="clear" w:pos="425"/>
        </w:tabs>
        <w:rPr>
          <w:color w:val="000000" w:themeColor="text1"/>
        </w:rPr>
      </w:pPr>
      <w:r w:rsidRPr="00202575">
        <w:rPr>
          <w:color w:val="000000" w:themeColor="text1"/>
        </w:rPr>
        <w:t xml:space="preserve">in advance of the AGM where it is to be put to the vote, or </w:t>
      </w:r>
    </w:p>
    <w:p w14:paraId="5D70452D" w14:textId="77777777" w:rsidR="000E4867" w:rsidRPr="00202575" w:rsidRDefault="000E4867" w:rsidP="000E4867">
      <w:pPr>
        <w:pStyle w:val="Numbers2"/>
        <w:numPr>
          <w:ilvl w:val="2"/>
          <w:numId w:val="63"/>
        </w:numPr>
        <w:tabs>
          <w:tab w:val="clear" w:pos="425"/>
        </w:tabs>
        <w:rPr>
          <w:color w:val="000000" w:themeColor="text1"/>
        </w:rPr>
      </w:pPr>
      <w:r w:rsidRPr="00202575">
        <w:rPr>
          <w:color w:val="000000" w:themeColor="text1"/>
        </w:rPr>
        <w:t xml:space="preserve">at the AGM before a show of hands on that resolution or immediately after the result of a show of hands on that resolution is declared. </w:t>
      </w:r>
    </w:p>
    <w:p w14:paraId="371AB986" w14:textId="77777777" w:rsidR="000E4867" w:rsidRPr="00202575" w:rsidRDefault="000E4867" w:rsidP="000E4867">
      <w:pPr>
        <w:pStyle w:val="Numbers2"/>
        <w:numPr>
          <w:ilvl w:val="1"/>
          <w:numId w:val="63"/>
        </w:numPr>
        <w:tabs>
          <w:tab w:val="clear" w:pos="425"/>
        </w:tabs>
        <w:ind w:hanging="849"/>
        <w:rPr>
          <w:color w:val="000000" w:themeColor="text1"/>
        </w:rPr>
      </w:pPr>
      <w:r w:rsidRPr="00202575">
        <w:rPr>
          <w:color w:val="000000" w:themeColor="text1"/>
        </w:rPr>
        <w:t xml:space="preserve">A poll may be demanded by: </w:t>
      </w:r>
    </w:p>
    <w:p w14:paraId="174C0BEB" w14:textId="77777777" w:rsidR="000E4867" w:rsidRPr="00202575" w:rsidRDefault="000E4867" w:rsidP="000E4867">
      <w:pPr>
        <w:pStyle w:val="Numbers2"/>
        <w:numPr>
          <w:ilvl w:val="2"/>
          <w:numId w:val="63"/>
        </w:numPr>
        <w:tabs>
          <w:tab w:val="clear" w:pos="425"/>
        </w:tabs>
        <w:rPr>
          <w:color w:val="000000" w:themeColor="text1"/>
        </w:rPr>
      </w:pPr>
      <w:r w:rsidRPr="00202575">
        <w:rPr>
          <w:color w:val="000000" w:themeColor="text1"/>
        </w:rPr>
        <w:t xml:space="preserve">the chair of the meeting; </w:t>
      </w:r>
    </w:p>
    <w:p w14:paraId="5B71FFB9" w14:textId="56C59D5C" w:rsidR="000E4867" w:rsidRPr="00202575" w:rsidRDefault="000E4867" w:rsidP="000E4867">
      <w:pPr>
        <w:pStyle w:val="Numbers2"/>
        <w:numPr>
          <w:ilvl w:val="2"/>
          <w:numId w:val="63"/>
        </w:numPr>
        <w:tabs>
          <w:tab w:val="clear" w:pos="425"/>
        </w:tabs>
        <w:rPr>
          <w:color w:val="000000" w:themeColor="text1"/>
        </w:rPr>
      </w:pPr>
      <w:r w:rsidRPr="00202575">
        <w:rPr>
          <w:color w:val="000000" w:themeColor="text1"/>
        </w:rPr>
        <w:t>the Executive Committee Membership Representatives;</w:t>
      </w:r>
    </w:p>
    <w:p w14:paraId="041DCBEA" w14:textId="37282CDB" w:rsidR="00256C06" w:rsidRDefault="00202575" w:rsidP="00202575">
      <w:pPr>
        <w:pStyle w:val="Numbers2"/>
        <w:numPr>
          <w:ilvl w:val="1"/>
          <w:numId w:val="63"/>
        </w:numPr>
        <w:tabs>
          <w:tab w:val="clear" w:pos="425"/>
        </w:tabs>
        <w:rPr>
          <w:color w:val="000000" w:themeColor="text1"/>
        </w:rPr>
      </w:pPr>
      <w:r>
        <w:rPr>
          <w:color w:val="000000" w:themeColor="text1"/>
        </w:rPr>
        <w:t>Where a poll</w:t>
      </w:r>
      <w:r w:rsidR="00256C06">
        <w:rPr>
          <w:color w:val="000000" w:themeColor="text1"/>
        </w:rPr>
        <w:t xml:space="preserve"> on a resolution</w:t>
      </w:r>
      <w:r>
        <w:rPr>
          <w:color w:val="000000" w:themeColor="text1"/>
        </w:rPr>
        <w:t xml:space="preserve"> is taken in advance of the AGM</w:t>
      </w:r>
      <w:r w:rsidR="00256C06">
        <w:rPr>
          <w:color w:val="000000" w:themeColor="text1"/>
        </w:rPr>
        <w:t xml:space="preserve"> where it is to be put to the vote, </w:t>
      </w:r>
      <w:r w:rsidRPr="00202575">
        <w:rPr>
          <w:color w:val="000000" w:themeColor="text1"/>
        </w:rPr>
        <w:t xml:space="preserve">Executive Committee Membership Representatives </w:t>
      </w:r>
      <w:r w:rsidR="00256C06">
        <w:rPr>
          <w:color w:val="000000" w:themeColor="text1"/>
        </w:rPr>
        <w:t xml:space="preserve">will seek votes on the resolution in writing </w:t>
      </w:r>
      <w:r w:rsidRPr="00202575">
        <w:rPr>
          <w:color w:val="000000" w:themeColor="text1"/>
        </w:rPr>
        <w:t>from members of their membership category</w:t>
      </w:r>
      <w:r w:rsidR="00256C06">
        <w:rPr>
          <w:color w:val="000000" w:themeColor="text1"/>
        </w:rPr>
        <w:t xml:space="preserve">.  These must be received by the Membership Representatives not less than </w:t>
      </w:r>
      <w:r w:rsidR="00256C06" w:rsidRPr="00A22B51">
        <w:rPr>
          <w:b/>
          <w:bCs/>
          <w:color w:val="000000" w:themeColor="text1"/>
        </w:rPr>
        <w:t>48 hours</w:t>
      </w:r>
      <w:r w:rsidR="00256C06">
        <w:rPr>
          <w:color w:val="000000" w:themeColor="text1"/>
        </w:rPr>
        <w:t xml:space="preserve"> prior to the start of the meeting</w:t>
      </w:r>
      <w:r w:rsidR="00EB7C17">
        <w:rPr>
          <w:color w:val="000000" w:themeColor="text1"/>
        </w:rPr>
        <w:t xml:space="preserve"> to eligible for consideration</w:t>
      </w:r>
      <w:r w:rsidR="00256C06">
        <w:rPr>
          <w:color w:val="000000" w:themeColor="text1"/>
        </w:rPr>
        <w:t xml:space="preserve">.  </w:t>
      </w:r>
    </w:p>
    <w:p w14:paraId="15935DF9" w14:textId="4AB9BF81" w:rsidR="00256C06" w:rsidRPr="00256C06" w:rsidRDefault="00256C06" w:rsidP="00256C06">
      <w:pPr>
        <w:pStyle w:val="Numbers2"/>
        <w:numPr>
          <w:ilvl w:val="1"/>
          <w:numId w:val="63"/>
        </w:numPr>
        <w:tabs>
          <w:tab w:val="clear" w:pos="425"/>
        </w:tabs>
        <w:rPr>
          <w:color w:val="000000" w:themeColor="text1"/>
        </w:rPr>
      </w:pPr>
      <w:r w:rsidRPr="00256C06">
        <w:rPr>
          <w:color w:val="000000" w:themeColor="text1"/>
        </w:rPr>
        <w:t>Where a poll is demanded at the AGM, voting on the resolution will be suspended to allow the Membership Representatives to conduct the poll</w:t>
      </w:r>
      <w:r w:rsidR="00EB7C17">
        <w:rPr>
          <w:color w:val="000000" w:themeColor="text1"/>
        </w:rPr>
        <w:t xml:space="preserve"> and submit the votes to the BASSC Secretary for tabulation not later than</w:t>
      </w:r>
      <w:r w:rsidR="00EB7C17" w:rsidRPr="00256C06">
        <w:rPr>
          <w:color w:val="000000" w:themeColor="text1"/>
        </w:rPr>
        <w:t xml:space="preserve"> </w:t>
      </w:r>
      <w:r w:rsidR="00EB7C17" w:rsidRPr="00A22B51">
        <w:rPr>
          <w:b/>
          <w:bCs/>
          <w:color w:val="000000" w:themeColor="text1"/>
        </w:rPr>
        <w:t>14 days</w:t>
      </w:r>
      <w:r w:rsidR="00EB7C17" w:rsidRPr="00256C06">
        <w:rPr>
          <w:color w:val="000000" w:themeColor="text1"/>
        </w:rPr>
        <w:t xml:space="preserve"> from the date of the AGM</w:t>
      </w:r>
      <w:r w:rsidRPr="00256C06">
        <w:rPr>
          <w:color w:val="000000" w:themeColor="text1"/>
        </w:rPr>
        <w:t>.</w:t>
      </w:r>
      <w:r w:rsidR="00EB7C17">
        <w:rPr>
          <w:color w:val="000000" w:themeColor="text1"/>
        </w:rPr>
        <w:t xml:space="preserve">  The BASSC Secretary will inform the Executive Committee of the outcome of the vote</w:t>
      </w:r>
      <w:r w:rsidR="00A22B51">
        <w:rPr>
          <w:color w:val="000000" w:themeColor="text1"/>
        </w:rPr>
        <w:t xml:space="preserve"> and the EC will inform the membership</w:t>
      </w:r>
      <w:r w:rsidR="00EB7C17">
        <w:rPr>
          <w:color w:val="000000" w:themeColor="text1"/>
        </w:rPr>
        <w:t>.</w:t>
      </w:r>
    </w:p>
    <w:p w14:paraId="3A222554" w14:textId="77777777" w:rsidR="000E4867" w:rsidRPr="00256C06" w:rsidRDefault="000E4867" w:rsidP="000E4867">
      <w:pPr>
        <w:pStyle w:val="Numbers2"/>
        <w:numPr>
          <w:ilvl w:val="1"/>
          <w:numId w:val="63"/>
        </w:numPr>
        <w:tabs>
          <w:tab w:val="clear" w:pos="425"/>
        </w:tabs>
        <w:ind w:hanging="849"/>
        <w:rPr>
          <w:color w:val="000000" w:themeColor="text1"/>
        </w:rPr>
      </w:pPr>
      <w:r w:rsidRPr="00256C06">
        <w:rPr>
          <w:color w:val="000000" w:themeColor="text1"/>
        </w:rPr>
        <w:t xml:space="preserve">A demand for a poll may be withdrawn if: </w:t>
      </w:r>
    </w:p>
    <w:p w14:paraId="4AFED00C" w14:textId="77777777" w:rsidR="000E4867" w:rsidRPr="00256C06" w:rsidRDefault="000E4867" w:rsidP="000E4867">
      <w:pPr>
        <w:pStyle w:val="Numbers2"/>
        <w:numPr>
          <w:ilvl w:val="2"/>
          <w:numId w:val="63"/>
        </w:numPr>
        <w:tabs>
          <w:tab w:val="clear" w:pos="425"/>
        </w:tabs>
        <w:rPr>
          <w:color w:val="000000" w:themeColor="text1"/>
        </w:rPr>
      </w:pPr>
      <w:r w:rsidRPr="00256C06">
        <w:rPr>
          <w:color w:val="000000" w:themeColor="text1"/>
        </w:rPr>
        <w:t xml:space="preserve">the poll has not yet been taken, and </w:t>
      </w:r>
    </w:p>
    <w:p w14:paraId="2C802F9B" w14:textId="77777777" w:rsidR="000E4867" w:rsidRPr="00256C06" w:rsidRDefault="000E4867" w:rsidP="000E4867">
      <w:pPr>
        <w:pStyle w:val="Numbers2"/>
        <w:numPr>
          <w:ilvl w:val="2"/>
          <w:numId w:val="63"/>
        </w:numPr>
        <w:tabs>
          <w:tab w:val="clear" w:pos="425"/>
        </w:tabs>
        <w:rPr>
          <w:color w:val="000000" w:themeColor="text1"/>
        </w:rPr>
      </w:pPr>
      <w:r w:rsidRPr="00256C06">
        <w:rPr>
          <w:color w:val="000000" w:themeColor="text1"/>
        </w:rPr>
        <w:t xml:space="preserve">the chair of the meeting consents to the withdrawal. </w:t>
      </w:r>
    </w:p>
    <w:p w14:paraId="36328829" w14:textId="250DAEED" w:rsidR="000E4867" w:rsidRDefault="000E4867" w:rsidP="00256C06">
      <w:pPr>
        <w:pStyle w:val="Numbers2"/>
        <w:numPr>
          <w:ilvl w:val="2"/>
          <w:numId w:val="63"/>
        </w:numPr>
        <w:tabs>
          <w:tab w:val="clear" w:pos="425"/>
        </w:tabs>
        <w:rPr>
          <w:color w:val="000000" w:themeColor="text1"/>
        </w:rPr>
      </w:pPr>
      <w:r w:rsidRPr="00256C06">
        <w:rPr>
          <w:color w:val="000000" w:themeColor="text1"/>
        </w:rPr>
        <w:t xml:space="preserve">A demand so withdrawn shall not invalidate the result of a show of hands declared before the demand was made. </w:t>
      </w:r>
    </w:p>
    <w:p w14:paraId="18FC846E" w14:textId="2A712AA2" w:rsidR="00065CF2" w:rsidRDefault="00065CF2" w:rsidP="00065CF2">
      <w:pPr>
        <w:pStyle w:val="Numbers2"/>
        <w:tabs>
          <w:tab w:val="clear" w:pos="425"/>
        </w:tabs>
        <w:rPr>
          <w:color w:val="000000" w:themeColor="text1"/>
        </w:rPr>
      </w:pPr>
    </w:p>
    <w:p w14:paraId="527D44F1" w14:textId="2ACAC551" w:rsidR="00065CF2" w:rsidRDefault="00065CF2" w:rsidP="00065CF2">
      <w:pPr>
        <w:pStyle w:val="Numbers2"/>
        <w:tabs>
          <w:tab w:val="clear" w:pos="425"/>
        </w:tabs>
        <w:rPr>
          <w:color w:val="000000" w:themeColor="text1"/>
        </w:rPr>
      </w:pPr>
    </w:p>
    <w:p w14:paraId="40008041" w14:textId="77777777" w:rsidR="00065CF2" w:rsidRPr="00256C06" w:rsidRDefault="00065CF2" w:rsidP="00065CF2">
      <w:pPr>
        <w:pStyle w:val="Numbers2"/>
        <w:tabs>
          <w:tab w:val="clear" w:pos="425"/>
        </w:tabs>
        <w:rPr>
          <w:color w:val="000000" w:themeColor="text1"/>
        </w:rPr>
      </w:pPr>
    </w:p>
    <w:p w14:paraId="3F462461" w14:textId="77777777" w:rsidR="007D096C" w:rsidRDefault="007D096C" w:rsidP="002A6178">
      <w:pPr>
        <w:pStyle w:val="Numbers2"/>
        <w:tabs>
          <w:tab w:val="clear" w:pos="425"/>
        </w:tabs>
        <w:rPr>
          <w:noProof/>
          <w:lang w:val="en-GB"/>
        </w:rPr>
      </w:pPr>
    </w:p>
    <w:p w14:paraId="518F31AF" w14:textId="09578F25" w:rsidR="0015322B" w:rsidRPr="00065CF2" w:rsidRDefault="0015322B" w:rsidP="00065CF2">
      <w:pPr>
        <w:pStyle w:val="NumberHeading2"/>
        <w:numPr>
          <w:ilvl w:val="0"/>
          <w:numId w:val="63"/>
        </w:numPr>
        <w:tabs>
          <w:tab w:val="clear" w:pos="1021"/>
          <w:tab w:val="left" w:pos="1276"/>
        </w:tabs>
        <w:ind w:left="1276" w:hanging="708"/>
        <w:rPr>
          <w:rFonts w:eastAsia="Arial Unicode MS" w:cs="Arial Unicode MS"/>
          <w:noProof/>
          <w:lang w:val="en-GB"/>
        </w:rPr>
      </w:pPr>
      <w:bookmarkStart w:id="13" w:name="Membership_5"/>
      <w:bookmarkStart w:id="14" w:name="_Toc90922263"/>
      <w:bookmarkEnd w:id="13"/>
      <w:r w:rsidRPr="00065CF2">
        <w:rPr>
          <w:rFonts w:eastAsia="Arial Unicode MS" w:cs="Arial Unicode MS"/>
          <w:noProof/>
          <w:lang w:val="en-GB"/>
        </w:rPr>
        <w:lastRenderedPageBreak/>
        <w:t>Membership</w:t>
      </w:r>
      <w:bookmarkEnd w:id="14"/>
    </w:p>
    <w:p w14:paraId="76519DC3" w14:textId="08F660FC" w:rsidR="0015322B" w:rsidRPr="00EB7C17" w:rsidRDefault="00D70E29" w:rsidP="000E69E4">
      <w:pPr>
        <w:pStyle w:val="Numbers2"/>
        <w:numPr>
          <w:ilvl w:val="1"/>
          <w:numId w:val="63"/>
        </w:numPr>
        <w:tabs>
          <w:tab w:val="clear" w:pos="425"/>
        </w:tabs>
        <w:ind w:hanging="849"/>
        <w:rPr>
          <w:noProof/>
          <w:lang w:val="en-GB"/>
        </w:rPr>
      </w:pPr>
      <w:r w:rsidRPr="00EB7C17">
        <w:rPr>
          <w:noProof/>
          <w:lang w:val="en-GB"/>
        </w:rPr>
        <w:t xml:space="preserve">There are </w:t>
      </w:r>
      <w:r w:rsidR="00E93D28" w:rsidRPr="00EB7C17">
        <w:rPr>
          <w:noProof/>
          <w:lang w:val="en-GB"/>
        </w:rPr>
        <w:t>four</w:t>
      </w:r>
      <w:r w:rsidRPr="00EB7C17">
        <w:rPr>
          <w:noProof/>
          <w:lang w:val="en-GB"/>
        </w:rPr>
        <w:t xml:space="preserve"> </w:t>
      </w:r>
      <w:r w:rsidR="0015322B" w:rsidRPr="00EB7C17">
        <w:rPr>
          <w:noProof/>
          <w:lang w:val="en-GB"/>
        </w:rPr>
        <w:t>BASSC</w:t>
      </w:r>
      <w:r w:rsidRPr="00EB7C17">
        <w:rPr>
          <w:noProof/>
          <w:lang w:val="en-GB"/>
        </w:rPr>
        <w:t xml:space="preserve"> membership classifications</w:t>
      </w:r>
      <w:r w:rsidR="0015322B" w:rsidRPr="00EB7C17">
        <w:rPr>
          <w:noProof/>
          <w:lang w:val="en-GB"/>
        </w:rPr>
        <w:t>.</w:t>
      </w:r>
    </w:p>
    <w:p w14:paraId="00620E82" w14:textId="77777777" w:rsidR="00D70E29" w:rsidRPr="00EB7C17" w:rsidRDefault="00D70E29" w:rsidP="000E69E4">
      <w:pPr>
        <w:pStyle w:val="Numbers3"/>
        <w:numPr>
          <w:ilvl w:val="2"/>
          <w:numId w:val="63"/>
        </w:numPr>
        <w:rPr>
          <w:noProof/>
          <w:lang w:val="en-GB"/>
        </w:rPr>
      </w:pPr>
      <w:r w:rsidRPr="00EB7C17">
        <w:rPr>
          <w:noProof/>
          <w:lang w:val="en-GB"/>
        </w:rPr>
        <w:t>Master Teachers: teachers of stage combat who hold a current BASSC Master Teacher certificate.</w:t>
      </w:r>
    </w:p>
    <w:p w14:paraId="4CD33185" w14:textId="77777777" w:rsidR="00D70E29" w:rsidRPr="00EB7C17" w:rsidRDefault="00D70E29" w:rsidP="000E69E4">
      <w:pPr>
        <w:pStyle w:val="Numbers3"/>
        <w:numPr>
          <w:ilvl w:val="2"/>
          <w:numId w:val="63"/>
        </w:numPr>
        <w:rPr>
          <w:noProof/>
          <w:lang w:val="en-GB"/>
        </w:rPr>
      </w:pPr>
      <w:r w:rsidRPr="00EB7C17">
        <w:rPr>
          <w:noProof/>
          <w:lang w:val="en-GB"/>
        </w:rPr>
        <w:t>Certified Teachers: teachers of stage combat who hold a current BASSC teaching certificate.</w:t>
      </w:r>
    </w:p>
    <w:p w14:paraId="7BA445E5" w14:textId="450B47F9" w:rsidR="0038145D" w:rsidRPr="00EB7C17" w:rsidRDefault="0013221A" w:rsidP="000E69E4">
      <w:pPr>
        <w:pStyle w:val="Numbers3"/>
        <w:numPr>
          <w:ilvl w:val="2"/>
          <w:numId w:val="63"/>
        </w:numPr>
        <w:rPr>
          <w:noProof/>
          <w:lang w:val="en-GB"/>
        </w:rPr>
      </w:pPr>
      <w:r w:rsidRPr="00EB7C17">
        <w:rPr>
          <w:noProof/>
          <w:lang w:val="en-GB"/>
        </w:rPr>
        <w:t>Student</w:t>
      </w:r>
      <w:r w:rsidR="00E93D28" w:rsidRPr="00EB7C17">
        <w:rPr>
          <w:noProof/>
          <w:lang w:val="en-GB"/>
        </w:rPr>
        <w:t xml:space="preserve"> </w:t>
      </w:r>
      <w:r w:rsidR="00433AD7" w:rsidRPr="00EB7C17">
        <w:rPr>
          <w:noProof/>
          <w:lang w:val="en-GB"/>
        </w:rPr>
        <w:t>M</w:t>
      </w:r>
      <w:r w:rsidR="00E93D28" w:rsidRPr="00EB7C17">
        <w:rPr>
          <w:noProof/>
          <w:lang w:val="en-GB"/>
        </w:rPr>
        <w:t>embers</w:t>
      </w:r>
      <w:r w:rsidR="0015322B" w:rsidRPr="00EB7C17">
        <w:rPr>
          <w:noProof/>
          <w:lang w:val="en-GB"/>
        </w:rPr>
        <w:t xml:space="preserve">: </w:t>
      </w:r>
      <w:r w:rsidR="00E93D28" w:rsidRPr="00EB7C17">
        <w:rPr>
          <w:noProof/>
          <w:lang w:val="en-GB"/>
        </w:rPr>
        <w:t>students who have passed at least one Fight Performance Exam</w:t>
      </w:r>
      <w:r w:rsidR="002C6821" w:rsidRPr="00EB7C17">
        <w:rPr>
          <w:noProof/>
          <w:lang w:val="en-GB"/>
        </w:rPr>
        <w:t>.</w:t>
      </w:r>
    </w:p>
    <w:p w14:paraId="1AA90292" w14:textId="6F48AF70" w:rsidR="00E85A4C" w:rsidRPr="00D65AC8" w:rsidRDefault="00D70E29" w:rsidP="000E69E4">
      <w:pPr>
        <w:pStyle w:val="Numbers3"/>
        <w:numPr>
          <w:ilvl w:val="2"/>
          <w:numId w:val="63"/>
        </w:numPr>
        <w:rPr>
          <w:noProof/>
          <w:lang w:val="en-GB"/>
        </w:rPr>
      </w:pPr>
      <w:r w:rsidRPr="00EB7C17">
        <w:rPr>
          <w:noProof/>
          <w:lang w:val="en-GB"/>
        </w:rPr>
        <w:t>Life members:</w:t>
      </w:r>
      <w:r w:rsidRPr="00E85A4C">
        <w:rPr>
          <w:noProof/>
          <w:lang w:val="en-GB"/>
        </w:rPr>
        <w:t xml:space="preserve"> the BASSC may award </w:t>
      </w:r>
      <w:r w:rsidR="00E85A4C">
        <w:rPr>
          <w:noProof/>
          <w:lang w:val="en-GB"/>
        </w:rPr>
        <w:t>Li</w:t>
      </w:r>
      <w:r w:rsidR="0015322B" w:rsidRPr="00E85A4C">
        <w:rPr>
          <w:noProof/>
          <w:lang w:val="en-GB"/>
        </w:rPr>
        <w:t xml:space="preserve">fe membership </w:t>
      </w:r>
      <w:r w:rsidRPr="00E85A4C">
        <w:rPr>
          <w:noProof/>
          <w:lang w:val="en-GB"/>
        </w:rPr>
        <w:t xml:space="preserve">to any member of the BASSC in recognition of their lengthy, important and active service in connection with the affairs of the BASSC.  The recommendation for such an award </w:t>
      </w:r>
      <w:r w:rsidR="00612500">
        <w:rPr>
          <w:noProof/>
          <w:lang w:val="en-GB"/>
        </w:rPr>
        <w:t>may</w:t>
      </w:r>
      <w:r w:rsidRPr="00E85A4C">
        <w:rPr>
          <w:noProof/>
          <w:lang w:val="en-GB"/>
        </w:rPr>
        <w:t xml:space="preserve"> be made to the Executive Committee by any member </w:t>
      </w:r>
      <w:r w:rsidR="00EB7C17">
        <w:rPr>
          <w:noProof/>
          <w:lang w:val="en-GB"/>
        </w:rPr>
        <w:t>in good standing.</w:t>
      </w:r>
      <w:r w:rsidRPr="00E85A4C">
        <w:rPr>
          <w:noProof/>
          <w:lang w:val="en-GB"/>
        </w:rPr>
        <w:t xml:space="preserve">  The Executive Committee shall have the right in its absolute discretion to </w:t>
      </w:r>
      <w:r w:rsidR="00612500">
        <w:rPr>
          <w:noProof/>
          <w:lang w:val="en-GB"/>
        </w:rPr>
        <w:t>award Life membership to any member, or former member, of the BASSC</w:t>
      </w:r>
      <w:r w:rsidRPr="00E85A4C">
        <w:rPr>
          <w:noProof/>
          <w:lang w:val="en-GB"/>
        </w:rPr>
        <w:t xml:space="preserve">. </w:t>
      </w:r>
      <w:r w:rsidR="001E6933">
        <w:rPr>
          <w:noProof/>
          <w:lang w:val="en-GB"/>
        </w:rPr>
        <w:t xml:space="preserve"> </w:t>
      </w:r>
      <w:r w:rsidR="00E85A4C">
        <w:rPr>
          <w:noProof/>
          <w:lang w:val="en-GB"/>
        </w:rPr>
        <w:t xml:space="preserve">Life members </w:t>
      </w:r>
      <w:r w:rsidR="0038145D">
        <w:rPr>
          <w:noProof/>
          <w:lang w:val="en-GB"/>
        </w:rPr>
        <w:t>are exempt from</w:t>
      </w:r>
      <w:r w:rsidR="00E85A4C">
        <w:rPr>
          <w:noProof/>
          <w:lang w:val="en-GB"/>
        </w:rPr>
        <w:t xml:space="preserve"> annual dues but are entitled to </w:t>
      </w:r>
      <w:r w:rsidR="00E85A4C" w:rsidRPr="00E85A4C">
        <w:rPr>
          <w:noProof/>
          <w:lang w:val="en-GB"/>
        </w:rPr>
        <w:t>attend, vote and speak at the Annual General Meeting</w:t>
      </w:r>
      <w:r w:rsidR="00E85A4C" w:rsidRPr="00D65AC8">
        <w:rPr>
          <w:noProof/>
          <w:lang w:val="en-GB"/>
        </w:rPr>
        <w:t xml:space="preserve">. </w:t>
      </w:r>
      <w:hyperlink w:anchor="Honorary_Titles_11" w:history="1">
        <w:r w:rsidR="00612500" w:rsidRPr="00D65AC8">
          <w:rPr>
            <w:rStyle w:val="Hyperlink"/>
            <w:noProof/>
            <w:lang w:val="en-GB"/>
          </w:rPr>
          <w:t>See Section 11, Honorary Titles</w:t>
        </w:r>
        <w:r w:rsidR="00D65AC8" w:rsidRPr="00D65AC8">
          <w:rPr>
            <w:rStyle w:val="Hyperlink"/>
            <w:noProof/>
            <w:lang w:val="en-GB"/>
          </w:rPr>
          <w:t>.</w:t>
        </w:r>
      </w:hyperlink>
    </w:p>
    <w:p w14:paraId="05770D2A" w14:textId="77777777" w:rsidR="0015322B" w:rsidRPr="0013221A" w:rsidRDefault="0015322B" w:rsidP="000E69E4">
      <w:pPr>
        <w:pStyle w:val="Numbers2"/>
        <w:numPr>
          <w:ilvl w:val="1"/>
          <w:numId w:val="63"/>
        </w:numPr>
        <w:tabs>
          <w:tab w:val="clear" w:pos="425"/>
        </w:tabs>
        <w:ind w:hanging="849"/>
        <w:rPr>
          <w:noProof/>
          <w:lang w:val="en-GB"/>
        </w:rPr>
      </w:pPr>
      <w:r w:rsidRPr="0013221A">
        <w:rPr>
          <w:noProof/>
          <w:lang w:val="en-GB"/>
        </w:rPr>
        <w:t xml:space="preserve">All membership classifications, other than Life Member, must pay annual dues in order to maintain membership status and voting privileges. </w:t>
      </w:r>
    </w:p>
    <w:p w14:paraId="2A2DE661" w14:textId="77777777" w:rsidR="00D70E29" w:rsidRPr="0013221A" w:rsidRDefault="00D70E29" w:rsidP="000E69E4">
      <w:pPr>
        <w:pStyle w:val="Numbers3"/>
        <w:numPr>
          <w:ilvl w:val="2"/>
          <w:numId w:val="63"/>
        </w:numPr>
        <w:rPr>
          <w:noProof/>
          <w:lang w:val="en-GB"/>
        </w:rPr>
      </w:pPr>
      <w:r w:rsidRPr="0013221A">
        <w:rPr>
          <w:rFonts w:eastAsia="Times New Roman" w:cstheme="minorHAnsi"/>
          <w:color w:val="000000" w:themeColor="text1"/>
          <w:lang w:eastAsia="en-GB"/>
        </w:rPr>
        <w:t xml:space="preserve">The Executive Committee may from time to time establish different classes of members and set out the different rights and obligations for each class with such rights and obligations recorded in the Policies and Procedures.  </w:t>
      </w:r>
    </w:p>
    <w:p w14:paraId="1CB7FE88" w14:textId="77777777" w:rsidR="00D70E29" w:rsidRPr="00DB072E" w:rsidRDefault="00D70E29" w:rsidP="000E69E4">
      <w:pPr>
        <w:pStyle w:val="Numbers2"/>
        <w:numPr>
          <w:ilvl w:val="1"/>
          <w:numId w:val="63"/>
        </w:numPr>
        <w:tabs>
          <w:tab w:val="clear" w:pos="425"/>
        </w:tabs>
        <w:ind w:hanging="849"/>
        <w:rPr>
          <w:noProof/>
          <w:lang w:val="en-GB"/>
        </w:rPr>
      </w:pPr>
      <w:bookmarkStart w:id="15" w:name="Record_of_Members_5_3"/>
      <w:bookmarkEnd w:id="15"/>
      <w:r w:rsidRPr="0013221A">
        <w:rPr>
          <w:noProof/>
          <w:lang w:val="en-GB"/>
        </w:rPr>
        <w:t xml:space="preserve">The Record of Members </w:t>
      </w:r>
      <w:r w:rsidRPr="0074192F">
        <w:rPr>
          <w:noProof/>
          <w:lang w:val="en-GB"/>
        </w:rPr>
        <w:t>is to be kept by the Secretary of the BASSC.  Each entry shall includ</w:t>
      </w:r>
      <w:r w:rsidRPr="00DB072E">
        <w:rPr>
          <w:noProof/>
          <w:lang w:val="en-GB"/>
        </w:rPr>
        <w:t>e:</w:t>
      </w:r>
    </w:p>
    <w:p w14:paraId="59AC5D21" w14:textId="5837019A" w:rsidR="00D70E29" w:rsidRPr="00DB072E" w:rsidRDefault="00E85A4C" w:rsidP="000E69E4">
      <w:pPr>
        <w:pStyle w:val="Numbers3"/>
        <w:numPr>
          <w:ilvl w:val="2"/>
          <w:numId w:val="63"/>
        </w:numPr>
        <w:ind w:left="2410" w:hanging="1133"/>
        <w:rPr>
          <w:noProof/>
          <w:lang w:val="en-GB"/>
        </w:rPr>
      </w:pPr>
      <w:r>
        <w:rPr>
          <w:noProof/>
          <w:lang w:val="en-GB"/>
        </w:rPr>
        <w:t xml:space="preserve">The </w:t>
      </w:r>
      <w:r w:rsidR="00D70E29">
        <w:rPr>
          <w:noProof/>
          <w:lang w:val="en-GB"/>
        </w:rPr>
        <w:t>n</w:t>
      </w:r>
      <w:r w:rsidR="00D70E29" w:rsidRPr="00DB072E">
        <w:rPr>
          <w:noProof/>
          <w:lang w:val="en-GB"/>
        </w:rPr>
        <w:t>ame of member</w:t>
      </w:r>
      <w:r w:rsidR="0038145D">
        <w:rPr>
          <w:noProof/>
          <w:lang w:val="en-GB"/>
        </w:rPr>
        <w:t xml:space="preserve"> (which may be a stage name)</w:t>
      </w:r>
    </w:p>
    <w:p w14:paraId="221F2B0B" w14:textId="77777777" w:rsidR="00D70E29" w:rsidRPr="00DB072E" w:rsidRDefault="00D70E29" w:rsidP="000E69E4">
      <w:pPr>
        <w:pStyle w:val="Numbers3"/>
        <w:numPr>
          <w:ilvl w:val="2"/>
          <w:numId w:val="63"/>
        </w:numPr>
        <w:ind w:left="2410" w:hanging="1133"/>
        <w:rPr>
          <w:noProof/>
          <w:lang w:val="en-GB"/>
        </w:rPr>
      </w:pPr>
      <w:r w:rsidRPr="00DB072E">
        <w:rPr>
          <w:noProof/>
          <w:lang w:val="en-GB"/>
        </w:rPr>
        <w:t>Email address (where permitted and available)</w:t>
      </w:r>
    </w:p>
    <w:p w14:paraId="20C2F819" w14:textId="6C5482AE" w:rsidR="00D70E29" w:rsidRDefault="00D70E29" w:rsidP="000E69E4">
      <w:pPr>
        <w:pStyle w:val="Numbers3"/>
        <w:numPr>
          <w:ilvl w:val="2"/>
          <w:numId w:val="63"/>
        </w:numPr>
        <w:ind w:left="2410" w:hanging="1133"/>
        <w:rPr>
          <w:noProof/>
          <w:lang w:val="en-GB"/>
        </w:rPr>
      </w:pPr>
      <w:r w:rsidRPr="00DB072E">
        <w:rPr>
          <w:noProof/>
          <w:lang w:val="en-GB"/>
        </w:rPr>
        <w:t>Status of member, including date status first attained within the relevant classification, if applicable.</w:t>
      </w:r>
    </w:p>
    <w:p w14:paraId="0126379D" w14:textId="1D0246D0" w:rsidR="0038145D" w:rsidRPr="00DB072E" w:rsidRDefault="0038145D" w:rsidP="000E69E4">
      <w:pPr>
        <w:pStyle w:val="Numbers3"/>
        <w:numPr>
          <w:ilvl w:val="2"/>
          <w:numId w:val="63"/>
        </w:numPr>
        <w:ind w:left="2410" w:hanging="1133"/>
        <w:rPr>
          <w:noProof/>
          <w:lang w:val="en-GB"/>
        </w:rPr>
      </w:pPr>
      <w:r>
        <w:rPr>
          <w:noProof/>
          <w:lang w:val="en-GB"/>
        </w:rPr>
        <w:t>Weapon certifications and expiry dates.</w:t>
      </w:r>
    </w:p>
    <w:p w14:paraId="72B4AC46" w14:textId="59F10C1D" w:rsidR="00D70E29" w:rsidRPr="00DB072E" w:rsidRDefault="00D70E29" w:rsidP="000E69E4">
      <w:pPr>
        <w:pStyle w:val="Numbers2"/>
        <w:numPr>
          <w:ilvl w:val="1"/>
          <w:numId w:val="63"/>
        </w:numPr>
        <w:tabs>
          <w:tab w:val="clear" w:pos="425"/>
        </w:tabs>
        <w:ind w:hanging="849"/>
        <w:rPr>
          <w:noProof/>
          <w:lang w:val="en-GB"/>
        </w:rPr>
      </w:pPr>
      <w:r w:rsidRPr="00DB072E">
        <w:rPr>
          <w:noProof/>
          <w:lang w:val="en-GB"/>
        </w:rPr>
        <w:t xml:space="preserve">The initial fee for joining the Academy is outlined in </w:t>
      </w:r>
      <w:hyperlink w:anchor="Fees_and_Charges_31" w:history="1">
        <w:r w:rsidRPr="008F2DE3">
          <w:rPr>
            <w:rStyle w:val="Hyperlink"/>
            <w:noProof/>
            <w:lang w:val="en-GB"/>
          </w:rPr>
          <w:t xml:space="preserve">Section </w:t>
        </w:r>
        <w:r w:rsidR="00460A65" w:rsidRPr="008F2DE3">
          <w:rPr>
            <w:rStyle w:val="Hyperlink"/>
            <w:noProof/>
            <w:lang w:val="en-GB"/>
          </w:rPr>
          <w:t>31</w:t>
        </w:r>
        <w:r w:rsidRPr="008F2DE3">
          <w:rPr>
            <w:rStyle w:val="Hyperlink"/>
            <w:noProof/>
            <w:lang w:val="en-GB"/>
          </w:rPr>
          <w:t xml:space="preserve"> Fees &amp; Charges Index</w:t>
        </w:r>
      </w:hyperlink>
      <w:r w:rsidRPr="008F2DE3">
        <w:rPr>
          <w:noProof/>
          <w:color w:val="000000" w:themeColor="text1"/>
          <w:lang w:val="en-GB"/>
        </w:rPr>
        <w:t xml:space="preserve"> </w:t>
      </w:r>
      <w:r w:rsidRPr="00DB072E">
        <w:rPr>
          <w:noProof/>
          <w:lang w:val="en-GB"/>
        </w:rPr>
        <w:t xml:space="preserve">regardless of status, and covers the membership dues up to the next organisation renewal date of the 1st </w:t>
      </w:r>
      <w:r w:rsidR="00AE4E15">
        <w:rPr>
          <w:noProof/>
          <w:lang w:val="en-GB"/>
        </w:rPr>
        <w:t>June</w:t>
      </w:r>
      <w:r w:rsidRPr="00DB072E">
        <w:rPr>
          <w:noProof/>
          <w:lang w:val="en-GB"/>
        </w:rPr>
        <w:t xml:space="preserve"> in each year.</w:t>
      </w:r>
    </w:p>
    <w:p w14:paraId="1841E76D" w14:textId="77777777" w:rsidR="00D70E29" w:rsidRPr="00DB072E" w:rsidRDefault="00D70E29" w:rsidP="000E69E4">
      <w:pPr>
        <w:pStyle w:val="Numbers2"/>
        <w:numPr>
          <w:ilvl w:val="1"/>
          <w:numId w:val="63"/>
        </w:numPr>
        <w:tabs>
          <w:tab w:val="clear" w:pos="425"/>
        </w:tabs>
        <w:ind w:hanging="849"/>
        <w:rPr>
          <w:noProof/>
          <w:lang w:val="en-GB"/>
        </w:rPr>
      </w:pPr>
      <w:r w:rsidRPr="00DB072E">
        <w:rPr>
          <w:noProof/>
          <w:lang w:val="en-GB"/>
        </w:rPr>
        <w:t>Once the period covered by the initial fee has expired, the schedule of annual dues is as follows:</w:t>
      </w:r>
    </w:p>
    <w:p w14:paraId="33580CF3" w14:textId="582791C2" w:rsidR="00D70E29" w:rsidRPr="00DB072E" w:rsidRDefault="00D70E29" w:rsidP="000E69E4">
      <w:pPr>
        <w:pStyle w:val="Numbers3"/>
        <w:numPr>
          <w:ilvl w:val="2"/>
          <w:numId w:val="63"/>
        </w:numPr>
        <w:ind w:left="2410" w:hanging="1133"/>
        <w:rPr>
          <w:noProof/>
          <w:lang w:val="en-GB"/>
        </w:rPr>
      </w:pPr>
      <w:r w:rsidRPr="00DB072E">
        <w:rPr>
          <w:noProof/>
          <w:lang w:val="en-GB"/>
        </w:rPr>
        <w:t xml:space="preserve">Dues are owed annually on 1st </w:t>
      </w:r>
      <w:r w:rsidR="00AE4E15">
        <w:rPr>
          <w:noProof/>
          <w:lang w:val="en-GB"/>
        </w:rPr>
        <w:t>June</w:t>
      </w:r>
      <w:r w:rsidRPr="00DB072E">
        <w:rPr>
          <w:noProof/>
          <w:lang w:val="en-GB"/>
        </w:rPr>
        <w:t xml:space="preserve"> of each year for all members.</w:t>
      </w:r>
    </w:p>
    <w:p w14:paraId="53F5A3A3" w14:textId="37941108" w:rsidR="00D70E29" w:rsidRPr="008F2DE3" w:rsidRDefault="00D70E29" w:rsidP="000E69E4">
      <w:pPr>
        <w:pStyle w:val="Numbers3"/>
        <w:numPr>
          <w:ilvl w:val="2"/>
          <w:numId w:val="63"/>
        </w:numPr>
        <w:ind w:left="2410" w:hanging="1133"/>
        <w:rPr>
          <w:noProof/>
          <w:lang w:val="en-GB"/>
        </w:rPr>
      </w:pPr>
      <w:r w:rsidRPr="00DB072E">
        <w:rPr>
          <w:noProof/>
          <w:lang w:val="en-GB"/>
        </w:rPr>
        <w:lastRenderedPageBreak/>
        <w:t xml:space="preserve">Membership dues for all members are outlined </w:t>
      </w:r>
      <w:r w:rsidRPr="008F2DE3">
        <w:rPr>
          <w:noProof/>
          <w:lang w:val="en-GB"/>
        </w:rPr>
        <w:t xml:space="preserve">in </w:t>
      </w:r>
      <w:hyperlink w:anchor="Fees_and_Charges_31" w:history="1">
        <w:r w:rsidRPr="008F2DE3">
          <w:rPr>
            <w:rStyle w:val="Hyperlink"/>
            <w:noProof/>
            <w:lang w:val="en-GB"/>
          </w:rPr>
          <w:t xml:space="preserve">Section </w:t>
        </w:r>
        <w:r w:rsidR="00460A65" w:rsidRPr="008F2DE3">
          <w:rPr>
            <w:rStyle w:val="Hyperlink"/>
            <w:noProof/>
            <w:lang w:val="en-GB"/>
          </w:rPr>
          <w:t>31</w:t>
        </w:r>
        <w:r w:rsidRPr="008F2DE3">
          <w:rPr>
            <w:rStyle w:val="Hyperlink"/>
            <w:noProof/>
            <w:lang w:val="en-GB"/>
          </w:rPr>
          <w:t xml:space="preserve"> Fees &amp; Charges Index</w:t>
        </w:r>
      </w:hyperlink>
      <w:r w:rsidRPr="008F2DE3">
        <w:rPr>
          <w:noProof/>
          <w:lang w:val="en-GB"/>
        </w:rPr>
        <w:t xml:space="preserve">.  </w:t>
      </w:r>
    </w:p>
    <w:p w14:paraId="11938A7F" w14:textId="77777777" w:rsidR="00D70E29" w:rsidRPr="00DB072E" w:rsidRDefault="00D70E29" w:rsidP="00D70E29">
      <w:pPr>
        <w:pStyle w:val="Numbers4"/>
        <w:numPr>
          <w:ilvl w:val="0"/>
          <w:numId w:val="4"/>
        </w:numPr>
        <w:suppressAutoHyphens/>
        <w:rPr>
          <w:noProof/>
          <w:lang w:val="en-GB"/>
        </w:rPr>
      </w:pPr>
      <w:r w:rsidRPr="00DB072E">
        <w:rPr>
          <w:noProof/>
          <w:lang w:val="en-GB"/>
        </w:rPr>
        <w:t xml:space="preserve">Candidates who pass the Teacher Certification Workshop as Certified Teachers will pay their first membership dues as Certified Teachers at the next renewal date after the end of the TCW.  </w:t>
      </w:r>
    </w:p>
    <w:p w14:paraId="6434DB4A" w14:textId="5D5025C9" w:rsidR="00D70E29" w:rsidRPr="00DB072E" w:rsidRDefault="00D70E29" w:rsidP="00D70E29">
      <w:pPr>
        <w:pStyle w:val="Numbers4"/>
        <w:numPr>
          <w:ilvl w:val="0"/>
          <w:numId w:val="4"/>
        </w:numPr>
        <w:suppressAutoHyphens/>
        <w:rPr>
          <w:noProof/>
          <w:lang w:val="en-GB"/>
        </w:rPr>
      </w:pPr>
      <w:r w:rsidRPr="00DB072E">
        <w:rPr>
          <w:noProof/>
          <w:lang w:val="en-GB"/>
        </w:rPr>
        <w:t xml:space="preserve">Candidates who pass the Teacher Certification Workshop as Probationary Teachers will pay their first membership dues as Certified Teachers after the end of the successful completion of the probation period and they have been awarded Certified Teacher status.  They are not required to pay annual membership dues as </w:t>
      </w:r>
      <w:r w:rsidR="001E6933">
        <w:rPr>
          <w:noProof/>
          <w:lang w:val="en-GB"/>
        </w:rPr>
        <w:t>Student Members</w:t>
      </w:r>
      <w:r w:rsidRPr="00DB072E">
        <w:rPr>
          <w:noProof/>
          <w:lang w:val="en-GB"/>
        </w:rPr>
        <w:t xml:space="preserve"> during the probationary period.  If they do not pass their probation they will revert back to paying annual dues as </w:t>
      </w:r>
      <w:r w:rsidR="001E6933">
        <w:rPr>
          <w:noProof/>
          <w:lang w:val="en-GB"/>
        </w:rPr>
        <w:t>Student Members</w:t>
      </w:r>
      <w:r w:rsidRPr="00DB072E">
        <w:rPr>
          <w:noProof/>
          <w:lang w:val="en-GB"/>
        </w:rPr>
        <w:t xml:space="preserve"> at the first renewal date after the probationary period has finished.</w:t>
      </w:r>
    </w:p>
    <w:p w14:paraId="5ACD85B7" w14:textId="0EFB8210" w:rsidR="00D70E29" w:rsidRPr="00DB072E" w:rsidRDefault="00D70E29" w:rsidP="00D70E29">
      <w:pPr>
        <w:pStyle w:val="Numbers4"/>
        <w:numPr>
          <w:ilvl w:val="0"/>
          <w:numId w:val="4"/>
        </w:numPr>
        <w:suppressAutoHyphens/>
        <w:rPr>
          <w:noProof/>
          <w:lang w:val="en-GB"/>
        </w:rPr>
      </w:pPr>
      <w:r w:rsidRPr="00DB072E">
        <w:rPr>
          <w:noProof/>
          <w:lang w:val="en-GB"/>
        </w:rPr>
        <w:t xml:space="preserve">Candidates who do not pass the Teacher Certification Workshop will revert back to paying annual dues as </w:t>
      </w:r>
      <w:r w:rsidR="001E6933">
        <w:rPr>
          <w:noProof/>
          <w:lang w:val="en-GB"/>
        </w:rPr>
        <w:t>Student Members</w:t>
      </w:r>
      <w:r w:rsidRPr="00DB072E">
        <w:rPr>
          <w:noProof/>
          <w:lang w:val="en-GB"/>
        </w:rPr>
        <w:t xml:space="preserve"> to maintain their membership at the first renewal date after the end of the TCW. </w:t>
      </w:r>
    </w:p>
    <w:p w14:paraId="198FA389" w14:textId="77777777" w:rsidR="00D70E29" w:rsidRPr="00DB072E" w:rsidRDefault="00D70E29" w:rsidP="000E69E4">
      <w:pPr>
        <w:pStyle w:val="Numbers3"/>
        <w:numPr>
          <w:ilvl w:val="2"/>
          <w:numId w:val="63"/>
        </w:numPr>
        <w:ind w:left="2410" w:hanging="1133"/>
        <w:rPr>
          <w:noProof/>
          <w:lang w:val="en-GB"/>
        </w:rPr>
      </w:pPr>
      <w:r w:rsidRPr="00DB072E">
        <w:rPr>
          <w:noProof/>
          <w:lang w:val="en-GB"/>
        </w:rPr>
        <w:t xml:space="preserve">Elected members of the Executive Committee are exempt from membership fees during their term in office.  </w:t>
      </w:r>
    </w:p>
    <w:p w14:paraId="36818162" w14:textId="77777777" w:rsidR="00D70E29" w:rsidRPr="00DB072E" w:rsidRDefault="00D70E29" w:rsidP="000E69E4">
      <w:pPr>
        <w:pStyle w:val="Numbers3"/>
        <w:numPr>
          <w:ilvl w:val="2"/>
          <w:numId w:val="63"/>
        </w:numPr>
        <w:ind w:left="2410" w:hanging="1133"/>
        <w:rPr>
          <w:noProof/>
          <w:lang w:val="en-GB"/>
        </w:rPr>
      </w:pPr>
      <w:r w:rsidRPr="00DB072E">
        <w:rPr>
          <w:noProof/>
          <w:lang w:val="en-GB"/>
        </w:rPr>
        <w:t xml:space="preserve">Past President is exempt from paying dues for the first </w:t>
      </w:r>
      <w:r>
        <w:rPr>
          <w:noProof/>
          <w:lang w:val="en-GB"/>
        </w:rPr>
        <w:t>term</w:t>
      </w:r>
      <w:r w:rsidRPr="00DB072E">
        <w:rPr>
          <w:noProof/>
          <w:lang w:val="en-GB"/>
        </w:rPr>
        <w:t xml:space="preserve"> out of office.</w:t>
      </w:r>
    </w:p>
    <w:p w14:paraId="4019F7CA" w14:textId="202FB35D" w:rsidR="00D70E29" w:rsidRPr="00676B1B" w:rsidRDefault="00D70E29" w:rsidP="000E69E4">
      <w:pPr>
        <w:pStyle w:val="Numbers2"/>
        <w:numPr>
          <w:ilvl w:val="1"/>
          <w:numId w:val="63"/>
        </w:numPr>
        <w:tabs>
          <w:tab w:val="clear" w:pos="425"/>
        </w:tabs>
        <w:ind w:hanging="849"/>
        <w:rPr>
          <w:noProof/>
          <w:highlight w:val="yellow"/>
          <w:lang w:val="en-GB"/>
        </w:rPr>
      </w:pPr>
      <w:r w:rsidRPr="00DB072E">
        <w:rPr>
          <w:noProof/>
          <w:lang w:val="en-GB"/>
        </w:rPr>
        <w:t>Membership will terminate under the following circumstances</w:t>
      </w:r>
      <w:r w:rsidR="001E6933">
        <w:rPr>
          <w:noProof/>
          <w:lang w:val="en-GB"/>
        </w:rPr>
        <w:t>:</w:t>
      </w:r>
      <w:r w:rsidR="00676B1B">
        <w:rPr>
          <w:noProof/>
          <w:lang w:val="en-GB"/>
        </w:rPr>
        <w:t xml:space="preserve">  </w:t>
      </w:r>
    </w:p>
    <w:p w14:paraId="3F43DDAB" w14:textId="77777777" w:rsidR="00D70E29" w:rsidRPr="00DB072E" w:rsidRDefault="00D70E29" w:rsidP="000E69E4">
      <w:pPr>
        <w:pStyle w:val="Numbers3"/>
        <w:numPr>
          <w:ilvl w:val="2"/>
          <w:numId w:val="63"/>
        </w:numPr>
        <w:ind w:left="2410" w:hanging="1133"/>
        <w:rPr>
          <w:noProof/>
          <w:lang w:val="en-GB"/>
        </w:rPr>
      </w:pPr>
      <w:r w:rsidRPr="00DB072E">
        <w:rPr>
          <w:noProof/>
          <w:lang w:val="en-GB"/>
        </w:rPr>
        <w:t>Non-payment of dues.</w:t>
      </w:r>
    </w:p>
    <w:p w14:paraId="299BC86E" w14:textId="54998AB4" w:rsidR="00D70E29" w:rsidRPr="00ED4D63" w:rsidRDefault="00D70E29" w:rsidP="000E69E4">
      <w:pPr>
        <w:pStyle w:val="Numbers4"/>
        <w:numPr>
          <w:ilvl w:val="0"/>
          <w:numId w:val="20"/>
        </w:numPr>
        <w:suppressAutoHyphens/>
        <w:rPr>
          <w:noProof/>
          <w:highlight w:val="yellow"/>
          <w:lang w:val="en-GB"/>
        </w:rPr>
      </w:pPr>
      <w:r w:rsidRPr="00DB072E">
        <w:rPr>
          <w:noProof/>
          <w:lang w:val="en-GB"/>
        </w:rPr>
        <w:t xml:space="preserve">Members will be reminded that their membership is due to expire by email one month prior to the renewal date of 1st </w:t>
      </w:r>
      <w:r w:rsidR="00AE4E15">
        <w:rPr>
          <w:noProof/>
          <w:lang w:val="en-GB"/>
        </w:rPr>
        <w:t>June</w:t>
      </w:r>
      <w:r w:rsidRPr="00DB072E">
        <w:rPr>
          <w:noProof/>
          <w:lang w:val="en-GB"/>
        </w:rPr>
        <w:t xml:space="preserve">.  A second reminder email will be sent out one week prior to 1st </w:t>
      </w:r>
      <w:r w:rsidR="00AE4E15">
        <w:rPr>
          <w:noProof/>
          <w:lang w:val="en-GB"/>
        </w:rPr>
        <w:t>June</w:t>
      </w:r>
      <w:r w:rsidRPr="00DB072E">
        <w:rPr>
          <w:noProof/>
          <w:lang w:val="en-GB"/>
        </w:rPr>
        <w:t xml:space="preserve">.  </w:t>
      </w:r>
      <w:r w:rsidR="00ED4D63" w:rsidRPr="0013221A">
        <w:rPr>
          <w:rFonts w:eastAsia="Times New Roman" w:cstheme="minorHAnsi"/>
          <w:color w:val="000000" w:themeColor="text1"/>
          <w:lang w:eastAsia="en-GB"/>
        </w:rPr>
        <w:t xml:space="preserve">A member whose annual subscription is more than </w:t>
      </w:r>
      <w:r w:rsidR="0038145D" w:rsidRPr="0013221A">
        <w:rPr>
          <w:rFonts w:eastAsia="Times New Roman" w:cstheme="minorHAnsi"/>
          <w:color w:val="000000" w:themeColor="text1"/>
          <w:lang w:eastAsia="en-GB"/>
        </w:rPr>
        <w:t>three</w:t>
      </w:r>
      <w:r w:rsidR="00ED4D63" w:rsidRPr="0013221A">
        <w:rPr>
          <w:rFonts w:eastAsia="Times New Roman" w:cstheme="minorHAnsi"/>
          <w:color w:val="000000" w:themeColor="text1"/>
          <w:lang w:eastAsia="en-GB"/>
        </w:rPr>
        <w:t xml:space="preserve"> month</w:t>
      </w:r>
      <w:r w:rsidR="0038145D" w:rsidRPr="0013221A">
        <w:rPr>
          <w:rFonts w:eastAsia="Times New Roman" w:cstheme="minorHAnsi"/>
          <w:color w:val="000000" w:themeColor="text1"/>
          <w:lang w:eastAsia="en-GB"/>
        </w:rPr>
        <w:t>s</w:t>
      </w:r>
      <w:r w:rsidR="00ED4D63" w:rsidRPr="0013221A">
        <w:rPr>
          <w:rFonts w:eastAsia="Times New Roman" w:cstheme="minorHAnsi"/>
          <w:color w:val="000000" w:themeColor="text1"/>
          <w:lang w:eastAsia="en-GB"/>
        </w:rPr>
        <w:t xml:space="preserve"> in arrears shall be deemed to have resigned and should no longer hold themselves out to be a member of the BASSC</w:t>
      </w:r>
      <w:r w:rsidR="0038145D" w:rsidRPr="008F2DE3">
        <w:rPr>
          <w:rFonts w:eastAsia="Times New Roman" w:cstheme="minorHAnsi"/>
          <w:color w:val="000000" w:themeColor="text1"/>
          <w:lang w:eastAsia="en-GB"/>
        </w:rPr>
        <w:t>.</w:t>
      </w:r>
    </w:p>
    <w:p w14:paraId="5C356ED5" w14:textId="5A54858D" w:rsidR="00637D38" w:rsidRDefault="00D70E29" w:rsidP="004C668B">
      <w:pPr>
        <w:pStyle w:val="Numbers3"/>
        <w:numPr>
          <w:ilvl w:val="2"/>
          <w:numId w:val="63"/>
        </w:numPr>
        <w:ind w:left="2410" w:hanging="1133"/>
        <w:rPr>
          <w:noProof/>
          <w:lang w:val="en-GB"/>
        </w:rPr>
      </w:pPr>
      <w:r w:rsidRPr="00637D38">
        <w:rPr>
          <w:noProof/>
          <w:lang w:val="en-GB"/>
        </w:rPr>
        <w:t xml:space="preserve">Resignation in writing to the </w:t>
      </w:r>
      <w:r w:rsidR="0038145D" w:rsidRPr="00637D38">
        <w:rPr>
          <w:noProof/>
          <w:lang w:val="en-GB"/>
        </w:rPr>
        <w:t xml:space="preserve">BASSC </w:t>
      </w:r>
      <w:r w:rsidRPr="00637D38">
        <w:rPr>
          <w:noProof/>
          <w:lang w:val="en-GB"/>
        </w:rPr>
        <w:t>Secretary</w:t>
      </w:r>
      <w:r w:rsidR="00637D38">
        <w:rPr>
          <w:noProof/>
          <w:lang w:val="en-GB"/>
        </w:rPr>
        <w:t>.</w:t>
      </w:r>
    </w:p>
    <w:p w14:paraId="35AE700B" w14:textId="3A26034C" w:rsidR="00D70E29" w:rsidRPr="00637D38" w:rsidRDefault="00D70E29" w:rsidP="004C668B">
      <w:pPr>
        <w:pStyle w:val="Numbers3"/>
        <w:numPr>
          <w:ilvl w:val="2"/>
          <w:numId w:val="63"/>
        </w:numPr>
        <w:ind w:left="2410" w:hanging="1133"/>
        <w:rPr>
          <w:noProof/>
          <w:lang w:val="en-GB"/>
        </w:rPr>
      </w:pPr>
      <w:r w:rsidRPr="00637D38">
        <w:rPr>
          <w:noProof/>
          <w:lang w:val="en-GB"/>
        </w:rPr>
        <w:t xml:space="preserve">Expulsion - by the Executive Committee under </w:t>
      </w:r>
      <w:r w:rsidR="00983709">
        <w:rPr>
          <w:noProof/>
          <w:lang w:val="en-GB"/>
        </w:rPr>
        <w:t>Paragraph</w:t>
      </w:r>
      <w:r w:rsidRPr="00637D38">
        <w:rPr>
          <w:noProof/>
          <w:lang w:val="en-GB"/>
        </w:rPr>
        <w:t xml:space="preserve"> </w:t>
      </w:r>
      <w:r w:rsidR="006F3187">
        <w:rPr>
          <w:noProof/>
          <w:lang w:val="en-GB"/>
        </w:rPr>
        <w:t>5.</w:t>
      </w:r>
      <w:r w:rsidR="000E5B13">
        <w:rPr>
          <w:noProof/>
          <w:lang w:val="en-GB"/>
        </w:rPr>
        <w:t>7</w:t>
      </w:r>
      <w:r w:rsidRPr="00637D38">
        <w:rPr>
          <w:noProof/>
          <w:lang w:val="en-GB"/>
        </w:rPr>
        <w:t xml:space="preserve"> of the Policies and Procedures.  </w:t>
      </w:r>
    </w:p>
    <w:p w14:paraId="000D1936" w14:textId="179B93D3" w:rsidR="00D70E29" w:rsidRDefault="00D70E29" w:rsidP="000E69E4">
      <w:pPr>
        <w:pStyle w:val="Numbers2"/>
        <w:numPr>
          <w:ilvl w:val="1"/>
          <w:numId w:val="63"/>
        </w:numPr>
        <w:tabs>
          <w:tab w:val="clear" w:pos="425"/>
        </w:tabs>
        <w:ind w:hanging="849"/>
        <w:rPr>
          <w:noProof/>
          <w:lang w:val="en-GB"/>
        </w:rPr>
      </w:pPr>
      <w:bookmarkStart w:id="16" w:name="Member_expulsion_5_7"/>
      <w:bookmarkEnd w:id="16"/>
      <w:r w:rsidRPr="00DB072E">
        <w:rPr>
          <w:noProof/>
          <w:lang w:val="en-GB"/>
        </w:rPr>
        <w:t xml:space="preserve">A member can only be expelled by a majority vote of the Executive Committee following the raising of a grievance against the member in accordance with </w:t>
      </w:r>
      <w:hyperlink w:anchor="Grievances_13" w:history="1">
        <w:r w:rsidRPr="006F3187">
          <w:rPr>
            <w:rStyle w:val="Hyperlink"/>
            <w:noProof/>
            <w:lang w:val="en-GB"/>
          </w:rPr>
          <w:t>Section 1</w:t>
        </w:r>
        <w:r w:rsidR="006F3187" w:rsidRPr="006F3187">
          <w:rPr>
            <w:rStyle w:val="Hyperlink"/>
            <w:noProof/>
            <w:lang w:val="en-GB"/>
          </w:rPr>
          <w:t>3</w:t>
        </w:r>
      </w:hyperlink>
      <w:r w:rsidRPr="00DB072E">
        <w:rPr>
          <w:noProof/>
          <w:lang w:val="en-GB"/>
        </w:rPr>
        <w:t xml:space="preserve">.  </w:t>
      </w:r>
    </w:p>
    <w:p w14:paraId="1F2DA2E9" w14:textId="77777777" w:rsidR="00637D38" w:rsidRDefault="00637D38" w:rsidP="004C668B">
      <w:pPr>
        <w:pStyle w:val="Numbers2"/>
        <w:numPr>
          <w:ilvl w:val="1"/>
          <w:numId w:val="63"/>
        </w:numPr>
        <w:tabs>
          <w:tab w:val="clear" w:pos="425"/>
        </w:tabs>
        <w:ind w:hanging="849"/>
        <w:rPr>
          <w:noProof/>
          <w:lang w:val="en-GB"/>
        </w:rPr>
      </w:pPr>
      <w:r>
        <w:rPr>
          <w:noProof/>
          <w:lang w:val="en-GB"/>
        </w:rPr>
        <w:t>A</w:t>
      </w:r>
      <w:r w:rsidRPr="00D20414">
        <w:rPr>
          <w:noProof/>
          <w:lang w:val="en-GB"/>
        </w:rPr>
        <w:t>ny person ceasing to be a member shall be removed from the Register of Members</w:t>
      </w:r>
      <w:r>
        <w:rPr>
          <w:noProof/>
          <w:lang w:val="en-GB"/>
        </w:rPr>
        <w:t xml:space="preserve">.  </w:t>
      </w:r>
    </w:p>
    <w:p w14:paraId="620038DF" w14:textId="1C5B7A8E" w:rsidR="00637D38" w:rsidRPr="00FF6ED3" w:rsidRDefault="00637D38" w:rsidP="004C668B">
      <w:pPr>
        <w:pStyle w:val="Numbers2"/>
        <w:numPr>
          <w:ilvl w:val="1"/>
          <w:numId w:val="63"/>
        </w:numPr>
        <w:tabs>
          <w:tab w:val="clear" w:pos="425"/>
        </w:tabs>
        <w:ind w:hanging="849"/>
        <w:rPr>
          <w:noProof/>
          <w:lang w:val="en-GB"/>
        </w:rPr>
      </w:pPr>
      <w:r w:rsidRPr="00FF6ED3">
        <w:rPr>
          <w:noProof/>
          <w:lang w:val="en-GB"/>
        </w:rPr>
        <w:t xml:space="preserve">A record of the person’s name, weapon certifications and expiry dates may be held on the BASSC website, </w:t>
      </w:r>
      <w:r w:rsidR="0013221A" w:rsidRPr="00FF6ED3">
        <w:rPr>
          <w:noProof/>
          <w:lang w:val="en-GB"/>
        </w:rPr>
        <w:t xml:space="preserve">regardless of whether or not they are a BASSC </w:t>
      </w:r>
      <w:r w:rsidR="0013221A" w:rsidRPr="00FF6ED3">
        <w:rPr>
          <w:noProof/>
          <w:lang w:val="en-GB"/>
        </w:rPr>
        <w:lastRenderedPageBreak/>
        <w:t xml:space="preserve">member, where permission has been given through GDPR processes.  When weapon certification for a person is no longer current, that weapon will be automatically deleted.  </w:t>
      </w:r>
      <w:r w:rsidR="00FF6ED3">
        <w:rPr>
          <w:noProof/>
          <w:lang w:val="en-GB"/>
        </w:rPr>
        <w:t>A</w:t>
      </w:r>
      <w:r w:rsidR="00FF6ED3" w:rsidRPr="00FF6ED3">
        <w:rPr>
          <w:noProof/>
          <w:lang w:val="en-GB"/>
        </w:rPr>
        <w:t xml:space="preserve"> person </w:t>
      </w:r>
      <w:r w:rsidR="00FF6ED3">
        <w:rPr>
          <w:noProof/>
          <w:lang w:val="en-GB"/>
        </w:rPr>
        <w:t xml:space="preserve">may request removal of their </w:t>
      </w:r>
      <w:r w:rsidR="00FF6ED3" w:rsidRPr="00FF6ED3">
        <w:rPr>
          <w:noProof/>
          <w:lang w:val="en-GB"/>
        </w:rPr>
        <w:t xml:space="preserve">details </w:t>
      </w:r>
      <w:r w:rsidR="00FF6ED3">
        <w:rPr>
          <w:noProof/>
          <w:lang w:val="en-GB"/>
        </w:rPr>
        <w:t>from</w:t>
      </w:r>
      <w:r w:rsidR="00FF6ED3" w:rsidRPr="00FF6ED3">
        <w:rPr>
          <w:noProof/>
          <w:lang w:val="en-GB"/>
        </w:rPr>
        <w:t xml:space="preserve"> the website.  (See BASSC Privacy Policy for further information.)</w:t>
      </w:r>
      <w:r w:rsidR="0013221A" w:rsidRPr="00FF6ED3">
        <w:rPr>
          <w:noProof/>
          <w:lang w:val="en-GB"/>
        </w:rPr>
        <w:t xml:space="preserve"> </w:t>
      </w:r>
      <w:r w:rsidRPr="00FF6ED3">
        <w:rPr>
          <w:noProof/>
          <w:lang w:val="en-GB"/>
        </w:rPr>
        <w:t xml:space="preserve"> </w:t>
      </w:r>
    </w:p>
    <w:p w14:paraId="6736C39C" w14:textId="77777777" w:rsidR="007D096C" w:rsidRPr="00B63832" w:rsidRDefault="007D096C">
      <w:pPr>
        <w:pStyle w:val="NumberHeading2"/>
        <w:ind w:left="567"/>
        <w:rPr>
          <w:b w:val="0"/>
          <w:bCs w:val="0"/>
          <w:noProof/>
          <w:lang w:val="en-GB"/>
        </w:rPr>
      </w:pPr>
    </w:p>
    <w:p w14:paraId="3AFB31E1" w14:textId="77777777" w:rsidR="007D096C" w:rsidRPr="00DB072E" w:rsidRDefault="007172AB"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17" w:name="Master_Teacher_6"/>
      <w:bookmarkStart w:id="18" w:name="_Toc90922264"/>
      <w:bookmarkEnd w:id="17"/>
      <w:r w:rsidRPr="00DB072E">
        <w:rPr>
          <w:rFonts w:eastAsia="Arial Unicode MS" w:cs="Arial Unicode MS"/>
          <w:noProof/>
          <w:lang w:val="en-GB"/>
        </w:rPr>
        <w:t>Master Teacher</w:t>
      </w:r>
      <w:bookmarkEnd w:id="18"/>
    </w:p>
    <w:p w14:paraId="51B56864" w14:textId="6654996B" w:rsidR="007D096C" w:rsidRPr="00350FA3" w:rsidRDefault="007172AB" w:rsidP="000E69E4">
      <w:pPr>
        <w:pStyle w:val="Numbers2"/>
        <w:numPr>
          <w:ilvl w:val="1"/>
          <w:numId w:val="63"/>
        </w:numPr>
        <w:tabs>
          <w:tab w:val="clear" w:pos="425"/>
        </w:tabs>
        <w:ind w:hanging="849"/>
        <w:rPr>
          <w:noProof/>
          <w:highlight w:val="yellow"/>
          <w:lang w:val="en-GB"/>
        </w:rPr>
      </w:pPr>
      <w:r w:rsidRPr="00DB072E">
        <w:rPr>
          <w:noProof/>
          <w:lang w:val="en-GB"/>
        </w:rPr>
        <w:t>A Master Teacher must be a BASSC member in good standing.</w:t>
      </w:r>
      <w:r w:rsidR="00350FA3">
        <w:rPr>
          <w:noProof/>
          <w:lang w:val="en-GB"/>
        </w:rPr>
        <w:t xml:space="preserve"> </w:t>
      </w:r>
    </w:p>
    <w:p w14:paraId="3772B47F" w14:textId="7C796230"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A Master Teacher is an individual who has had their application for MT status accepted by the EC.  They will, through dedication to the art of stage combat, have demonstrated and maintained the highest standard of professional excellence and will be considered, by their peers, as a leader in the field.  They shall be dedicated to the BASSC through active support and promotion; they will serve as leaders and officers, mentoring those who are advancing within the organisation, and offering guidance regarding the direction of the organisation and its place in the professional entertainment community.  A Master Teacher must uphold the tenets of the title with a high degree of ethics, integrity, honour and a strong sense of kinship, serving as a representative and ambassador of the BASSC to both the stage combat community and the entertainment industry.  They must, at all times, adhere to, and uphold, the P&amp;P and the Code of Conduct of the BASSC. </w:t>
      </w:r>
    </w:p>
    <w:p w14:paraId="468342C1" w14:textId="68310C92"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Applications to become a Master Teacher may be made </w:t>
      </w:r>
      <w:r w:rsidR="00F8113F" w:rsidRPr="00DB072E">
        <w:rPr>
          <w:noProof/>
          <w:lang w:val="en-GB"/>
        </w:rPr>
        <w:t xml:space="preserve">by </w:t>
      </w:r>
      <w:r w:rsidRPr="00DB072E">
        <w:rPr>
          <w:noProof/>
          <w:lang w:val="en-GB"/>
        </w:rPr>
        <w:t>BASSC Certified Teachers (hereafter CT) in good standing for a minimum of six (6) years.</w:t>
      </w:r>
    </w:p>
    <w:p w14:paraId="34A4BF0E" w14:textId="66386A1E"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Applications should be sent to the BASSC Vice-President.  The Executive Committee will decide on the success of an application. </w:t>
      </w:r>
      <w:r w:rsidR="00CB4727">
        <w:rPr>
          <w:noProof/>
          <w:lang w:val="en-GB"/>
        </w:rPr>
        <w:t xml:space="preserve"> </w:t>
      </w:r>
      <w:r w:rsidRPr="00DB072E">
        <w:rPr>
          <w:noProof/>
          <w:lang w:val="en-GB"/>
        </w:rPr>
        <w:t xml:space="preserve">The decision of the Executive Committee is final and cannot be disputed. </w:t>
      </w:r>
    </w:p>
    <w:p w14:paraId="72324241" w14:textId="4C9D2585" w:rsidR="003814A7" w:rsidRPr="00676B1B" w:rsidRDefault="007172AB" w:rsidP="000E69E4">
      <w:pPr>
        <w:pStyle w:val="Numbers2"/>
        <w:numPr>
          <w:ilvl w:val="1"/>
          <w:numId w:val="63"/>
        </w:numPr>
        <w:tabs>
          <w:tab w:val="clear" w:pos="425"/>
        </w:tabs>
        <w:ind w:hanging="849"/>
        <w:rPr>
          <w:noProof/>
          <w:lang w:val="en-GB"/>
        </w:rPr>
      </w:pPr>
      <w:r w:rsidRPr="00DB072E">
        <w:rPr>
          <w:noProof/>
          <w:lang w:val="en-GB"/>
        </w:rPr>
        <w:t>The EC reserves the right to request an interview with the MT sponsor, prior to making their decision.</w:t>
      </w:r>
    </w:p>
    <w:p w14:paraId="1CA570C4"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application should include:</w:t>
      </w:r>
    </w:p>
    <w:p w14:paraId="11E3D8F0" w14:textId="77155844" w:rsidR="007D096C" w:rsidRPr="00DB072E" w:rsidRDefault="007172AB" w:rsidP="000E69E4">
      <w:pPr>
        <w:pStyle w:val="Numbers3"/>
        <w:numPr>
          <w:ilvl w:val="2"/>
          <w:numId w:val="63"/>
        </w:numPr>
        <w:ind w:left="2410" w:hanging="1133"/>
        <w:rPr>
          <w:noProof/>
          <w:lang w:val="en-GB"/>
        </w:rPr>
      </w:pPr>
      <w:r w:rsidRPr="00DB072E">
        <w:rPr>
          <w:noProof/>
          <w:lang w:val="en-GB"/>
        </w:rPr>
        <w:t xml:space="preserve">a sponsorship letter from a current MT supporting </w:t>
      </w:r>
      <w:r w:rsidR="00174DFA">
        <w:rPr>
          <w:noProof/>
          <w:lang w:val="en-GB"/>
        </w:rPr>
        <w:t>6</w:t>
      </w:r>
      <w:r w:rsidRPr="00DB072E">
        <w:rPr>
          <w:noProof/>
          <w:lang w:val="en-GB"/>
        </w:rPr>
        <w:t xml:space="preserve">.2 </w:t>
      </w:r>
    </w:p>
    <w:p w14:paraId="6D061878" w14:textId="4A14E508" w:rsidR="007D096C" w:rsidRPr="00DB072E" w:rsidRDefault="007172AB" w:rsidP="000E69E4">
      <w:pPr>
        <w:pStyle w:val="Numbers3"/>
        <w:numPr>
          <w:ilvl w:val="2"/>
          <w:numId w:val="63"/>
        </w:numPr>
        <w:ind w:left="2410" w:hanging="1133"/>
        <w:rPr>
          <w:noProof/>
          <w:lang w:val="en-GB"/>
        </w:rPr>
      </w:pPr>
      <w:r w:rsidRPr="00DB072E">
        <w:rPr>
          <w:noProof/>
          <w:lang w:val="en-GB"/>
        </w:rPr>
        <w:t xml:space="preserve">a supporting statement from the candidate regarding </w:t>
      </w:r>
      <w:r w:rsidR="00174DFA">
        <w:rPr>
          <w:noProof/>
          <w:lang w:val="en-GB"/>
        </w:rPr>
        <w:t>6</w:t>
      </w:r>
      <w:r w:rsidRPr="00DB072E">
        <w:rPr>
          <w:noProof/>
          <w:lang w:val="en-GB"/>
        </w:rPr>
        <w:t xml:space="preserve">.2 </w:t>
      </w:r>
    </w:p>
    <w:p w14:paraId="1DE5B705" w14:textId="77777777" w:rsidR="007D096C" w:rsidRPr="00DB072E" w:rsidRDefault="007172AB" w:rsidP="000E69E4">
      <w:pPr>
        <w:pStyle w:val="Numbers3"/>
        <w:numPr>
          <w:ilvl w:val="2"/>
          <w:numId w:val="63"/>
        </w:numPr>
        <w:ind w:left="2410" w:hanging="1133"/>
        <w:rPr>
          <w:noProof/>
          <w:lang w:val="en-GB"/>
        </w:rPr>
      </w:pPr>
      <w:r w:rsidRPr="00DB072E">
        <w:rPr>
          <w:noProof/>
          <w:lang w:val="en-GB"/>
        </w:rPr>
        <w:t xml:space="preserve">a comprehensive, up-to-date professional résumé </w:t>
      </w:r>
    </w:p>
    <w:p w14:paraId="10AB0560" w14:textId="75B5CEE1" w:rsidR="007D096C" w:rsidRPr="00DB072E" w:rsidRDefault="007172AB" w:rsidP="000E69E4">
      <w:pPr>
        <w:pStyle w:val="Numbers3"/>
        <w:numPr>
          <w:ilvl w:val="2"/>
          <w:numId w:val="63"/>
        </w:numPr>
        <w:ind w:left="2410" w:hanging="1133"/>
        <w:rPr>
          <w:noProof/>
          <w:lang w:val="en-GB"/>
        </w:rPr>
      </w:pPr>
      <w:r w:rsidRPr="00DB072E">
        <w:rPr>
          <w:noProof/>
          <w:lang w:val="en-GB"/>
        </w:rPr>
        <w:t xml:space="preserve">letters of reference as set out in </w:t>
      </w:r>
      <w:r w:rsidR="00174DFA">
        <w:rPr>
          <w:noProof/>
          <w:lang w:val="en-GB"/>
        </w:rPr>
        <w:t>6</w:t>
      </w:r>
      <w:r w:rsidRPr="00DB072E">
        <w:rPr>
          <w:noProof/>
          <w:lang w:val="en-GB"/>
        </w:rPr>
        <w:t>.7.5</w:t>
      </w:r>
    </w:p>
    <w:p w14:paraId="0BF9DD17" w14:textId="0F108FF2" w:rsidR="007D096C" w:rsidRPr="00DB072E" w:rsidRDefault="007172AB" w:rsidP="000E69E4">
      <w:pPr>
        <w:pStyle w:val="Numbers3"/>
        <w:numPr>
          <w:ilvl w:val="2"/>
          <w:numId w:val="63"/>
        </w:numPr>
        <w:ind w:left="2410" w:hanging="1133"/>
        <w:rPr>
          <w:noProof/>
          <w:lang w:val="en-GB"/>
        </w:rPr>
      </w:pPr>
      <w:r w:rsidRPr="00DB072E">
        <w:rPr>
          <w:noProof/>
          <w:lang w:val="en-GB"/>
        </w:rPr>
        <w:t xml:space="preserve">proof of the qualifications set out in </w:t>
      </w:r>
      <w:r w:rsidR="00983709" w:rsidRPr="006F3187">
        <w:rPr>
          <w:noProof/>
          <w:lang w:val="en-GB"/>
        </w:rPr>
        <w:t>Paragraph</w:t>
      </w:r>
      <w:r w:rsidRPr="006F3187">
        <w:rPr>
          <w:noProof/>
          <w:lang w:val="en-GB"/>
        </w:rPr>
        <w:t xml:space="preserve"> </w:t>
      </w:r>
      <w:r w:rsidR="00FF6ED3" w:rsidRPr="006F3187">
        <w:rPr>
          <w:noProof/>
          <w:lang w:val="en-GB"/>
        </w:rPr>
        <w:t>6</w:t>
      </w:r>
      <w:r w:rsidRPr="006F3187">
        <w:rPr>
          <w:noProof/>
          <w:lang w:val="en-GB"/>
        </w:rPr>
        <w:t>.7,</w:t>
      </w:r>
      <w:r w:rsidRPr="00DB072E">
        <w:rPr>
          <w:noProof/>
          <w:lang w:val="en-GB"/>
        </w:rPr>
        <w:t xml:space="preserve"> including dates of </w:t>
      </w:r>
      <w:r w:rsidR="00167E0E">
        <w:rPr>
          <w:noProof/>
          <w:lang w:val="en-GB"/>
        </w:rPr>
        <w:t>FPE</w:t>
      </w:r>
      <w:r w:rsidRPr="00DB072E">
        <w:rPr>
          <w:noProof/>
          <w:lang w:val="en-GB"/>
        </w:rPr>
        <w:t xml:space="preserve">s, names of examiners, and student numbers broken down by </w:t>
      </w:r>
      <w:r w:rsidR="000852B5">
        <w:rPr>
          <w:noProof/>
          <w:lang w:val="en-GB"/>
        </w:rPr>
        <w:t>Not Pass</w:t>
      </w:r>
      <w:r w:rsidRPr="00DB072E">
        <w:rPr>
          <w:noProof/>
          <w:lang w:val="en-GB"/>
        </w:rPr>
        <w:t xml:space="preserve">, Pass, and Pass </w:t>
      </w:r>
      <w:r w:rsidR="00A72DCB" w:rsidRPr="00DB072E">
        <w:rPr>
          <w:noProof/>
          <w:lang w:val="en-GB"/>
        </w:rPr>
        <w:t>w</w:t>
      </w:r>
      <w:r w:rsidRPr="00DB072E">
        <w:rPr>
          <w:noProof/>
          <w:lang w:val="en-GB"/>
        </w:rPr>
        <w:t xml:space="preserve">ith Distinction. </w:t>
      </w:r>
    </w:p>
    <w:p w14:paraId="0BA36B17"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Applicants must have fulfilled the following qualifications: </w:t>
      </w:r>
    </w:p>
    <w:p w14:paraId="174FF985" w14:textId="1B58A726" w:rsidR="007D096C" w:rsidRPr="00DB072E" w:rsidRDefault="007172AB" w:rsidP="000E69E4">
      <w:pPr>
        <w:pStyle w:val="Numbers3"/>
        <w:numPr>
          <w:ilvl w:val="2"/>
          <w:numId w:val="63"/>
        </w:numPr>
        <w:ind w:left="2410" w:hanging="1133"/>
        <w:rPr>
          <w:noProof/>
          <w:lang w:val="en-GB"/>
        </w:rPr>
      </w:pPr>
      <w:r w:rsidRPr="00DB072E">
        <w:rPr>
          <w:noProof/>
          <w:lang w:val="en-GB"/>
        </w:rPr>
        <w:lastRenderedPageBreak/>
        <w:t xml:space="preserve">Have taught a minimum of thirty-five (35) </w:t>
      </w:r>
      <w:r w:rsidR="00167E0E">
        <w:rPr>
          <w:noProof/>
          <w:lang w:val="en-GB"/>
        </w:rPr>
        <w:t>Fight Performance Exam</w:t>
      </w:r>
      <w:r w:rsidRPr="00DB072E">
        <w:rPr>
          <w:noProof/>
          <w:lang w:val="en-GB"/>
        </w:rPr>
        <w:t xml:space="preserve">s incorporating a minimum of 250 students. </w:t>
      </w:r>
    </w:p>
    <w:p w14:paraId="72242494" w14:textId="3D281160" w:rsidR="007D096C" w:rsidRPr="00DB072E" w:rsidRDefault="007172AB" w:rsidP="000E69E4">
      <w:pPr>
        <w:pStyle w:val="Numbers4"/>
        <w:numPr>
          <w:ilvl w:val="0"/>
          <w:numId w:val="21"/>
        </w:numPr>
        <w:suppressAutoHyphens/>
        <w:rPr>
          <w:noProof/>
          <w:lang w:val="en-GB"/>
        </w:rPr>
      </w:pPr>
      <w:r w:rsidRPr="00DB072E">
        <w:rPr>
          <w:noProof/>
          <w:lang w:val="en-GB"/>
        </w:rPr>
        <w:t xml:space="preserve">Ten (10) of the </w:t>
      </w:r>
      <w:r w:rsidR="00167E0E">
        <w:rPr>
          <w:noProof/>
          <w:lang w:val="en-GB"/>
        </w:rPr>
        <w:t>FPE</w:t>
      </w:r>
      <w:r w:rsidRPr="00DB072E">
        <w:rPr>
          <w:noProof/>
          <w:lang w:val="en-GB"/>
        </w:rPr>
        <w:t xml:space="preserve">s must be Unarmed </w:t>
      </w:r>
      <w:r w:rsidR="00167E0E">
        <w:rPr>
          <w:noProof/>
          <w:lang w:val="en-GB"/>
        </w:rPr>
        <w:t>FPE</w:t>
      </w:r>
      <w:r w:rsidRPr="00DB072E">
        <w:rPr>
          <w:noProof/>
          <w:lang w:val="en-GB"/>
        </w:rPr>
        <w:t xml:space="preserve">s. These </w:t>
      </w:r>
      <w:r w:rsidR="00167E0E">
        <w:rPr>
          <w:noProof/>
          <w:lang w:val="en-GB"/>
        </w:rPr>
        <w:t>FPE</w:t>
      </w:r>
      <w:r w:rsidRPr="00DB072E">
        <w:rPr>
          <w:noProof/>
          <w:lang w:val="en-GB"/>
        </w:rPr>
        <w:t xml:space="preserve">s must be taught by the CT alone and not team-taught. </w:t>
      </w:r>
    </w:p>
    <w:p w14:paraId="6F9C239F" w14:textId="5A97E3A9" w:rsidR="007D096C" w:rsidRPr="00DB072E" w:rsidRDefault="007172AB" w:rsidP="000E69E4">
      <w:pPr>
        <w:pStyle w:val="Numbers4"/>
        <w:numPr>
          <w:ilvl w:val="0"/>
          <w:numId w:val="21"/>
        </w:numPr>
        <w:suppressAutoHyphens/>
        <w:rPr>
          <w:noProof/>
          <w:lang w:val="en-GB"/>
        </w:rPr>
      </w:pPr>
      <w:r w:rsidRPr="00DB072E">
        <w:rPr>
          <w:noProof/>
          <w:lang w:val="en-GB"/>
        </w:rPr>
        <w:t xml:space="preserve">Ten (10) of the </w:t>
      </w:r>
      <w:r w:rsidR="00167E0E">
        <w:rPr>
          <w:noProof/>
          <w:lang w:val="en-GB"/>
        </w:rPr>
        <w:t>FPE</w:t>
      </w:r>
      <w:r w:rsidRPr="00DB072E">
        <w:rPr>
          <w:noProof/>
          <w:lang w:val="en-GB"/>
        </w:rPr>
        <w:t xml:space="preserve">s must be Rapier &amp; Dagger </w:t>
      </w:r>
      <w:r w:rsidR="00167E0E">
        <w:rPr>
          <w:noProof/>
          <w:lang w:val="en-GB"/>
        </w:rPr>
        <w:t>FPE</w:t>
      </w:r>
      <w:r w:rsidRPr="00DB072E">
        <w:rPr>
          <w:noProof/>
          <w:lang w:val="en-GB"/>
        </w:rPr>
        <w:t xml:space="preserve">s. These </w:t>
      </w:r>
      <w:r w:rsidR="00167E0E">
        <w:rPr>
          <w:noProof/>
          <w:lang w:val="en-GB"/>
        </w:rPr>
        <w:t>FPE</w:t>
      </w:r>
      <w:r w:rsidRPr="00DB072E">
        <w:rPr>
          <w:noProof/>
          <w:lang w:val="en-GB"/>
        </w:rPr>
        <w:t xml:space="preserve">s must be taught by the CT alone and not team-taught. </w:t>
      </w:r>
    </w:p>
    <w:p w14:paraId="540F6D4B" w14:textId="54167B3A" w:rsidR="007D096C" w:rsidRPr="00DB072E" w:rsidRDefault="007172AB" w:rsidP="000E69E4">
      <w:pPr>
        <w:pStyle w:val="Numbers4"/>
        <w:numPr>
          <w:ilvl w:val="0"/>
          <w:numId w:val="21"/>
        </w:numPr>
        <w:suppressAutoHyphens/>
        <w:rPr>
          <w:noProof/>
          <w:lang w:val="en-GB"/>
        </w:rPr>
      </w:pPr>
      <w:r w:rsidRPr="00DB072E">
        <w:rPr>
          <w:noProof/>
          <w:lang w:val="en-GB"/>
        </w:rPr>
        <w:t xml:space="preserve">If Rapier &amp; Dagger and Unarmed are </w:t>
      </w:r>
      <w:r w:rsidR="00C908CC">
        <w:rPr>
          <w:noProof/>
          <w:lang w:val="en-GB"/>
        </w:rPr>
        <w:t>examin</w:t>
      </w:r>
      <w:r w:rsidRPr="00DB072E">
        <w:rPr>
          <w:noProof/>
          <w:lang w:val="en-GB"/>
        </w:rPr>
        <w:t xml:space="preserve">ed together as the Actor/ Combatant </w:t>
      </w:r>
      <w:r w:rsidR="00167E0E">
        <w:rPr>
          <w:noProof/>
          <w:lang w:val="en-GB"/>
        </w:rPr>
        <w:t>FPE</w:t>
      </w:r>
      <w:r w:rsidRPr="00DB072E">
        <w:rPr>
          <w:noProof/>
          <w:lang w:val="en-GB"/>
        </w:rPr>
        <w:t xml:space="preserve"> they can be counted as separate </w:t>
      </w:r>
      <w:r w:rsidR="00167E0E">
        <w:rPr>
          <w:noProof/>
          <w:lang w:val="en-GB"/>
        </w:rPr>
        <w:t>FPE</w:t>
      </w:r>
      <w:r w:rsidRPr="00DB072E">
        <w:rPr>
          <w:noProof/>
          <w:lang w:val="en-GB"/>
        </w:rPr>
        <w:t xml:space="preserve">s for the purposes of this application. </w:t>
      </w:r>
    </w:p>
    <w:p w14:paraId="6EE0AAB0" w14:textId="4A21319F" w:rsidR="007D096C" w:rsidRPr="0090313F" w:rsidRDefault="007172AB" w:rsidP="000E69E4">
      <w:pPr>
        <w:pStyle w:val="Numbers4"/>
        <w:numPr>
          <w:ilvl w:val="0"/>
          <w:numId w:val="21"/>
        </w:numPr>
        <w:suppressAutoHyphens/>
        <w:rPr>
          <w:noProof/>
          <w:lang w:val="en-GB"/>
        </w:rPr>
      </w:pPr>
      <w:r w:rsidRPr="0090313F">
        <w:rPr>
          <w:noProof/>
          <w:lang w:val="en-GB"/>
        </w:rPr>
        <w:t xml:space="preserve">A minimum </w:t>
      </w:r>
      <w:r w:rsidR="00AB17A4" w:rsidRPr="0090313F">
        <w:rPr>
          <w:noProof/>
          <w:lang w:val="en-GB"/>
        </w:rPr>
        <w:t>P</w:t>
      </w:r>
      <w:r w:rsidRPr="0090313F">
        <w:rPr>
          <w:noProof/>
          <w:lang w:val="en-GB"/>
        </w:rPr>
        <w:t xml:space="preserve">ass rate of ninety </w:t>
      </w:r>
      <w:r w:rsidR="00AB17A4" w:rsidRPr="0090313F">
        <w:rPr>
          <w:noProof/>
          <w:lang w:val="en-GB"/>
        </w:rPr>
        <w:t xml:space="preserve">five </w:t>
      </w:r>
      <w:r w:rsidRPr="0090313F">
        <w:rPr>
          <w:noProof/>
          <w:lang w:val="en-GB"/>
        </w:rPr>
        <w:t>percent (9</w:t>
      </w:r>
      <w:r w:rsidR="00A43044" w:rsidRPr="0090313F">
        <w:rPr>
          <w:noProof/>
          <w:lang w:val="en-GB"/>
        </w:rPr>
        <w:t>5</w:t>
      </w:r>
      <w:r w:rsidRPr="0090313F">
        <w:rPr>
          <w:noProof/>
          <w:lang w:val="en-GB"/>
        </w:rPr>
        <w:t xml:space="preserve">%) must be achieved. </w:t>
      </w:r>
    </w:p>
    <w:p w14:paraId="3C0116FA" w14:textId="6DF84F07" w:rsidR="007D096C" w:rsidRPr="00F90037" w:rsidRDefault="007172AB" w:rsidP="00F90037">
      <w:pPr>
        <w:pStyle w:val="Numbers4"/>
        <w:numPr>
          <w:ilvl w:val="0"/>
          <w:numId w:val="21"/>
        </w:numPr>
        <w:suppressAutoHyphens/>
        <w:rPr>
          <w:noProof/>
          <w:lang w:val="en-GB"/>
        </w:rPr>
      </w:pPr>
      <w:r w:rsidRPr="00DB072E">
        <w:rPr>
          <w:noProof/>
          <w:lang w:val="en-GB"/>
        </w:rPr>
        <w:t xml:space="preserve">A minimum </w:t>
      </w:r>
      <w:r w:rsidR="00CD256C">
        <w:rPr>
          <w:noProof/>
          <w:lang w:val="en-GB"/>
        </w:rPr>
        <w:t xml:space="preserve">overall </w:t>
      </w:r>
      <w:r w:rsidR="00AB17A4">
        <w:rPr>
          <w:noProof/>
          <w:lang w:val="en-GB"/>
        </w:rPr>
        <w:t>P</w:t>
      </w:r>
      <w:r w:rsidRPr="00DB072E">
        <w:rPr>
          <w:noProof/>
          <w:lang w:val="en-GB"/>
        </w:rPr>
        <w:t xml:space="preserve">ass at </w:t>
      </w:r>
      <w:r w:rsidR="00AB17A4">
        <w:rPr>
          <w:noProof/>
          <w:lang w:val="en-GB"/>
        </w:rPr>
        <w:t>D</w:t>
      </w:r>
      <w:r w:rsidRPr="00DB072E">
        <w:rPr>
          <w:noProof/>
          <w:lang w:val="en-GB"/>
        </w:rPr>
        <w:t>istinction rate of twenty percent (20%) must be achieved</w:t>
      </w:r>
      <w:r w:rsidR="00F90037" w:rsidRPr="00DB072E">
        <w:rPr>
          <w:noProof/>
          <w:lang w:val="en-GB"/>
        </w:rPr>
        <w:t xml:space="preserve">. </w:t>
      </w:r>
    </w:p>
    <w:p w14:paraId="10DB442C" w14:textId="51AD7E1D" w:rsidR="007D096C" w:rsidRPr="00DB072E" w:rsidRDefault="007172AB" w:rsidP="000E69E4">
      <w:pPr>
        <w:pStyle w:val="Numbers4"/>
        <w:numPr>
          <w:ilvl w:val="0"/>
          <w:numId w:val="21"/>
        </w:numPr>
        <w:suppressAutoHyphens/>
        <w:rPr>
          <w:noProof/>
          <w:lang w:val="en-GB"/>
        </w:rPr>
      </w:pPr>
      <w:r w:rsidRPr="00DB072E">
        <w:rPr>
          <w:noProof/>
          <w:lang w:val="en-GB"/>
        </w:rPr>
        <w:t xml:space="preserve">BNSCW </w:t>
      </w:r>
      <w:r w:rsidR="00167E0E">
        <w:rPr>
          <w:noProof/>
          <w:lang w:val="en-GB"/>
        </w:rPr>
        <w:t>FPE</w:t>
      </w:r>
      <w:r w:rsidRPr="00DB072E">
        <w:rPr>
          <w:noProof/>
          <w:lang w:val="en-GB"/>
        </w:rPr>
        <w:t xml:space="preserve">s are eligible towards this qualification but only if taught as a Lead Teacher and only for the principal weapon the CT is contracted to teach. </w:t>
      </w:r>
    </w:p>
    <w:p w14:paraId="46D30D2C" w14:textId="41DFEA07" w:rsidR="007D096C" w:rsidRPr="00DB072E" w:rsidRDefault="007172AB" w:rsidP="000E69E4">
      <w:pPr>
        <w:pStyle w:val="Numbers4"/>
        <w:numPr>
          <w:ilvl w:val="0"/>
          <w:numId w:val="21"/>
        </w:numPr>
        <w:suppressAutoHyphens/>
        <w:rPr>
          <w:noProof/>
          <w:lang w:val="en-GB"/>
        </w:rPr>
      </w:pPr>
      <w:r w:rsidRPr="00DB072E">
        <w:rPr>
          <w:noProof/>
          <w:lang w:val="en-GB"/>
        </w:rPr>
        <w:t xml:space="preserve">Any number of weapons adjudicated within the same </w:t>
      </w:r>
      <w:r w:rsidR="00167E0E">
        <w:rPr>
          <w:noProof/>
          <w:lang w:val="en-GB"/>
        </w:rPr>
        <w:t>FPE</w:t>
      </w:r>
      <w:r w:rsidRPr="00DB072E">
        <w:rPr>
          <w:noProof/>
          <w:lang w:val="en-GB"/>
        </w:rPr>
        <w:t xml:space="preserve"> adjudication is considered one </w:t>
      </w:r>
      <w:r w:rsidR="00167E0E">
        <w:rPr>
          <w:noProof/>
          <w:lang w:val="en-GB"/>
        </w:rPr>
        <w:t>FPE</w:t>
      </w:r>
      <w:r w:rsidRPr="00DB072E">
        <w:rPr>
          <w:noProof/>
          <w:lang w:val="en-GB"/>
        </w:rPr>
        <w:t xml:space="preserve"> (see</w:t>
      </w:r>
      <w:r w:rsidRPr="00174DFA">
        <w:rPr>
          <w:noProof/>
          <w:color w:val="000000" w:themeColor="text1"/>
          <w:lang w:val="en-GB"/>
        </w:rPr>
        <w:t xml:space="preserve"> </w:t>
      </w:r>
      <w:hyperlink w:anchor="FPT_weapons_numbers_16_7_1" w:history="1">
        <w:r w:rsidR="00983709" w:rsidRPr="00174DFA">
          <w:rPr>
            <w:rStyle w:val="Hyperlink"/>
            <w:noProof/>
            <w:lang w:val="en-GB"/>
          </w:rPr>
          <w:t>Paragraph</w:t>
        </w:r>
        <w:r w:rsidRPr="00174DFA">
          <w:rPr>
            <w:rStyle w:val="Hyperlink"/>
            <w:noProof/>
            <w:lang w:val="en-GB"/>
          </w:rPr>
          <w:t xml:space="preserve"> 1</w:t>
        </w:r>
        <w:r w:rsidR="00174DFA" w:rsidRPr="00174DFA">
          <w:rPr>
            <w:rStyle w:val="Hyperlink"/>
            <w:noProof/>
            <w:lang w:val="en-GB"/>
          </w:rPr>
          <w:t>6</w:t>
        </w:r>
        <w:r w:rsidRPr="00174DFA">
          <w:rPr>
            <w:rStyle w:val="Hyperlink"/>
            <w:noProof/>
            <w:lang w:val="en-GB"/>
          </w:rPr>
          <w:t>.</w:t>
        </w:r>
        <w:r w:rsidR="000B4A80" w:rsidRPr="00174DFA">
          <w:rPr>
            <w:rStyle w:val="Hyperlink"/>
            <w:noProof/>
            <w:lang w:val="en-GB"/>
          </w:rPr>
          <w:t>7</w:t>
        </w:r>
        <w:r w:rsidRPr="00174DFA">
          <w:rPr>
            <w:rStyle w:val="Hyperlink"/>
            <w:noProof/>
            <w:lang w:val="en-GB"/>
          </w:rPr>
          <w:t>.1</w:t>
        </w:r>
      </w:hyperlink>
      <w:r w:rsidRPr="00174DFA">
        <w:rPr>
          <w:noProof/>
          <w:lang w:val="en-GB"/>
        </w:rPr>
        <w:t>).</w:t>
      </w:r>
      <w:r w:rsidRPr="00DB072E">
        <w:rPr>
          <w:noProof/>
          <w:lang w:val="en-GB"/>
        </w:rPr>
        <w:t xml:space="preserve"> </w:t>
      </w:r>
      <w:r w:rsidR="006021FB">
        <w:rPr>
          <w:noProof/>
          <w:lang w:val="en-GB"/>
        </w:rPr>
        <w:t xml:space="preserve"> </w:t>
      </w:r>
      <w:r w:rsidRPr="00DB072E">
        <w:rPr>
          <w:noProof/>
          <w:lang w:val="en-GB"/>
        </w:rPr>
        <w:t xml:space="preserve">However, each weapon taught is eligible for inclusion under </w:t>
      </w:r>
      <w:r w:rsidR="00983709">
        <w:rPr>
          <w:noProof/>
          <w:lang w:val="en-GB"/>
        </w:rPr>
        <w:t>Paragraph</w:t>
      </w:r>
      <w:r w:rsidRPr="00DB072E">
        <w:rPr>
          <w:noProof/>
          <w:lang w:val="en-GB"/>
        </w:rPr>
        <w:t xml:space="preserve"> </w:t>
      </w:r>
      <w:r w:rsidR="00FF6ED3" w:rsidRPr="00174DFA">
        <w:rPr>
          <w:noProof/>
          <w:lang w:val="en-GB"/>
        </w:rPr>
        <w:t>6</w:t>
      </w:r>
      <w:r w:rsidRPr="00174DFA">
        <w:rPr>
          <w:noProof/>
          <w:lang w:val="en-GB"/>
        </w:rPr>
        <w:t>.</w:t>
      </w:r>
      <w:r w:rsidR="006021FB" w:rsidRPr="00174DFA">
        <w:rPr>
          <w:noProof/>
          <w:lang w:val="en-GB"/>
        </w:rPr>
        <w:t>7</w:t>
      </w:r>
      <w:r w:rsidRPr="00174DFA">
        <w:rPr>
          <w:noProof/>
          <w:lang w:val="en-GB"/>
        </w:rPr>
        <w:t>.1</w:t>
      </w:r>
      <w:r w:rsidR="006021FB" w:rsidRPr="00174DFA">
        <w:rPr>
          <w:noProof/>
          <w:lang w:val="en-GB"/>
        </w:rPr>
        <w:t>.</w:t>
      </w:r>
      <w:r w:rsidRPr="00174DFA">
        <w:rPr>
          <w:noProof/>
          <w:lang w:val="en-GB"/>
        </w:rPr>
        <w:t>k)</w:t>
      </w:r>
      <w:r w:rsidRPr="00DB072E">
        <w:rPr>
          <w:noProof/>
          <w:lang w:val="en-GB"/>
        </w:rPr>
        <w:t xml:space="preserve"> </w:t>
      </w:r>
    </w:p>
    <w:p w14:paraId="29AD2BE0" w14:textId="7E664725" w:rsidR="007D096C" w:rsidRPr="00DB072E" w:rsidRDefault="007172AB" w:rsidP="000E69E4">
      <w:pPr>
        <w:pStyle w:val="Numbers4"/>
        <w:numPr>
          <w:ilvl w:val="0"/>
          <w:numId w:val="21"/>
        </w:numPr>
        <w:suppressAutoHyphens/>
        <w:rPr>
          <w:noProof/>
          <w:lang w:val="en-GB"/>
        </w:rPr>
      </w:pPr>
      <w:r w:rsidRPr="00DB072E">
        <w:rPr>
          <w:noProof/>
          <w:lang w:val="en-GB"/>
        </w:rPr>
        <w:t xml:space="preserve">To make an </w:t>
      </w:r>
      <w:r w:rsidR="00167E0E">
        <w:rPr>
          <w:noProof/>
          <w:lang w:val="en-GB"/>
        </w:rPr>
        <w:t>FPE</w:t>
      </w:r>
      <w:r w:rsidRPr="00DB072E">
        <w:rPr>
          <w:noProof/>
          <w:lang w:val="en-GB"/>
        </w:rPr>
        <w:t xml:space="preserve"> eligible for the qualification, the CT must have personally delivered the majority of the contact hours. </w:t>
      </w:r>
    </w:p>
    <w:p w14:paraId="7378F083" w14:textId="69AA5BCB" w:rsidR="007D096C" w:rsidRPr="00DB072E" w:rsidRDefault="007172AB" w:rsidP="000E69E4">
      <w:pPr>
        <w:pStyle w:val="Numbers4"/>
        <w:numPr>
          <w:ilvl w:val="0"/>
          <w:numId w:val="21"/>
        </w:numPr>
        <w:suppressAutoHyphens/>
        <w:rPr>
          <w:noProof/>
          <w:lang w:val="en-GB"/>
        </w:rPr>
      </w:pPr>
      <w:r w:rsidRPr="00DB072E">
        <w:rPr>
          <w:noProof/>
          <w:lang w:val="en-GB"/>
        </w:rPr>
        <w:t xml:space="preserve">Any single weapon </w:t>
      </w:r>
      <w:r w:rsidR="00167E0E">
        <w:rPr>
          <w:noProof/>
          <w:lang w:val="en-GB"/>
        </w:rPr>
        <w:t>FPE</w:t>
      </w:r>
      <w:r w:rsidRPr="00DB072E">
        <w:rPr>
          <w:noProof/>
          <w:lang w:val="en-GB"/>
        </w:rPr>
        <w:t xml:space="preserve"> may only be claimed by one CT. </w:t>
      </w:r>
    </w:p>
    <w:p w14:paraId="01AFBE04" w14:textId="1E9B983A" w:rsidR="007D096C" w:rsidRPr="00DB072E" w:rsidRDefault="007172AB" w:rsidP="000E69E4">
      <w:pPr>
        <w:pStyle w:val="Numbers4"/>
        <w:numPr>
          <w:ilvl w:val="0"/>
          <w:numId w:val="21"/>
        </w:numPr>
        <w:suppressAutoHyphens/>
        <w:rPr>
          <w:noProof/>
          <w:lang w:val="en-GB"/>
        </w:rPr>
      </w:pPr>
      <w:r w:rsidRPr="00DB072E">
        <w:rPr>
          <w:noProof/>
          <w:lang w:val="en-GB"/>
        </w:rPr>
        <w:t xml:space="preserve">Co-taught Actor/Combatant </w:t>
      </w:r>
      <w:r w:rsidR="00167E0E">
        <w:rPr>
          <w:noProof/>
          <w:lang w:val="en-GB"/>
        </w:rPr>
        <w:t>FPE</w:t>
      </w:r>
      <w:r w:rsidRPr="00DB072E">
        <w:rPr>
          <w:noProof/>
          <w:lang w:val="en-GB"/>
        </w:rPr>
        <w:t xml:space="preserve">s may be counted as single weapon </w:t>
      </w:r>
      <w:r w:rsidR="00167E0E">
        <w:rPr>
          <w:noProof/>
          <w:lang w:val="en-GB"/>
        </w:rPr>
        <w:t>FPE</w:t>
      </w:r>
      <w:r w:rsidRPr="00DB072E">
        <w:rPr>
          <w:noProof/>
          <w:lang w:val="en-GB"/>
        </w:rPr>
        <w:t xml:space="preserve">s where the CT is responsible for teaching one of the weapons. </w:t>
      </w:r>
    </w:p>
    <w:p w14:paraId="4E194CA2" w14:textId="736EAE7B" w:rsidR="007D096C" w:rsidRPr="00DB072E" w:rsidRDefault="007172AB" w:rsidP="000E69E4">
      <w:pPr>
        <w:pStyle w:val="Numbers4"/>
        <w:numPr>
          <w:ilvl w:val="0"/>
          <w:numId w:val="21"/>
        </w:numPr>
        <w:suppressAutoHyphens/>
        <w:rPr>
          <w:noProof/>
          <w:lang w:val="en-GB"/>
        </w:rPr>
      </w:pPr>
      <w:r w:rsidRPr="00DB072E">
        <w:rPr>
          <w:noProof/>
          <w:lang w:val="en-GB"/>
        </w:rPr>
        <w:t xml:space="preserve">Have taught all BASSC weapons systems to </w:t>
      </w:r>
      <w:r w:rsidR="00167E0E">
        <w:rPr>
          <w:noProof/>
          <w:lang w:val="en-GB"/>
        </w:rPr>
        <w:t>FPE</w:t>
      </w:r>
      <w:r w:rsidRPr="00DB072E">
        <w:rPr>
          <w:noProof/>
          <w:lang w:val="en-GB"/>
        </w:rPr>
        <w:t xml:space="preserve"> (minimum six (6) students passing per weapon</w:t>
      </w:r>
      <w:r w:rsidR="00740526">
        <w:rPr>
          <w:noProof/>
          <w:lang w:val="en-GB"/>
        </w:rPr>
        <w:t xml:space="preserve">, who can be achieved cumulatively over a number of </w:t>
      </w:r>
      <w:r w:rsidR="00167E0E">
        <w:rPr>
          <w:noProof/>
          <w:lang w:val="en-GB"/>
        </w:rPr>
        <w:t>FPE</w:t>
      </w:r>
      <w:r w:rsidR="00740526">
        <w:rPr>
          <w:noProof/>
          <w:lang w:val="en-GB"/>
        </w:rPr>
        <w:t>s.)</w:t>
      </w:r>
    </w:p>
    <w:p w14:paraId="3B9DD100" w14:textId="6D8C1B4D" w:rsidR="007D096C" w:rsidRPr="00DB072E" w:rsidRDefault="007172AB" w:rsidP="000E69E4">
      <w:pPr>
        <w:pStyle w:val="Numbers3"/>
        <w:numPr>
          <w:ilvl w:val="2"/>
          <w:numId w:val="63"/>
        </w:numPr>
        <w:ind w:left="2410" w:hanging="1133"/>
        <w:rPr>
          <w:noProof/>
          <w:lang w:val="en-GB"/>
        </w:rPr>
      </w:pPr>
      <w:r w:rsidRPr="00DB072E">
        <w:rPr>
          <w:noProof/>
          <w:lang w:val="en-GB"/>
        </w:rPr>
        <w:t xml:space="preserve">Have experience since becoming a CT of the international stage combat community, by attending, either as an active participant, or as a lead teacher, a minimum of five (5) different workshops outside their country of residence. </w:t>
      </w:r>
      <w:r w:rsidR="006021FB">
        <w:rPr>
          <w:noProof/>
          <w:lang w:val="en-GB"/>
        </w:rPr>
        <w:t xml:space="preserve"> </w:t>
      </w:r>
      <w:r w:rsidRPr="00DB072E">
        <w:rPr>
          <w:noProof/>
          <w:lang w:val="en-GB"/>
        </w:rPr>
        <w:t xml:space="preserve">These cannot be organised by the CT themselves. </w:t>
      </w:r>
      <w:r w:rsidR="006021FB">
        <w:rPr>
          <w:noProof/>
          <w:lang w:val="en-GB"/>
        </w:rPr>
        <w:t xml:space="preserve"> </w:t>
      </w:r>
      <w:r w:rsidRPr="00DB072E">
        <w:rPr>
          <w:noProof/>
          <w:lang w:val="en-GB"/>
        </w:rPr>
        <w:t xml:space="preserve">Each workshop must include a minimum of </w:t>
      </w:r>
      <w:r w:rsidR="00F8113F" w:rsidRPr="00DB072E">
        <w:rPr>
          <w:noProof/>
          <w:lang w:val="en-GB"/>
        </w:rPr>
        <w:t>two</w:t>
      </w:r>
      <w:r w:rsidRPr="00DB072E">
        <w:rPr>
          <w:noProof/>
          <w:lang w:val="en-GB"/>
        </w:rPr>
        <w:t xml:space="preserve"> (</w:t>
      </w:r>
      <w:r w:rsidR="00F8113F" w:rsidRPr="00DB072E">
        <w:rPr>
          <w:noProof/>
          <w:lang w:val="en-GB"/>
        </w:rPr>
        <w:t>2</w:t>
      </w:r>
      <w:r w:rsidRPr="00DB072E">
        <w:rPr>
          <w:noProof/>
          <w:lang w:val="en-GB"/>
        </w:rPr>
        <w:t>) other teachers on staff, from an organisation other than the BASSC.</w:t>
      </w:r>
      <w:r w:rsidR="006021FB">
        <w:rPr>
          <w:noProof/>
          <w:lang w:val="en-GB"/>
        </w:rPr>
        <w:t xml:space="preserve"> </w:t>
      </w:r>
      <w:r w:rsidRPr="00DB072E">
        <w:rPr>
          <w:noProof/>
          <w:lang w:val="en-GB"/>
        </w:rPr>
        <w:t xml:space="preserve"> Each workshop must last for a minimum of two days, and the candidate must be an active participant on a minimum of two days. </w:t>
      </w:r>
    </w:p>
    <w:p w14:paraId="3067B7EE" w14:textId="33004399"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candidate will provide a detailed breakdown of each element of their active participation in each the five (5) workshops. </w:t>
      </w:r>
      <w:r w:rsidR="006021FB">
        <w:rPr>
          <w:noProof/>
          <w:lang w:val="en-GB"/>
        </w:rPr>
        <w:t xml:space="preserve"> </w:t>
      </w:r>
      <w:r w:rsidRPr="00DB072E">
        <w:rPr>
          <w:noProof/>
          <w:lang w:val="en-GB"/>
        </w:rPr>
        <w:t xml:space="preserve">These to </w:t>
      </w:r>
      <w:r w:rsidRPr="00DB072E">
        <w:rPr>
          <w:noProof/>
          <w:lang w:val="en-GB"/>
        </w:rPr>
        <w:lastRenderedPageBreak/>
        <w:t xml:space="preserve">include, duration, role, level, weapons or relevant subject taught or studied. </w:t>
      </w:r>
    </w:p>
    <w:p w14:paraId="1607F184" w14:textId="2C2E0A58" w:rsidR="007D096C" w:rsidRPr="00DB072E" w:rsidRDefault="007172AB" w:rsidP="000E69E4">
      <w:pPr>
        <w:pStyle w:val="Numbers3"/>
        <w:numPr>
          <w:ilvl w:val="2"/>
          <w:numId w:val="63"/>
        </w:numPr>
        <w:ind w:left="2410" w:hanging="1133"/>
        <w:rPr>
          <w:noProof/>
          <w:lang w:val="en-GB"/>
        </w:rPr>
      </w:pPr>
      <w:r w:rsidRPr="00DB072E">
        <w:rPr>
          <w:noProof/>
          <w:lang w:val="en-GB"/>
        </w:rPr>
        <w:t xml:space="preserve">If the CT is based </w:t>
      </w:r>
      <w:r w:rsidR="00F8113F" w:rsidRPr="00DB072E">
        <w:rPr>
          <w:noProof/>
          <w:lang w:val="en-GB"/>
        </w:rPr>
        <w:t>outside the UK</w:t>
      </w:r>
      <w:r w:rsidRPr="00DB072E">
        <w:rPr>
          <w:noProof/>
          <w:lang w:val="en-GB"/>
        </w:rPr>
        <w:t xml:space="preserve">, two (2) of the five (5) workshops may be regional workshops </w:t>
      </w:r>
      <w:r w:rsidR="00F8113F" w:rsidRPr="00DB072E">
        <w:rPr>
          <w:noProof/>
          <w:lang w:val="en-GB"/>
        </w:rPr>
        <w:t>within their country of origin</w:t>
      </w:r>
      <w:r w:rsidRPr="00DB072E">
        <w:rPr>
          <w:noProof/>
          <w:lang w:val="en-GB"/>
        </w:rPr>
        <w:t xml:space="preserve">. </w:t>
      </w:r>
      <w:r w:rsidR="006021FB">
        <w:rPr>
          <w:noProof/>
          <w:lang w:val="en-GB"/>
        </w:rPr>
        <w:t xml:space="preserve"> </w:t>
      </w:r>
      <w:r w:rsidRPr="00DB072E">
        <w:rPr>
          <w:noProof/>
          <w:lang w:val="en-GB"/>
        </w:rPr>
        <w:t xml:space="preserve">The other three (3) must be outside </w:t>
      </w:r>
      <w:r w:rsidR="00F8113F" w:rsidRPr="00DB072E">
        <w:rPr>
          <w:noProof/>
          <w:lang w:val="en-GB"/>
        </w:rPr>
        <w:t>that country</w:t>
      </w:r>
      <w:r w:rsidRPr="00DB072E">
        <w:rPr>
          <w:noProof/>
          <w:lang w:val="en-GB"/>
        </w:rPr>
        <w:t xml:space="preserve">. </w:t>
      </w:r>
    </w:p>
    <w:p w14:paraId="49C91671" w14:textId="7E12D7B6"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CT will be asked to provide </w:t>
      </w:r>
      <w:r w:rsidR="00F8113F" w:rsidRPr="00DB072E">
        <w:rPr>
          <w:noProof/>
          <w:lang w:val="en-GB"/>
        </w:rPr>
        <w:t>three letters of reference to be submitted to the EC from three different workshops in the last three years prior to submitting the application for MT</w:t>
      </w:r>
      <w:r w:rsidRPr="00DB072E">
        <w:rPr>
          <w:noProof/>
          <w:lang w:val="en-GB"/>
        </w:rPr>
        <w:t xml:space="preserve">, attesting to the quality of their work, its reception, and the impression made as an ambassador of the BASSC. </w:t>
      </w:r>
    </w:p>
    <w:p w14:paraId="426EBD73" w14:textId="69F83D71" w:rsidR="007D096C" w:rsidRPr="00DB072E" w:rsidRDefault="007172AB" w:rsidP="000E69E4">
      <w:pPr>
        <w:pStyle w:val="Numbers3"/>
        <w:numPr>
          <w:ilvl w:val="2"/>
          <w:numId w:val="63"/>
        </w:numPr>
        <w:ind w:left="2410" w:hanging="1133"/>
        <w:rPr>
          <w:noProof/>
          <w:lang w:val="en-GB"/>
        </w:rPr>
      </w:pPr>
      <w:r w:rsidRPr="00DB072E">
        <w:rPr>
          <w:noProof/>
          <w:lang w:val="en-GB"/>
        </w:rPr>
        <w:t xml:space="preserve">Have taught at a minimum of six (6) BASSC workshops. </w:t>
      </w:r>
      <w:r w:rsidR="006021FB">
        <w:rPr>
          <w:noProof/>
          <w:lang w:val="en-GB"/>
        </w:rPr>
        <w:t xml:space="preserve"> </w:t>
      </w:r>
      <w:r w:rsidRPr="00DB072E">
        <w:rPr>
          <w:noProof/>
          <w:lang w:val="en-GB"/>
        </w:rPr>
        <w:t>These to include the BNSCW, or any workshops organised by a BASSC CT. For the workshop to qualify</w:t>
      </w:r>
      <w:r w:rsidR="006021FB">
        <w:rPr>
          <w:noProof/>
          <w:lang w:val="en-GB"/>
        </w:rPr>
        <w:t>:</w:t>
      </w:r>
      <w:r w:rsidRPr="00DB072E">
        <w:rPr>
          <w:noProof/>
          <w:lang w:val="en-GB"/>
        </w:rPr>
        <w:t xml:space="preserve"> </w:t>
      </w:r>
    </w:p>
    <w:p w14:paraId="2D66BACC" w14:textId="1AC9D929" w:rsidR="007D096C" w:rsidRPr="00DB072E" w:rsidRDefault="007172AB" w:rsidP="000E69E4">
      <w:pPr>
        <w:pStyle w:val="Numbers4"/>
        <w:numPr>
          <w:ilvl w:val="0"/>
          <w:numId w:val="22"/>
        </w:numPr>
        <w:suppressAutoHyphens/>
        <w:rPr>
          <w:noProof/>
          <w:lang w:val="en-GB"/>
        </w:rPr>
      </w:pPr>
      <w:r w:rsidRPr="00DB072E">
        <w:rPr>
          <w:noProof/>
          <w:lang w:val="en-GB"/>
        </w:rPr>
        <w:t xml:space="preserve">there must be at least one other BASSC CT teaching: for clarity, this may be the organising CT.  If they meet the requirements, these workshops may count towards </w:t>
      </w:r>
      <w:r w:rsidR="00FF6ED3">
        <w:rPr>
          <w:noProof/>
          <w:lang w:val="en-GB"/>
        </w:rPr>
        <w:t>6</w:t>
      </w:r>
      <w:r w:rsidRPr="00DB072E">
        <w:rPr>
          <w:noProof/>
          <w:lang w:val="en-GB"/>
        </w:rPr>
        <w:t xml:space="preserve">.7.1 or </w:t>
      </w:r>
      <w:r w:rsidR="00FF6ED3">
        <w:rPr>
          <w:noProof/>
          <w:lang w:val="en-GB"/>
        </w:rPr>
        <w:t>6</w:t>
      </w:r>
      <w:r w:rsidRPr="00DB072E">
        <w:rPr>
          <w:noProof/>
          <w:lang w:val="en-GB"/>
        </w:rPr>
        <w:t xml:space="preserve">.7.2 </w:t>
      </w:r>
    </w:p>
    <w:p w14:paraId="2C15C482" w14:textId="77777777" w:rsidR="007D096C" w:rsidRPr="00DB072E" w:rsidRDefault="007172AB" w:rsidP="000E69E4">
      <w:pPr>
        <w:pStyle w:val="Numbers3"/>
        <w:numPr>
          <w:ilvl w:val="2"/>
          <w:numId w:val="63"/>
        </w:numPr>
        <w:ind w:left="2410" w:hanging="1133"/>
        <w:rPr>
          <w:noProof/>
          <w:lang w:val="en-GB"/>
        </w:rPr>
      </w:pPr>
      <w:r w:rsidRPr="00DB072E">
        <w:rPr>
          <w:noProof/>
          <w:lang w:val="en-GB"/>
        </w:rPr>
        <w:t xml:space="preserve">Have taught as a lead teacher at three (3) intensive certification workshops. </w:t>
      </w:r>
    </w:p>
    <w:p w14:paraId="5A206A58" w14:textId="77777777" w:rsidR="007D096C" w:rsidRPr="00DB072E" w:rsidRDefault="007172AB" w:rsidP="000E69E4">
      <w:pPr>
        <w:pStyle w:val="Numbers3"/>
        <w:numPr>
          <w:ilvl w:val="2"/>
          <w:numId w:val="63"/>
        </w:numPr>
        <w:ind w:left="2410" w:hanging="1133"/>
        <w:rPr>
          <w:noProof/>
          <w:lang w:val="en-GB"/>
        </w:rPr>
      </w:pPr>
      <w:r w:rsidRPr="00DB072E">
        <w:rPr>
          <w:noProof/>
          <w:lang w:val="en-GB"/>
        </w:rPr>
        <w:t xml:space="preserve">Provide evidence of service to the Academy. </w:t>
      </w:r>
    </w:p>
    <w:p w14:paraId="289C97DF" w14:textId="77777777" w:rsidR="007D096C" w:rsidRPr="00DB072E" w:rsidRDefault="007172AB" w:rsidP="000E69E4">
      <w:pPr>
        <w:pStyle w:val="Numbers3"/>
        <w:numPr>
          <w:ilvl w:val="2"/>
          <w:numId w:val="63"/>
        </w:numPr>
        <w:ind w:left="2410" w:hanging="1133"/>
        <w:rPr>
          <w:noProof/>
          <w:lang w:val="en-GB"/>
        </w:rPr>
      </w:pPr>
      <w:r w:rsidRPr="00DB072E">
        <w:rPr>
          <w:noProof/>
          <w:lang w:val="en-GB"/>
        </w:rPr>
        <w:t xml:space="preserve">Provide evidence of activity/service/study in the wider stage combat community. </w:t>
      </w:r>
    </w:p>
    <w:p w14:paraId="1A7B210D"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In the case of a failed application, the applicant may reapply after a one-year period. </w:t>
      </w:r>
    </w:p>
    <w:p w14:paraId="00AFBDCD" w14:textId="55F64084"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EC may, at its discretion, ask the BASSC Master Teachers to organise an interview between the applicant and a minimum of two current Master Teachers, prior to finalising its decision. </w:t>
      </w:r>
      <w:r w:rsidR="003814A7">
        <w:rPr>
          <w:noProof/>
          <w:lang w:val="en-GB"/>
        </w:rPr>
        <w:t xml:space="preserve"> </w:t>
      </w:r>
      <w:r w:rsidRPr="00DB072E">
        <w:rPr>
          <w:noProof/>
          <w:lang w:val="en-GB"/>
        </w:rPr>
        <w:t xml:space="preserve">The interviewers will submit a written report to the EC. </w:t>
      </w:r>
    </w:p>
    <w:p w14:paraId="71111F49" w14:textId="735A01EC"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Once the application has been successful, the EC will request the Master Teachers to organise an induction for the new Master Teacher. </w:t>
      </w:r>
      <w:r w:rsidR="006021FB">
        <w:rPr>
          <w:noProof/>
          <w:lang w:val="en-GB"/>
        </w:rPr>
        <w:t xml:space="preserve"> </w:t>
      </w:r>
      <w:r w:rsidRPr="00DB072E">
        <w:rPr>
          <w:noProof/>
          <w:lang w:val="en-GB"/>
        </w:rPr>
        <w:t>This will be run with a minimum of three current Master Teachers present.</w:t>
      </w:r>
      <w:r w:rsidR="003814A7">
        <w:rPr>
          <w:noProof/>
          <w:lang w:val="en-GB"/>
        </w:rPr>
        <w:t xml:space="preserve"> </w:t>
      </w:r>
      <w:r w:rsidRPr="00DB072E">
        <w:rPr>
          <w:noProof/>
          <w:lang w:val="en-GB"/>
        </w:rPr>
        <w:t xml:space="preserve"> It will take place within three months of the date of the EC’s acceptance communication to the new MT. </w:t>
      </w:r>
      <w:r w:rsidR="003814A7">
        <w:rPr>
          <w:noProof/>
          <w:lang w:val="en-GB"/>
        </w:rPr>
        <w:t xml:space="preserve"> </w:t>
      </w:r>
      <w:r w:rsidRPr="00DB072E">
        <w:rPr>
          <w:noProof/>
          <w:lang w:val="en-GB"/>
        </w:rPr>
        <w:t xml:space="preserve">It will cover such material as the current Master Teachers consider relevant. </w:t>
      </w:r>
    </w:p>
    <w:p w14:paraId="38EA2E1B" w14:textId="7C1B07E4" w:rsidR="007D096C" w:rsidRDefault="007172AB" w:rsidP="000E69E4">
      <w:pPr>
        <w:pStyle w:val="Numbers2"/>
        <w:numPr>
          <w:ilvl w:val="1"/>
          <w:numId w:val="63"/>
        </w:numPr>
        <w:tabs>
          <w:tab w:val="clear" w:pos="425"/>
        </w:tabs>
        <w:ind w:hanging="849"/>
        <w:rPr>
          <w:noProof/>
          <w:lang w:val="en-GB"/>
        </w:rPr>
      </w:pPr>
      <w:r w:rsidRPr="00DB072E">
        <w:rPr>
          <w:noProof/>
          <w:lang w:val="en-GB"/>
        </w:rPr>
        <w:t xml:space="preserve">Master Teacher Certification is valid for three years. </w:t>
      </w:r>
      <w:r w:rsidR="003814A7">
        <w:rPr>
          <w:noProof/>
          <w:lang w:val="en-GB"/>
        </w:rPr>
        <w:t xml:space="preserve"> </w:t>
      </w:r>
      <w:r w:rsidRPr="00DB072E">
        <w:rPr>
          <w:noProof/>
          <w:lang w:val="en-GB"/>
        </w:rPr>
        <w:t xml:space="preserve">To re-certify </w:t>
      </w:r>
      <w:r w:rsidR="0092593C">
        <w:rPr>
          <w:noProof/>
          <w:lang w:val="en-GB"/>
        </w:rPr>
        <w:t>Master Teachers</w:t>
      </w:r>
      <w:r w:rsidRPr="00DB072E">
        <w:rPr>
          <w:noProof/>
          <w:lang w:val="en-GB"/>
        </w:rPr>
        <w:t xml:space="preserve"> must follow the Teacher </w:t>
      </w:r>
      <w:r w:rsidR="00FF6ED3">
        <w:rPr>
          <w:noProof/>
          <w:lang w:val="en-GB"/>
        </w:rPr>
        <w:t>Certification R</w:t>
      </w:r>
      <w:r w:rsidRPr="00DB072E">
        <w:rPr>
          <w:noProof/>
          <w:lang w:val="en-GB"/>
        </w:rPr>
        <w:t xml:space="preserve">enewal process as outlined in </w:t>
      </w:r>
      <w:hyperlink w:anchor="Teacher_Certification_Renewal_8" w:history="1">
        <w:r w:rsidR="00FF6ED3" w:rsidRPr="00174DFA">
          <w:rPr>
            <w:rStyle w:val="Hyperlink"/>
            <w:noProof/>
            <w:lang w:val="en-GB"/>
          </w:rPr>
          <w:t>Section 8</w:t>
        </w:r>
      </w:hyperlink>
      <w:r w:rsidR="00FF6ED3">
        <w:rPr>
          <w:noProof/>
          <w:lang w:val="en-GB"/>
        </w:rPr>
        <w:t>.</w:t>
      </w:r>
    </w:p>
    <w:p w14:paraId="76BF7746" w14:textId="4FB0B51B" w:rsidR="0092593C" w:rsidRPr="0092593C" w:rsidRDefault="0092593C" w:rsidP="000E69E4">
      <w:pPr>
        <w:pStyle w:val="Numbers2"/>
        <w:numPr>
          <w:ilvl w:val="1"/>
          <w:numId w:val="63"/>
        </w:numPr>
        <w:tabs>
          <w:tab w:val="clear" w:pos="425"/>
        </w:tabs>
        <w:ind w:hanging="849"/>
        <w:rPr>
          <w:noProof/>
          <w:lang w:val="en-GB"/>
        </w:rPr>
      </w:pPr>
      <w:r>
        <w:rPr>
          <w:noProof/>
          <w:lang w:val="en-GB"/>
        </w:rPr>
        <w:t>M</w:t>
      </w:r>
      <w:r w:rsidRPr="00DB072E">
        <w:rPr>
          <w:noProof/>
          <w:lang w:val="en-GB"/>
        </w:rPr>
        <w:t>T annual dues are inclusive of public liability insurance provided through the BASSC, which will cover teachers when they are providing instruction on BASSC Workshops.</w:t>
      </w:r>
    </w:p>
    <w:p w14:paraId="0AF7871F"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lastRenderedPageBreak/>
        <w:t>Master Teachers are listed on the BASSC website with a photograph, location, contact email address and website URL.</w:t>
      </w:r>
    </w:p>
    <w:p w14:paraId="55076469" w14:textId="77777777" w:rsidR="007D096C" w:rsidRPr="00B63832" w:rsidRDefault="007D096C">
      <w:pPr>
        <w:pStyle w:val="Numbers3"/>
        <w:rPr>
          <w:noProof/>
          <w:sz w:val="32"/>
          <w:szCs w:val="32"/>
          <w:lang w:val="en-GB"/>
        </w:rPr>
      </w:pPr>
    </w:p>
    <w:p w14:paraId="17A3FA2C" w14:textId="77777777" w:rsidR="007D096C" w:rsidRPr="00DB072E" w:rsidRDefault="007172AB"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19" w:name="Certified_Teacher_7"/>
      <w:bookmarkStart w:id="20" w:name="_Toc90922265"/>
      <w:bookmarkEnd w:id="19"/>
      <w:r w:rsidRPr="00DB072E">
        <w:rPr>
          <w:rFonts w:eastAsia="Arial Unicode MS" w:cs="Arial Unicode MS"/>
          <w:noProof/>
          <w:lang w:val="en-GB"/>
        </w:rPr>
        <w:t>Certified Teacher</w:t>
      </w:r>
      <w:bookmarkEnd w:id="20"/>
    </w:p>
    <w:p w14:paraId="08C11E4A"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A Certified Teacher must: </w:t>
      </w:r>
    </w:p>
    <w:p w14:paraId="73B3A81D" w14:textId="6778C4C7" w:rsidR="007D096C" w:rsidRPr="00350FA3" w:rsidRDefault="007172AB" w:rsidP="000E69E4">
      <w:pPr>
        <w:pStyle w:val="Numbers3"/>
        <w:numPr>
          <w:ilvl w:val="2"/>
          <w:numId w:val="63"/>
        </w:numPr>
        <w:ind w:left="2410" w:hanging="1133"/>
        <w:rPr>
          <w:noProof/>
          <w:highlight w:val="yellow"/>
          <w:lang w:val="en-GB"/>
        </w:rPr>
      </w:pPr>
      <w:r w:rsidRPr="00DB072E">
        <w:rPr>
          <w:noProof/>
          <w:lang w:val="en-GB"/>
        </w:rPr>
        <w:t xml:space="preserve">Be a BASSC member in good standing.  </w:t>
      </w:r>
    </w:p>
    <w:p w14:paraId="4E455952" w14:textId="69C98308" w:rsidR="007D096C" w:rsidRPr="00DB072E" w:rsidRDefault="007172AB" w:rsidP="000E69E4">
      <w:pPr>
        <w:pStyle w:val="Numbers3"/>
        <w:numPr>
          <w:ilvl w:val="2"/>
          <w:numId w:val="63"/>
        </w:numPr>
        <w:ind w:left="2410" w:hanging="1133"/>
        <w:rPr>
          <w:noProof/>
          <w:lang w:val="en-GB"/>
        </w:rPr>
      </w:pPr>
      <w:r w:rsidRPr="00DB072E">
        <w:rPr>
          <w:noProof/>
          <w:lang w:val="en-GB"/>
        </w:rPr>
        <w:t xml:space="preserve">Have successfully completed the BASSC Teacher Training Programme (as laid out in </w:t>
      </w:r>
      <w:hyperlink w:anchor="Teacher_Training_Programme_21" w:history="1">
        <w:r w:rsidRPr="00174DFA">
          <w:rPr>
            <w:rStyle w:val="Hyperlink"/>
            <w:noProof/>
            <w:lang w:val="en-GB"/>
          </w:rPr>
          <w:t xml:space="preserve">Section </w:t>
        </w:r>
        <w:r w:rsidR="00174DFA">
          <w:rPr>
            <w:rStyle w:val="Hyperlink"/>
            <w:noProof/>
            <w:lang w:val="en-GB"/>
          </w:rPr>
          <w:t>21</w:t>
        </w:r>
        <w:r w:rsidRPr="00174DFA">
          <w:rPr>
            <w:rStyle w:val="Hyperlink"/>
            <w:noProof/>
            <w:lang w:val="en-GB"/>
          </w:rPr>
          <w:t>.00</w:t>
        </w:r>
      </w:hyperlink>
      <w:r w:rsidRPr="00174DFA">
        <w:rPr>
          <w:noProof/>
          <w:lang w:val="en-GB"/>
        </w:rPr>
        <w:t>)</w:t>
      </w:r>
    </w:p>
    <w:p w14:paraId="55807122" w14:textId="25E41C37" w:rsidR="007D096C" w:rsidRPr="00DB072E" w:rsidRDefault="007172AB" w:rsidP="000E69E4">
      <w:pPr>
        <w:pStyle w:val="Numbers3"/>
        <w:numPr>
          <w:ilvl w:val="2"/>
          <w:numId w:val="63"/>
        </w:numPr>
        <w:ind w:left="2410" w:hanging="1133"/>
        <w:rPr>
          <w:noProof/>
          <w:lang w:val="en-GB"/>
        </w:rPr>
      </w:pPr>
      <w:r w:rsidRPr="00DB072E">
        <w:rPr>
          <w:noProof/>
          <w:lang w:val="en-GB"/>
        </w:rPr>
        <w:t xml:space="preserve">Have successfully completed the BASSC Teacher Certification Workshop (as laid out in </w:t>
      </w:r>
      <w:hyperlink w:anchor="Teacher_Certification_Workshop_22" w:history="1">
        <w:r w:rsidRPr="00174DFA">
          <w:rPr>
            <w:rStyle w:val="Hyperlink"/>
            <w:noProof/>
            <w:lang w:val="en-GB"/>
          </w:rPr>
          <w:t>Section 2</w:t>
        </w:r>
        <w:r w:rsidR="00174DFA">
          <w:rPr>
            <w:rStyle w:val="Hyperlink"/>
            <w:noProof/>
            <w:lang w:val="en-GB"/>
          </w:rPr>
          <w:t>2</w:t>
        </w:r>
        <w:r w:rsidRPr="00174DFA">
          <w:rPr>
            <w:rStyle w:val="Hyperlink"/>
            <w:noProof/>
            <w:lang w:val="en-GB"/>
          </w:rPr>
          <w:t>.00</w:t>
        </w:r>
      </w:hyperlink>
      <w:r w:rsidRPr="00174DFA">
        <w:rPr>
          <w:noProof/>
          <w:lang w:val="en-GB"/>
        </w:rPr>
        <w:t>)</w:t>
      </w:r>
    </w:p>
    <w:p w14:paraId="3B811718" w14:textId="104C9C66" w:rsidR="007D096C" w:rsidRPr="00DB072E" w:rsidRDefault="007172AB" w:rsidP="000E69E4">
      <w:pPr>
        <w:pStyle w:val="Numbers3"/>
        <w:numPr>
          <w:ilvl w:val="2"/>
          <w:numId w:val="63"/>
        </w:numPr>
        <w:ind w:left="2410" w:hanging="1133"/>
        <w:rPr>
          <w:noProof/>
          <w:lang w:val="en-GB"/>
        </w:rPr>
      </w:pPr>
      <w:r w:rsidRPr="00DB072E">
        <w:rPr>
          <w:noProof/>
          <w:lang w:val="en-GB"/>
        </w:rPr>
        <w:t>Have successfully completed any probations as set by the TCW exit panel and/or the T</w:t>
      </w:r>
      <w:r w:rsidR="0026181E">
        <w:rPr>
          <w:noProof/>
          <w:lang w:val="en-GB"/>
        </w:rPr>
        <w:t xml:space="preserve">eacher </w:t>
      </w:r>
      <w:r w:rsidR="00C15939">
        <w:rPr>
          <w:noProof/>
          <w:lang w:val="en-GB"/>
        </w:rPr>
        <w:t>T</w:t>
      </w:r>
      <w:r w:rsidR="0026181E">
        <w:rPr>
          <w:noProof/>
          <w:lang w:val="en-GB"/>
        </w:rPr>
        <w:t xml:space="preserve">raining </w:t>
      </w:r>
      <w:r w:rsidRPr="00DB072E">
        <w:rPr>
          <w:noProof/>
          <w:lang w:val="en-GB"/>
        </w:rPr>
        <w:t>B</w:t>
      </w:r>
      <w:r w:rsidR="0026181E">
        <w:rPr>
          <w:noProof/>
          <w:lang w:val="en-GB"/>
        </w:rPr>
        <w:t>oard (TTB)</w:t>
      </w:r>
      <w:r w:rsidRPr="00DB072E">
        <w:rPr>
          <w:noProof/>
          <w:lang w:val="en-GB"/>
        </w:rPr>
        <w:t xml:space="preserve"> (as laid out in </w:t>
      </w:r>
      <w:hyperlink w:anchor="TTB_Probation_20_4_4" w:history="1">
        <w:r w:rsidRPr="003C6428">
          <w:rPr>
            <w:rStyle w:val="Hyperlink"/>
            <w:noProof/>
            <w:lang w:val="en-GB"/>
          </w:rPr>
          <w:t>Section 2</w:t>
        </w:r>
        <w:r w:rsidR="00B34825" w:rsidRPr="003C6428">
          <w:rPr>
            <w:rStyle w:val="Hyperlink"/>
            <w:noProof/>
            <w:lang w:val="en-GB"/>
          </w:rPr>
          <w:t>0</w:t>
        </w:r>
        <w:r w:rsidRPr="003C6428">
          <w:rPr>
            <w:rStyle w:val="Hyperlink"/>
            <w:noProof/>
            <w:lang w:val="en-GB"/>
          </w:rPr>
          <w:t>.</w:t>
        </w:r>
        <w:r w:rsidR="003C6428" w:rsidRPr="003C6428">
          <w:rPr>
            <w:rStyle w:val="Hyperlink"/>
            <w:noProof/>
            <w:lang w:val="en-GB"/>
          </w:rPr>
          <w:t>4.4</w:t>
        </w:r>
      </w:hyperlink>
      <w:r w:rsidRPr="00B34825">
        <w:rPr>
          <w:noProof/>
          <w:lang w:val="en-GB"/>
        </w:rPr>
        <w:t>)</w:t>
      </w:r>
      <w:r w:rsidRPr="00DB072E">
        <w:rPr>
          <w:noProof/>
          <w:lang w:val="en-GB"/>
        </w:rPr>
        <w:t xml:space="preserve"> </w:t>
      </w:r>
    </w:p>
    <w:p w14:paraId="6514258B" w14:textId="4566AD5E" w:rsidR="00EE08FE" w:rsidRPr="00DB072E" w:rsidRDefault="00EE08FE" w:rsidP="000E69E4">
      <w:pPr>
        <w:pStyle w:val="Numbers3"/>
        <w:numPr>
          <w:ilvl w:val="2"/>
          <w:numId w:val="63"/>
        </w:numPr>
        <w:ind w:left="2410" w:hanging="1133"/>
        <w:rPr>
          <w:noProof/>
          <w:lang w:val="en-GB"/>
        </w:rPr>
      </w:pPr>
      <w:r w:rsidRPr="00DB072E">
        <w:rPr>
          <w:noProof/>
          <w:lang w:val="en-GB"/>
        </w:rPr>
        <w:t xml:space="preserve">Hold a current first aid certificate </w:t>
      </w:r>
      <w:r>
        <w:rPr>
          <w:noProof/>
          <w:lang w:val="en-GB"/>
        </w:rPr>
        <w:t>from a course including CPR of at least one (1) day in duration</w:t>
      </w:r>
      <w:r w:rsidRPr="00DB072E">
        <w:rPr>
          <w:noProof/>
          <w:lang w:val="en-GB"/>
        </w:rPr>
        <w:t xml:space="preserve"> or above</w:t>
      </w:r>
      <w:r>
        <w:rPr>
          <w:noProof/>
          <w:lang w:val="en-GB"/>
        </w:rPr>
        <w:t xml:space="preserve">.  </w:t>
      </w:r>
    </w:p>
    <w:p w14:paraId="396D7319" w14:textId="30A2BBBF" w:rsidR="00BA1D5D" w:rsidRPr="00DB072E" w:rsidRDefault="00BA1D5D" w:rsidP="000E69E4">
      <w:pPr>
        <w:pStyle w:val="Numbers3"/>
        <w:numPr>
          <w:ilvl w:val="2"/>
          <w:numId w:val="63"/>
        </w:numPr>
        <w:ind w:left="2410" w:hanging="1133"/>
        <w:rPr>
          <w:noProof/>
          <w:lang w:val="en-GB"/>
        </w:rPr>
      </w:pPr>
      <w:r w:rsidRPr="00DB072E">
        <w:rPr>
          <w:noProof/>
          <w:lang w:val="en-GB"/>
        </w:rPr>
        <w:t xml:space="preserve">Hold a </w:t>
      </w:r>
      <w:r>
        <w:rPr>
          <w:noProof/>
          <w:lang w:val="en-GB"/>
        </w:rPr>
        <w:t>certificate of training</w:t>
      </w:r>
      <w:r w:rsidRPr="00DB072E">
        <w:rPr>
          <w:noProof/>
          <w:lang w:val="en-GB"/>
        </w:rPr>
        <w:t xml:space="preserve"> in Mental Health First Aid from a course of at least </w:t>
      </w:r>
      <w:r>
        <w:rPr>
          <w:noProof/>
          <w:lang w:val="en-GB"/>
        </w:rPr>
        <w:t>one (</w:t>
      </w:r>
      <w:r w:rsidRPr="00DB072E">
        <w:rPr>
          <w:noProof/>
          <w:lang w:val="en-GB"/>
        </w:rPr>
        <w:t>1</w:t>
      </w:r>
      <w:r>
        <w:rPr>
          <w:noProof/>
          <w:lang w:val="en-GB"/>
        </w:rPr>
        <w:t>)</w:t>
      </w:r>
      <w:r w:rsidRPr="00DB072E">
        <w:rPr>
          <w:noProof/>
          <w:lang w:val="en-GB"/>
        </w:rPr>
        <w:t xml:space="preserve"> day in duration</w:t>
      </w:r>
      <w:r>
        <w:rPr>
          <w:noProof/>
          <w:lang w:val="en-GB"/>
        </w:rPr>
        <w:t>, eg, Mental Health Champion or above</w:t>
      </w:r>
      <w:r w:rsidRPr="00DB072E">
        <w:rPr>
          <w:noProof/>
          <w:lang w:val="en-GB"/>
        </w:rPr>
        <w:t xml:space="preserve">. (for renewal 1st </w:t>
      </w:r>
      <w:r w:rsidR="00AE4E15">
        <w:rPr>
          <w:noProof/>
          <w:lang w:val="en-GB"/>
        </w:rPr>
        <w:t>June</w:t>
      </w:r>
      <w:r w:rsidRPr="00DB072E">
        <w:rPr>
          <w:noProof/>
          <w:lang w:val="en-GB"/>
        </w:rPr>
        <w:t xml:space="preserve"> 2023)</w:t>
      </w:r>
    </w:p>
    <w:p w14:paraId="4A143561" w14:textId="47A128F0" w:rsidR="007D096C" w:rsidRPr="00DB072E" w:rsidRDefault="007172AB" w:rsidP="000E69E4">
      <w:pPr>
        <w:pStyle w:val="Numbers3"/>
        <w:numPr>
          <w:ilvl w:val="2"/>
          <w:numId w:val="63"/>
        </w:numPr>
        <w:ind w:left="2410" w:hanging="1133"/>
        <w:rPr>
          <w:noProof/>
          <w:lang w:val="en-GB"/>
        </w:rPr>
      </w:pPr>
      <w:r w:rsidRPr="00DB072E">
        <w:rPr>
          <w:noProof/>
          <w:lang w:val="en-GB"/>
        </w:rPr>
        <w:t>Demonstrate a professional level of teaching proficiency</w:t>
      </w:r>
      <w:r w:rsidR="003B00EC" w:rsidRPr="00DB072E">
        <w:rPr>
          <w:noProof/>
          <w:lang w:val="en-GB"/>
        </w:rPr>
        <w:t xml:space="preserve"> through a minimum pass rate of ninety percent (90%) in </w:t>
      </w:r>
      <w:r w:rsidR="00167E0E">
        <w:rPr>
          <w:noProof/>
          <w:lang w:val="en-GB"/>
        </w:rPr>
        <w:t>FPE</w:t>
      </w:r>
      <w:r w:rsidR="003B00EC" w:rsidRPr="00DB072E">
        <w:rPr>
          <w:noProof/>
          <w:lang w:val="en-GB"/>
        </w:rPr>
        <w:t>s</w:t>
      </w:r>
      <w:r w:rsidR="004410B1" w:rsidRPr="00DB072E">
        <w:rPr>
          <w:noProof/>
          <w:lang w:val="en-GB"/>
        </w:rPr>
        <w:t xml:space="preserve"> taught.</w:t>
      </w:r>
    </w:p>
    <w:p w14:paraId="45DA3A2D" w14:textId="38E95B95" w:rsidR="004410B1" w:rsidRDefault="004410B1" w:rsidP="000E69E4">
      <w:pPr>
        <w:pStyle w:val="Numbers3"/>
        <w:numPr>
          <w:ilvl w:val="2"/>
          <w:numId w:val="63"/>
        </w:numPr>
        <w:ind w:left="2410" w:hanging="1133"/>
        <w:rPr>
          <w:noProof/>
          <w:lang w:val="en-GB"/>
        </w:rPr>
      </w:pPr>
      <w:r w:rsidRPr="00DB072E">
        <w:rPr>
          <w:noProof/>
          <w:lang w:val="en-GB"/>
        </w:rPr>
        <w:t>Have signed up to the BASSC Code of Conduct.</w:t>
      </w:r>
    </w:p>
    <w:p w14:paraId="6B6B3985" w14:textId="0B8A8DB8" w:rsidR="00A23348" w:rsidRDefault="00A23348" w:rsidP="00A23348">
      <w:pPr>
        <w:pStyle w:val="Numbers3"/>
        <w:ind w:left="2410"/>
        <w:rPr>
          <w:noProof/>
          <w:lang w:val="en-GB"/>
        </w:rPr>
      </w:pPr>
    </w:p>
    <w:p w14:paraId="5D6B7C9F" w14:textId="3F82AD91" w:rsidR="00A23348" w:rsidRPr="00A23348" w:rsidRDefault="00A23348"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21" w:name="Teacher_Certification_Renewal_8"/>
      <w:bookmarkStart w:id="22" w:name="_Toc90922266"/>
      <w:bookmarkEnd w:id="21"/>
      <w:r w:rsidRPr="00A23348">
        <w:rPr>
          <w:rFonts w:eastAsia="Arial Unicode MS" w:cs="Arial Unicode MS"/>
          <w:noProof/>
          <w:lang w:val="en-GB"/>
        </w:rPr>
        <w:t>Teacher Certification Renewal</w:t>
      </w:r>
      <w:bookmarkEnd w:id="22"/>
    </w:p>
    <w:p w14:paraId="63E30179" w14:textId="77777777" w:rsidR="00871313" w:rsidRDefault="007172AB" w:rsidP="000E69E4">
      <w:pPr>
        <w:pStyle w:val="Numbers2"/>
        <w:numPr>
          <w:ilvl w:val="1"/>
          <w:numId w:val="63"/>
        </w:numPr>
        <w:tabs>
          <w:tab w:val="clear" w:pos="425"/>
        </w:tabs>
        <w:ind w:hanging="849"/>
        <w:rPr>
          <w:noProof/>
          <w:lang w:val="en-GB"/>
        </w:rPr>
      </w:pPr>
      <w:r w:rsidRPr="00DB072E">
        <w:rPr>
          <w:noProof/>
          <w:lang w:val="en-GB"/>
        </w:rPr>
        <w:t xml:space="preserve">Teacher Certification is valid for three years and all Certified and Master Teachers renew in the same year.  The renewal date is 1st </w:t>
      </w:r>
      <w:r w:rsidR="00AE4E15">
        <w:rPr>
          <w:noProof/>
          <w:lang w:val="en-GB"/>
        </w:rPr>
        <w:t>June</w:t>
      </w:r>
      <w:r w:rsidRPr="00DB072E">
        <w:rPr>
          <w:noProof/>
          <w:lang w:val="en-GB"/>
        </w:rPr>
        <w:t xml:space="preserve">. </w:t>
      </w:r>
      <w:r w:rsidR="000E5C26">
        <w:rPr>
          <w:noProof/>
          <w:lang w:val="en-GB"/>
        </w:rPr>
        <w:t xml:space="preserve"> </w:t>
      </w:r>
    </w:p>
    <w:p w14:paraId="1363A96A" w14:textId="1A0CB19F" w:rsidR="00871313" w:rsidRPr="00DE455A" w:rsidRDefault="00871313" w:rsidP="00871313">
      <w:pPr>
        <w:pStyle w:val="Numbers2"/>
        <w:numPr>
          <w:ilvl w:val="1"/>
          <w:numId w:val="63"/>
        </w:numPr>
        <w:tabs>
          <w:tab w:val="clear" w:pos="425"/>
        </w:tabs>
        <w:ind w:hanging="849"/>
        <w:rPr>
          <w:noProof/>
          <w:lang w:val="en-GB"/>
        </w:rPr>
      </w:pPr>
      <w:r>
        <w:rPr>
          <w:noProof/>
          <w:lang w:val="en-GB"/>
        </w:rPr>
        <w:t>All applications to renew teacher certification will be considered on an individual basis by the Executive Committee who may choose to renew</w:t>
      </w:r>
      <w:r w:rsidR="007337BF">
        <w:rPr>
          <w:noProof/>
          <w:lang w:val="en-GB"/>
        </w:rPr>
        <w:t xml:space="preserve"> their certification</w:t>
      </w:r>
      <w:r>
        <w:rPr>
          <w:noProof/>
          <w:lang w:val="en-GB"/>
        </w:rPr>
        <w:t>, not renew</w:t>
      </w:r>
      <w:r w:rsidR="00B41E3C">
        <w:rPr>
          <w:noProof/>
          <w:lang w:val="en-GB"/>
        </w:rPr>
        <w:t>,</w:t>
      </w:r>
      <w:r>
        <w:rPr>
          <w:noProof/>
          <w:lang w:val="en-GB"/>
        </w:rPr>
        <w:t xml:space="preserve"> or set further requirements</w:t>
      </w:r>
      <w:r w:rsidR="007337BF">
        <w:rPr>
          <w:noProof/>
          <w:lang w:val="en-GB"/>
        </w:rPr>
        <w:t xml:space="preserve"> for a teacher</w:t>
      </w:r>
      <w:r>
        <w:rPr>
          <w:noProof/>
          <w:lang w:val="en-GB"/>
        </w:rPr>
        <w:t xml:space="preserve"> if they they feel that the requirements set out in 8.3 </w:t>
      </w:r>
      <w:r w:rsidR="007337BF">
        <w:rPr>
          <w:noProof/>
          <w:lang w:val="en-GB"/>
        </w:rPr>
        <w:t xml:space="preserve">and 8.4 </w:t>
      </w:r>
      <w:r>
        <w:rPr>
          <w:noProof/>
          <w:lang w:val="en-GB"/>
        </w:rPr>
        <w:t>have not been met.</w:t>
      </w:r>
      <w:r w:rsidRPr="00871313">
        <w:rPr>
          <w:noProof/>
          <w:lang w:val="en-GB"/>
        </w:rPr>
        <w:t xml:space="preserve"> </w:t>
      </w:r>
    </w:p>
    <w:p w14:paraId="228E5DA4" w14:textId="71670279"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To re-certify </w:t>
      </w:r>
      <w:r w:rsidR="0092593C">
        <w:rPr>
          <w:noProof/>
          <w:lang w:val="en-GB"/>
        </w:rPr>
        <w:t xml:space="preserve">all </w:t>
      </w:r>
      <w:r w:rsidRPr="00DB072E">
        <w:rPr>
          <w:noProof/>
          <w:lang w:val="en-GB"/>
        </w:rPr>
        <w:t>teachers must send the following to the Vice President</w:t>
      </w:r>
      <w:r w:rsidR="000102C8">
        <w:rPr>
          <w:noProof/>
          <w:lang w:val="en-GB"/>
        </w:rPr>
        <w:t xml:space="preserve"> on a </w:t>
      </w:r>
      <w:r w:rsidR="003223BA">
        <w:rPr>
          <w:b/>
          <w:bCs/>
          <w:noProof/>
          <w:lang w:val="en-GB"/>
        </w:rPr>
        <w:t>triennial</w:t>
      </w:r>
      <w:r w:rsidR="008E3CC2">
        <w:rPr>
          <w:b/>
          <w:bCs/>
          <w:noProof/>
          <w:lang w:val="en-GB"/>
        </w:rPr>
        <w:t xml:space="preserve"> </w:t>
      </w:r>
      <w:r w:rsidR="000102C8">
        <w:rPr>
          <w:noProof/>
          <w:lang w:val="en-GB"/>
        </w:rPr>
        <w:t>basis:</w:t>
      </w:r>
    </w:p>
    <w:p w14:paraId="4AAB2376" w14:textId="1A11E9F3" w:rsidR="007D096C" w:rsidRPr="00DB072E" w:rsidRDefault="007172AB" w:rsidP="000E69E4">
      <w:pPr>
        <w:pStyle w:val="Numbers3"/>
        <w:numPr>
          <w:ilvl w:val="2"/>
          <w:numId w:val="63"/>
        </w:numPr>
        <w:ind w:left="2410" w:hanging="1133"/>
        <w:rPr>
          <w:noProof/>
          <w:lang w:val="en-GB"/>
        </w:rPr>
      </w:pPr>
      <w:r w:rsidRPr="00DB072E">
        <w:rPr>
          <w:noProof/>
          <w:lang w:val="en-GB"/>
        </w:rPr>
        <w:t xml:space="preserve">A covering email </w:t>
      </w:r>
    </w:p>
    <w:p w14:paraId="227C3944" w14:textId="3990AD4C" w:rsidR="007D096C" w:rsidRPr="00DB072E" w:rsidRDefault="007172AB" w:rsidP="000E69E4">
      <w:pPr>
        <w:pStyle w:val="Numbers3"/>
        <w:numPr>
          <w:ilvl w:val="2"/>
          <w:numId w:val="63"/>
        </w:numPr>
        <w:ind w:left="2410" w:hanging="1133"/>
        <w:rPr>
          <w:noProof/>
          <w:lang w:val="en-GB"/>
        </w:rPr>
      </w:pPr>
      <w:r w:rsidRPr="00DB072E">
        <w:rPr>
          <w:noProof/>
          <w:lang w:val="en-GB"/>
        </w:rPr>
        <w:lastRenderedPageBreak/>
        <w:t xml:space="preserve">A picture file or electronic scan of their current First Aid certificate </w:t>
      </w:r>
      <w:r w:rsidR="00EE08FE">
        <w:rPr>
          <w:noProof/>
          <w:lang w:val="en-GB"/>
        </w:rPr>
        <w:t>from a course including CPR of at least one (1) day in duration</w:t>
      </w:r>
      <w:r w:rsidR="00EE08FE" w:rsidRPr="00DB072E">
        <w:rPr>
          <w:noProof/>
          <w:lang w:val="en-GB"/>
        </w:rPr>
        <w:t xml:space="preserve"> or above</w:t>
      </w:r>
      <w:r w:rsidR="00EE08FE">
        <w:rPr>
          <w:noProof/>
          <w:lang w:val="en-GB"/>
        </w:rPr>
        <w:t>.  This may be completed online.</w:t>
      </w:r>
    </w:p>
    <w:p w14:paraId="2328021B" w14:textId="57281A25" w:rsidR="00BA1D5D" w:rsidRPr="00DB072E" w:rsidRDefault="00BA1D5D" w:rsidP="000E69E4">
      <w:pPr>
        <w:pStyle w:val="Numbers3"/>
        <w:numPr>
          <w:ilvl w:val="2"/>
          <w:numId w:val="63"/>
        </w:numPr>
        <w:ind w:left="2410" w:hanging="1133"/>
        <w:rPr>
          <w:noProof/>
          <w:lang w:val="en-GB"/>
        </w:rPr>
      </w:pPr>
      <w:r w:rsidRPr="00DB072E">
        <w:rPr>
          <w:noProof/>
          <w:lang w:val="en-GB"/>
        </w:rPr>
        <w:t xml:space="preserve">A picture file or electronic scan of their current </w:t>
      </w:r>
      <w:r>
        <w:rPr>
          <w:noProof/>
          <w:lang w:val="en-GB"/>
        </w:rPr>
        <w:t>certificate of training</w:t>
      </w:r>
      <w:r w:rsidRPr="00DB072E">
        <w:rPr>
          <w:noProof/>
          <w:lang w:val="en-GB"/>
        </w:rPr>
        <w:t xml:space="preserve"> in Mental Health First Aid from a course of at least </w:t>
      </w:r>
      <w:r>
        <w:rPr>
          <w:noProof/>
          <w:lang w:val="en-GB"/>
        </w:rPr>
        <w:t>one (</w:t>
      </w:r>
      <w:r w:rsidRPr="00DB072E">
        <w:rPr>
          <w:noProof/>
          <w:lang w:val="en-GB"/>
        </w:rPr>
        <w:t>1</w:t>
      </w:r>
      <w:r>
        <w:rPr>
          <w:noProof/>
          <w:lang w:val="en-GB"/>
        </w:rPr>
        <w:t>)</w:t>
      </w:r>
      <w:r w:rsidRPr="00DB072E">
        <w:rPr>
          <w:noProof/>
          <w:lang w:val="en-GB"/>
        </w:rPr>
        <w:t xml:space="preserve"> day in duration</w:t>
      </w:r>
      <w:r>
        <w:rPr>
          <w:noProof/>
          <w:lang w:val="en-GB"/>
        </w:rPr>
        <w:t>, eg, Mental Health Champion or above. This may be completed online.</w:t>
      </w:r>
      <w:r w:rsidRPr="00DB072E">
        <w:rPr>
          <w:noProof/>
          <w:lang w:val="en-GB"/>
        </w:rPr>
        <w:t xml:space="preserve"> (for renewal 1st </w:t>
      </w:r>
      <w:r w:rsidR="00AE4E15">
        <w:rPr>
          <w:noProof/>
          <w:lang w:val="en-GB"/>
        </w:rPr>
        <w:t>June</w:t>
      </w:r>
      <w:r w:rsidRPr="00DB072E">
        <w:rPr>
          <w:noProof/>
          <w:lang w:val="en-GB"/>
        </w:rPr>
        <w:t xml:space="preserve"> 2023)</w:t>
      </w:r>
      <w:r>
        <w:rPr>
          <w:noProof/>
          <w:lang w:val="en-GB"/>
        </w:rPr>
        <w:t>.</w:t>
      </w:r>
    </w:p>
    <w:p w14:paraId="1058DDE7" w14:textId="78CCC674" w:rsidR="0092593C" w:rsidRDefault="00E1239E" w:rsidP="000E69E4">
      <w:pPr>
        <w:pStyle w:val="Numbers3"/>
        <w:numPr>
          <w:ilvl w:val="2"/>
          <w:numId w:val="63"/>
        </w:numPr>
        <w:ind w:left="2410" w:hanging="1133"/>
        <w:rPr>
          <w:noProof/>
          <w:lang w:val="en-GB"/>
        </w:rPr>
      </w:pPr>
      <w:r w:rsidRPr="00DB072E">
        <w:rPr>
          <w:noProof/>
          <w:lang w:val="en-GB"/>
        </w:rPr>
        <w:t>A picture file or electronic scan</w:t>
      </w:r>
      <w:r w:rsidR="0092593C">
        <w:rPr>
          <w:noProof/>
          <w:lang w:val="en-GB"/>
        </w:rPr>
        <w:t xml:space="preserve"> of the </w:t>
      </w:r>
      <w:r w:rsidR="000E5C26">
        <w:rPr>
          <w:noProof/>
          <w:lang w:val="en-GB"/>
        </w:rPr>
        <w:t xml:space="preserve">current </w:t>
      </w:r>
      <w:r w:rsidR="0092593C">
        <w:rPr>
          <w:noProof/>
          <w:lang w:val="en-GB"/>
        </w:rPr>
        <w:t>BASSC</w:t>
      </w:r>
      <w:r>
        <w:rPr>
          <w:noProof/>
          <w:lang w:val="en-GB"/>
        </w:rPr>
        <w:t xml:space="preserve"> Code of Conduct </w:t>
      </w:r>
      <w:r w:rsidR="000E5C26">
        <w:rPr>
          <w:noProof/>
          <w:lang w:val="en-GB"/>
        </w:rPr>
        <w:t xml:space="preserve">signed by the CT and </w:t>
      </w:r>
      <w:r>
        <w:rPr>
          <w:noProof/>
          <w:lang w:val="en-GB"/>
        </w:rPr>
        <w:t>dated for the CT renewal date.</w:t>
      </w:r>
    </w:p>
    <w:p w14:paraId="03782D8F" w14:textId="32BE47B7" w:rsidR="0092593C" w:rsidRPr="0092593C" w:rsidRDefault="007172AB" w:rsidP="000E69E4">
      <w:pPr>
        <w:pStyle w:val="Numbers3"/>
        <w:numPr>
          <w:ilvl w:val="2"/>
          <w:numId w:val="63"/>
        </w:numPr>
        <w:ind w:left="2410" w:hanging="1133"/>
        <w:rPr>
          <w:noProof/>
          <w:lang w:val="en-GB"/>
        </w:rPr>
      </w:pPr>
      <w:r w:rsidRPr="00DB072E">
        <w:rPr>
          <w:noProof/>
          <w:lang w:val="en-GB"/>
        </w:rPr>
        <w:t xml:space="preserve">A comprehensive, up-to-date professional résumé showing that the teacher has continued to work </w:t>
      </w:r>
      <w:r w:rsidR="001412EC">
        <w:rPr>
          <w:noProof/>
          <w:lang w:val="en-GB"/>
        </w:rPr>
        <w:t xml:space="preserve">regularly </w:t>
      </w:r>
      <w:r w:rsidR="00A02C10">
        <w:rPr>
          <w:noProof/>
          <w:lang w:val="en-GB"/>
        </w:rPr>
        <w:t xml:space="preserve">within the stage or screen combat field </w:t>
      </w:r>
      <w:r w:rsidRPr="00DB072E">
        <w:rPr>
          <w:noProof/>
          <w:lang w:val="en-GB"/>
        </w:rPr>
        <w:t xml:space="preserve">and </w:t>
      </w:r>
      <w:r w:rsidR="00A02C10">
        <w:rPr>
          <w:noProof/>
          <w:lang w:val="en-GB"/>
        </w:rPr>
        <w:t>undertaken Continuing Professional Development activities related to their professional practice which develop</w:t>
      </w:r>
      <w:r w:rsidRPr="00DB072E">
        <w:rPr>
          <w:noProof/>
          <w:lang w:val="en-GB"/>
        </w:rPr>
        <w:t xml:space="preserve"> their professional skills.</w:t>
      </w:r>
    </w:p>
    <w:p w14:paraId="0C574797" w14:textId="77777777" w:rsidR="000852B5" w:rsidRPr="006F3187" w:rsidRDefault="007172AB" w:rsidP="000852B5">
      <w:pPr>
        <w:pStyle w:val="Numbers3"/>
        <w:numPr>
          <w:ilvl w:val="2"/>
          <w:numId w:val="63"/>
        </w:numPr>
        <w:ind w:left="2410" w:hanging="1133"/>
        <w:rPr>
          <w:noProof/>
          <w:lang w:val="en-GB"/>
        </w:rPr>
      </w:pPr>
      <w:r w:rsidRPr="00DB072E">
        <w:rPr>
          <w:noProof/>
          <w:lang w:val="en-GB"/>
        </w:rPr>
        <w:t xml:space="preserve">A record of all </w:t>
      </w:r>
      <w:r w:rsidR="00167E0E">
        <w:rPr>
          <w:noProof/>
          <w:lang w:val="en-GB"/>
        </w:rPr>
        <w:t>Fight Performance Exam</w:t>
      </w:r>
      <w:r w:rsidRPr="00DB072E">
        <w:rPr>
          <w:noProof/>
          <w:lang w:val="en-GB"/>
        </w:rPr>
        <w:t xml:space="preserve">s they have held during the </w:t>
      </w:r>
      <w:r w:rsidR="000E5C26">
        <w:rPr>
          <w:noProof/>
          <w:lang w:val="en-GB"/>
        </w:rPr>
        <w:t xml:space="preserve">previous </w:t>
      </w:r>
      <w:r w:rsidRPr="00DB072E">
        <w:rPr>
          <w:noProof/>
          <w:lang w:val="en-GB"/>
        </w:rPr>
        <w:t>three years</w:t>
      </w:r>
      <w:r w:rsidR="001E6933" w:rsidRPr="006F3187">
        <w:rPr>
          <w:noProof/>
          <w:lang w:val="en-GB"/>
        </w:rPr>
        <w:t xml:space="preserve">, </w:t>
      </w:r>
      <w:r w:rsidR="006F3187" w:rsidRPr="006F3187">
        <w:rPr>
          <w:noProof/>
          <w:lang w:val="en-GB"/>
        </w:rPr>
        <w:t xml:space="preserve">if any. </w:t>
      </w:r>
      <w:r w:rsidR="006F3187">
        <w:rPr>
          <w:noProof/>
          <w:lang w:val="en-GB"/>
        </w:rPr>
        <w:t xml:space="preserve"> </w:t>
      </w:r>
      <w:r w:rsidR="000852B5" w:rsidRPr="006F3187">
        <w:rPr>
          <w:noProof/>
          <w:lang w:val="en-GB"/>
        </w:rPr>
        <w:t xml:space="preserve">If no FPEs have been held they </w:t>
      </w:r>
      <w:r w:rsidR="000852B5">
        <w:rPr>
          <w:noProof/>
          <w:lang w:val="en-GB"/>
        </w:rPr>
        <w:t xml:space="preserve">should </w:t>
      </w:r>
      <w:r w:rsidR="000852B5" w:rsidRPr="006F3187">
        <w:rPr>
          <w:noProof/>
          <w:lang w:val="en-GB"/>
        </w:rPr>
        <w:t>state this in their renewal</w:t>
      </w:r>
      <w:r w:rsidR="000852B5">
        <w:rPr>
          <w:noProof/>
          <w:lang w:val="en-GB"/>
        </w:rPr>
        <w:t>.</w:t>
      </w:r>
    </w:p>
    <w:p w14:paraId="29CEA064" w14:textId="581A83EC" w:rsidR="007D096C" w:rsidRPr="006F3187" w:rsidRDefault="000852B5" w:rsidP="006F3187">
      <w:pPr>
        <w:pStyle w:val="Numbers3"/>
        <w:numPr>
          <w:ilvl w:val="2"/>
          <w:numId w:val="63"/>
        </w:numPr>
        <w:ind w:left="2410" w:hanging="1133"/>
        <w:rPr>
          <w:noProof/>
          <w:lang w:val="en-GB"/>
        </w:rPr>
      </w:pPr>
      <w:r>
        <w:rPr>
          <w:noProof/>
          <w:lang w:val="en-GB"/>
        </w:rPr>
        <w:t xml:space="preserve">If a </w:t>
      </w:r>
      <w:r w:rsidRPr="006F3187">
        <w:rPr>
          <w:noProof/>
          <w:lang w:val="en-GB"/>
        </w:rPr>
        <w:t xml:space="preserve">CT </w:t>
      </w:r>
      <w:r>
        <w:rPr>
          <w:noProof/>
          <w:lang w:val="en-GB"/>
        </w:rPr>
        <w:t>is considering applying to be an</w:t>
      </w:r>
      <w:r w:rsidRPr="006F3187">
        <w:rPr>
          <w:noProof/>
          <w:lang w:val="en-GB"/>
        </w:rPr>
        <w:t xml:space="preserve"> MT in </w:t>
      </w:r>
      <w:r>
        <w:rPr>
          <w:noProof/>
          <w:lang w:val="en-GB"/>
        </w:rPr>
        <w:t>f</w:t>
      </w:r>
      <w:r w:rsidRPr="006F3187">
        <w:rPr>
          <w:noProof/>
          <w:lang w:val="en-GB"/>
        </w:rPr>
        <w:t>uture</w:t>
      </w:r>
      <w:r>
        <w:rPr>
          <w:noProof/>
          <w:lang w:val="en-GB"/>
        </w:rPr>
        <w:t>, it is strongly recommended that they keep a</w:t>
      </w:r>
      <w:r w:rsidR="006F3187" w:rsidRPr="006F3187">
        <w:rPr>
          <w:noProof/>
          <w:lang w:val="en-GB"/>
        </w:rPr>
        <w:t xml:space="preserve"> record </w:t>
      </w:r>
      <w:r w:rsidR="008E48B0">
        <w:rPr>
          <w:noProof/>
          <w:lang w:val="en-GB"/>
        </w:rPr>
        <w:t xml:space="preserve">at each renewal </w:t>
      </w:r>
      <w:r w:rsidR="006F3187" w:rsidRPr="006F3187">
        <w:rPr>
          <w:noProof/>
          <w:lang w:val="en-GB"/>
        </w:rPr>
        <w:t>of dates</w:t>
      </w:r>
      <w:r>
        <w:rPr>
          <w:noProof/>
          <w:lang w:val="en-GB"/>
        </w:rPr>
        <w:t xml:space="preserve"> of FPEs</w:t>
      </w:r>
      <w:r w:rsidR="006F3187" w:rsidRPr="006F3187">
        <w:rPr>
          <w:noProof/>
          <w:lang w:val="en-GB"/>
        </w:rPr>
        <w:t>, names of Fight Examiners</w:t>
      </w:r>
      <w:r w:rsidR="00AE4E15">
        <w:rPr>
          <w:noProof/>
          <w:lang w:val="en-GB"/>
        </w:rPr>
        <w:t>,</w:t>
      </w:r>
      <w:r w:rsidR="006F3187" w:rsidRPr="006F3187">
        <w:rPr>
          <w:noProof/>
          <w:lang w:val="en-GB"/>
        </w:rPr>
        <w:t xml:space="preserve"> and </w:t>
      </w:r>
      <w:r w:rsidR="00AE4E15">
        <w:rPr>
          <w:noProof/>
          <w:lang w:val="en-GB"/>
        </w:rPr>
        <w:t xml:space="preserve">numbers of </w:t>
      </w:r>
      <w:r w:rsidR="006F3187" w:rsidRPr="006F3187">
        <w:rPr>
          <w:noProof/>
          <w:lang w:val="en-GB"/>
        </w:rPr>
        <w:t xml:space="preserve">students broken down by </w:t>
      </w:r>
      <w:r w:rsidR="00014953" w:rsidRPr="000852B5">
        <w:rPr>
          <w:noProof/>
          <w:lang w:val="en-GB"/>
        </w:rPr>
        <w:t>Not Pass</w:t>
      </w:r>
      <w:r w:rsidR="006F3187" w:rsidRPr="000852B5">
        <w:rPr>
          <w:noProof/>
          <w:lang w:val="en-GB"/>
        </w:rPr>
        <w:t>,</w:t>
      </w:r>
      <w:r w:rsidR="006F3187" w:rsidRPr="006F3187">
        <w:rPr>
          <w:noProof/>
          <w:lang w:val="en-GB"/>
        </w:rPr>
        <w:t xml:space="preserve"> Pass and Pass with Distinction </w:t>
      </w:r>
      <w:r>
        <w:rPr>
          <w:noProof/>
          <w:lang w:val="en-GB"/>
        </w:rPr>
        <w:t>to</w:t>
      </w:r>
      <w:r w:rsidR="008E48B0">
        <w:rPr>
          <w:noProof/>
          <w:lang w:val="en-GB"/>
        </w:rPr>
        <w:t xml:space="preserve"> assist them in</w:t>
      </w:r>
      <w:r>
        <w:rPr>
          <w:noProof/>
          <w:lang w:val="en-GB"/>
        </w:rPr>
        <w:t xml:space="preserve"> fulfill</w:t>
      </w:r>
      <w:r w:rsidR="008E48B0">
        <w:rPr>
          <w:noProof/>
          <w:lang w:val="en-GB"/>
        </w:rPr>
        <w:t>ing</w:t>
      </w:r>
      <w:r>
        <w:rPr>
          <w:noProof/>
          <w:lang w:val="en-GB"/>
        </w:rPr>
        <w:t xml:space="preserve"> the requirements in </w:t>
      </w:r>
      <w:bookmarkStart w:id="23" w:name="MT_reqs_6_6_5"/>
      <w:r w:rsidR="008E48B0">
        <w:rPr>
          <w:noProof/>
          <w:lang w:val="en-GB"/>
        </w:rPr>
        <w:fldChar w:fldCharType="begin"/>
      </w:r>
      <w:r w:rsidR="008E48B0">
        <w:rPr>
          <w:noProof/>
          <w:lang w:val="en-GB"/>
        </w:rPr>
        <w:instrText xml:space="preserve"> HYPERLINK  \l "MT_reqs_6_6_5" </w:instrText>
      </w:r>
      <w:r w:rsidR="008E48B0">
        <w:rPr>
          <w:noProof/>
          <w:lang w:val="en-GB"/>
        </w:rPr>
      </w:r>
      <w:r w:rsidR="008E48B0">
        <w:rPr>
          <w:noProof/>
          <w:lang w:val="en-GB"/>
        </w:rPr>
        <w:fldChar w:fldCharType="separate"/>
      </w:r>
      <w:r w:rsidRPr="008E48B0">
        <w:rPr>
          <w:rStyle w:val="Hyperlink"/>
          <w:noProof/>
          <w:lang w:val="en-GB"/>
        </w:rPr>
        <w:t>6.6.5 above</w:t>
      </w:r>
      <w:bookmarkEnd w:id="23"/>
      <w:r w:rsidR="00A02C10" w:rsidRPr="008E48B0">
        <w:rPr>
          <w:rStyle w:val="Hyperlink"/>
          <w:noProof/>
          <w:lang w:val="en-GB"/>
        </w:rPr>
        <w:t>.</w:t>
      </w:r>
      <w:r w:rsidR="008E48B0">
        <w:rPr>
          <w:noProof/>
          <w:lang w:val="en-GB"/>
        </w:rPr>
        <w:fldChar w:fldCharType="end"/>
      </w:r>
      <w:r w:rsidR="006F3187">
        <w:rPr>
          <w:noProof/>
          <w:lang w:val="en-GB"/>
        </w:rPr>
        <w:t xml:space="preserve"> </w:t>
      </w:r>
    </w:p>
    <w:p w14:paraId="76EBF0B2" w14:textId="77777777" w:rsidR="007D096C" w:rsidRPr="00DB072E" w:rsidRDefault="007172AB" w:rsidP="000E69E4">
      <w:pPr>
        <w:pStyle w:val="Numbers3"/>
        <w:numPr>
          <w:ilvl w:val="2"/>
          <w:numId w:val="63"/>
        </w:numPr>
        <w:ind w:left="2410" w:hanging="1133"/>
        <w:rPr>
          <w:noProof/>
          <w:lang w:val="en-GB"/>
        </w:rPr>
      </w:pPr>
      <w:r w:rsidRPr="00DB072E">
        <w:rPr>
          <w:noProof/>
          <w:lang w:val="en-GB"/>
        </w:rPr>
        <w:t>A record of payment of the annual renewal fees since the last renewal of CT status or becoming a CT.</w:t>
      </w:r>
    </w:p>
    <w:p w14:paraId="78D761B0" w14:textId="4A39C61E" w:rsidR="007D096C" w:rsidRPr="006F3187" w:rsidRDefault="007172AB" w:rsidP="000E69E4">
      <w:pPr>
        <w:pStyle w:val="Numbers2"/>
        <w:numPr>
          <w:ilvl w:val="1"/>
          <w:numId w:val="63"/>
        </w:numPr>
        <w:tabs>
          <w:tab w:val="clear" w:pos="425"/>
        </w:tabs>
        <w:ind w:hanging="849"/>
        <w:rPr>
          <w:noProof/>
          <w:lang w:val="en-GB"/>
        </w:rPr>
      </w:pPr>
      <w:r w:rsidRPr="006F3187">
        <w:rPr>
          <w:noProof/>
          <w:lang w:val="en-GB"/>
        </w:rPr>
        <w:t xml:space="preserve">Renewal fees are due </w:t>
      </w:r>
      <w:r w:rsidRPr="000102C8">
        <w:rPr>
          <w:b/>
          <w:bCs/>
          <w:noProof/>
          <w:lang w:val="en-GB"/>
        </w:rPr>
        <w:t>annually</w:t>
      </w:r>
      <w:r w:rsidRPr="006F3187">
        <w:rPr>
          <w:noProof/>
          <w:lang w:val="en-GB"/>
        </w:rPr>
        <w:t xml:space="preserve"> payable by 1st </w:t>
      </w:r>
      <w:r w:rsidR="00AE4E15">
        <w:rPr>
          <w:noProof/>
          <w:lang w:val="en-GB"/>
        </w:rPr>
        <w:t>June</w:t>
      </w:r>
      <w:r w:rsidRPr="006F3187">
        <w:rPr>
          <w:noProof/>
          <w:lang w:val="en-GB"/>
        </w:rPr>
        <w:t xml:space="preserve"> in each year.  </w:t>
      </w:r>
      <w:r w:rsidR="000102C8" w:rsidRPr="00DB072E">
        <w:rPr>
          <w:noProof/>
          <w:lang w:val="en-GB"/>
        </w:rPr>
        <w:t xml:space="preserve">Renewal fees are non-refundable and outlined in </w:t>
      </w:r>
      <w:hyperlink w:anchor="Fees_and_Charges_31" w:history="1">
        <w:r w:rsidR="000102C8" w:rsidRPr="006F3187">
          <w:rPr>
            <w:rStyle w:val="Hyperlink"/>
            <w:noProof/>
            <w:lang w:val="en-GB"/>
          </w:rPr>
          <w:t>Section 31 Fees &amp; Charges Index.</w:t>
        </w:r>
      </w:hyperlink>
      <w:r w:rsidR="000102C8">
        <w:rPr>
          <w:noProof/>
          <w:lang w:val="en-GB"/>
        </w:rPr>
        <w:t xml:space="preserve"> </w:t>
      </w:r>
      <w:r w:rsidRPr="006F3187">
        <w:rPr>
          <w:noProof/>
          <w:lang w:val="en-GB"/>
        </w:rPr>
        <w:t xml:space="preserve">Failure to pay CT dues by the 1st of </w:t>
      </w:r>
      <w:r w:rsidR="001D1D0D">
        <w:rPr>
          <w:noProof/>
          <w:lang w:val="en-GB"/>
        </w:rPr>
        <w:t>September</w:t>
      </w:r>
      <w:r w:rsidRPr="006F3187">
        <w:rPr>
          <w:noProof/>
          <w:lang w:val="en-GB"/>
        </w:rPr>
        <w:t xml:space="preserve"> in each year will result in the following:</w:t>
      </w:r>
    </w:p>
    <w:p w14:paraId="79CBA381" w14:textId="77777777" w:rsidR="007D096C" w:rsidRPr="00DB072E" w:rsidRDefault="007172AB" w:rsidP="000E69E4">
      <w:pPr>
        <w:pStyle w:val="Numbers4"/>
        <w:numPr>
          <w:ilvl w:val="0"/>
          <w:numId w:val="23"/>
        </w:numPr>
        <w:suppressAutoHyphens/>
        <w:rPr>
          <w:noProof/>
          <w:lang w:val="en-GB"/>
        </w:rPr>
      </w:pPr>
      <w:r w:rsidRPr="00DB072E">
        <w:rPr>
          <w:noProof/>
          <w:lang w:val="en-GB"/>
        </w:rPr>
        <w:t>Lapsed membership as a CT</w:t>
      </w:r>
    </w:p>
    <w:p w14:paraId="144C94C3" w14:textId="49CC3FA1" w:rsidR="007D096C" w:rsidRPr="00DB072E" w:rsidRDefault="007172AB" w:rsidP="000E69E4">
      <w:pPr>
        <w:pStyle w:val="Numbers4"/>
        <w:numPr>
          <w:ilvl w:val="0"/>
          <w:numId w:val="23"/>
        </w:numPr>
        <w:suppressAutoHyphens/>
        <w:rPr>
          <w:noProof/>
          <w:lang w:val="en-GB"/>
        </w:rPr>
      </w:pPr>
      <w:r w:rsidRPr="00DB072E">
        <w:rPr>
          <w:noProof/>
          <w:lang w:val="en-GB"/>
        </w:rPr>
        <w:t xml:space="preserve">The CT may not have their </w:t>
      </w:r>
      <w:r w:rsidR="00167E0E">
        <w:rPr>
          <w:noProof/>
          <w:lang w:val="en-GB"/>
        </w:rPr>
        <w:t>FPE</w:t>
      </w:r>
      <w:r w:rsidRPr="00DB072E">
        <w:rPr>
          <w:noProof/>
          <w:lang w:val="en-GB"/>
        </w:rPr>
        <w:t xml:space="preserve">s adjudicated by the BASSC </w:t>
      </w:r>
    </w:p>
    <w:p w14:paraId="58F3AAEB" w14:textId="77777777" w:rsidR="007D096C" w:rsidRPr="00DB072E" w:rsidRDefault="007172AB" w:rsidP="000E69E4">
      <w:pPr>
        <w:pStyle w:val="Numbers4"/>
        <w:numPr>
          <w:ilvl w:val="0"/>
          <w:numId w:val="23"/>
        </w:numPr>
        <w:suppressAutoHyphens/>
        <w:rPr>
          <w:noProof/>
          <w:lang w:val="en-GB"/>
        </w:rPr>
      </w:pPr>
      <w:r w:rsidRPr="00DB072E">
        <w:rPr>
          <w:noProof/>
          <w:lang w:val="en-GB"/>
        </w:rPr>
        <w:t>Removal of the CT’s name from the BASSC website</w:t>
      </w:r>
    </w:p>
    <w:p w14:paraId="16F0EE69" w14:textId="69CD12A7" w:rsidR="007D096C" w:rsidRPr="00B34825" w:rsidRDefault="007172AB" w:rsidP="000E69E4">
      <w:pPr>
        <w:pStyle w:val="Numbers2"/>
        <w:numPr>
          <w:ilvl w:val="1"/>
          <w:numId w:val="63"/>
        </w:numPr>
        <w:tabs>
          <w:tab w:val="clear" w:pos="425"/>
        </w:tabs>
        <w:ind w:hanging="849"/>
        <w:rPr>
          <w:noProof/>
          <w:lang w:val="en-GB"/>
        </w:rPr>
      </w:pPr>
      <w:r w:rsidRPr="00DB072E">
        <w:rPr>
          <w:noProof/>
          <w:lang w:val="en-GB"/>
        </w:rPr>
        <w:t xml:space="preserve">In order to </w:t>
      </w:r>
      <w:r w:rsidR="00A46BE6" w:rsidRPr="005241CB">
        <w:rPr>
          <w:noProof/>
          <w:lang w:val="en-GB"/>
        </w:rPr>
        <w:t>reinstate</w:t>
      </w:r>
      <w:r w:rsidRPr="00DB072E">
        <w:rPr>
          <w:noProof/>
          <w:lang w:val="en-GB"/>
        </w:rPr>
        <w:t xml:space="preserve"> a lapsed membership a CT must pay the annual renewal fee </w:t>
      </w:r>
      <w:r w:rsidRPr="00B34825">
        <w:rPr>
          <w:noProof/>
          <w:lang w:val="en-GB"/>
        </w:rPr>
        <w:t xml:space="preserve">plus a late fee as outlined in </w:t>
      </w:r>
      <w:hyperlink w:anchor="Fees_and_Charges_31" w:history="1">
        <w:r w:rsidRPr="00DE455A">
          <w:rPr>
            <w:rStyle w:val="Hyperlink"/>
            <w:noProof/>
            <w:lang w:val="en-GB"/>
          </w:rPr>
          <w:t xml:space="preserve">Section </w:t>
        </w:r>
        <w:r w:rsidR="00460A65" w:rsidRPr="00DE455A">
          <w:rPr>
            <w:rStyle w:val="Hyperlink"/>
            <w:noProof/>
            <w:lang w:val="en-GB"/>
          </w:rPr>
          <w:t>31</w:t>
        </w:r>
        <w:r w:rsidRPr="00DE455A">
          <w:rPr>
            <w:rStyle w:val="Hyperlink"/>
            <w:noProof/>
            <w:lang w:val="en-GB"/>
          </w:rPr>
          <w:t xml:space="preserve"> Fees &amp; Charges Index</w:t>
        </w:r>
      </w:hyperlink>
      <w:r w:rsidRPr="00B34825">
        <w:rPr>
          <w:noProof/>
          <w:lang w:val="en-GB"/>
        </w:rPr>
        <w:t xml:space="preserve">.  When such amounts are paid, and the requirements laid out in </w:t>
      </w:r>
      <w:r w:rsidR="00983709" w:rsidRPr="00B34825">
        <w:rPr>
          <w:noProof/>
          <w:lang w:val="en-GB"/>
        </w:rPr>
        <w:t>Paragraph</w:t>
      </w:r>
      <w:r w:rsidRPr="00B34825">
        <w:rPr>
          <w:noProof/>
          <w:lang w:val="en-GB"/>
        </w:rPr>
        <w:t xml:space="preserve">s </w:t>
      </w:r>
      <w:r w:rsidR="00DE455A">
        <w:rPr>
          <w:noProof/>
          <w:lang w:val="en-GB"/>
        </w:rPr>
        <w:t>8.</w:t>
      </w:r>
      <w:r w:rsidR="007337BF">
        <w:rPr>
          <w:noProof/>
          <w:lang w:val="en-GB"/>
        </w:rPr>
        <w:t>3</w:t>
      </w:r>
      <w:r w:rsidR="00DE455A">
        <w:rPr>
          <w:noProof/>
          <w:lang w:val="en-GB"/>
        </w:rPr>
        <w:t xml:space="preserve"> to 8.</w:t>
      </w:r>
      <w:r w:rsidR="007337BF">
        <w:rPr>
          <w:noProof/>
          <w:lang w:val="en-GB"/>
        </w:rPr>
        <w:t>4</w:t>
      </w:r>
      <w:r w:rsidRPr="00B34825">
        <w:rPr>
          <w:noProof/>
          <w:lang w:val="en-GB"/>
        </w:rPr>
        <w:t xml:space="preserve"> are fulfilled, full membership privileges will be restored and the CT’s name will be restored to the BASSC website.</w:t>
      </w:r>
    </w:p>
    <w:p w14:paraId="33F70158" w14:textId="0F155A0D" w:rsidR="007D096C" w:rsidRPr="00DE455A" w:rsidRDefault="007172AB" w:rsidP="000E69E4">
      <w:pPr>
        <w:pStyle w:val="Numbers2"/>
        <w:numPr>
          <w:ilvl w:val="1"/>
          <w:numId w:val="63"/>
        </w:numPr>
        <w:tabs>
          <w:tab w:val="clear" w:pos="425"/>
        </w:tabs>
        <w:ind w:hanging="849"/>
        <w:rPr>
          <w:noProof/>
          <w:lang w:val="en-GB"/>
        </w:rPr>
      </w:pPr>
      <w:r w:rsidRPr="00DE455A">
        <w:rPr>
          <w:noProof/>
          <w:lang w:val="en-GB"/>
        </w:rPr>
        <w:t xml:space="preserve">Should CT membership have lapsed for more than one year from the due date, renewal will require completion of each </w:t>
      </w:r>
      <w:r w:rsidR="00983709" w:rsidRPr="00DE455A">
        <w:rPr>
          <w:noProof/>
          <w:lang w:val="en-GB"/>
        </w:rPr>
        <w:t>Paragraph</w:t>
      </w:r>
      <w:r w:rsidRPr="00DE455A">
        <w:rPr>
          <w:noProof/>
          <w:lang w:val="en-GB"/>
        </w:rPr>
        <w:t xml:space="preserve"> of </w:t>
      </w:r>
      <w:r w:rsidR="00DE455A" w:rsidRPr="00DE455A">
        <w:rPr>
          <w:noProof/>
          <w:lang w:val="en-GB"/>
        </w:rPr>
        <w:t>8.</w:t>
      </w:r>
      <w:r w:rsidR="007337BF">
        <w:rPr>
          <w:noProof/>
          <w:lang w:val="en-GB"/>
        </w:rPr>
        <w:t>3</w:t>
      </w:r>
      <w:r w:rsidR="00DE455A" w:rsidRPr="00DE455A">
        <w:rPr>
          <w:noProof/>
          <w:lang w:val="en-GB"/>
        </w:rPr>
        <w:t xml:space="preserve"> and 8.</w:t>
      </w:r>
      <w:r w:rsidR="007337BF">
        <w:rPr>
          <w:noProof/>
          <w:lang w:val="en-GB"/>
        </w:rPr>
        <w:t>4</w:t>
      </w:r>
      <w:r w:rsidRPr="00DE455A">
        <w:rPr>
          <w:noProof/>
          <w:lang w:val="en-GB"/>
        </w:rPr>
        <w:t xml:space="preserve">, and then be sent to the Vice President for presentation to the Executive Committee, who in its sole discretion will assess the case on its merits.  The </w:t>
      </w:r>
      <w:r w:rsidRPr="00DE455A">
        <w:rPr>
          <w:noProof/>
          <w:lang w:val="en-GB"/>
        </w:rPr>
        <w:lastRenderedPageBreak/>
        <w:t xml:space="preserve">Executive Committee </w:t>
      </w:r>
      <w:r w:rsidR="002E2B53">
        <w:rPr>
          <w:noProof/>
          <w:lang w:val="en-GB"/>
        </w:rPr>
        <w:t>may reinstate</w:t>
      </w:r>
      <w:r w:rsidR="008D4DE0">
        <w:rPr>
          <w:noProof/>
          <w:lang w:val="en-GB"/>
        </w:rPr>
        <w:t xml:space="preserve"> the teacher</w:t>
      </w:r>
      <w:r w:rsidR="002E2B53">
        <w:rPr>
          <w:noProof/>
          <w:lang w:val="en-GB"/>
        </w:rPr>
        <w:t>, not reinstate or se</w:t>
      </w:r>
      <w:r w:rsidRPr="00DE455A">
        <w:rPr>
          <w:noProof/>
          <w:lang w:val="en-GB"/>
        </w:rPr>
        <w:t>t further requirements</w:t>
      </w:r>
      <w:r w:rsidR="0092593C" w:rsidRPr="00DE455A">
        <w:rPr>
          <w:noProof/>
          <w:lang w:val="en-GB"/>
        </w:rPr>
        <w:t xml:space="preserve"> </w:t>
      </w:r>
      <w:r w:rsidR="002E2B53">
        <w:rPr>
          <w:noProof/>
          <w:lang w:val="en-GB"/>
        </w:rPr>
        <w:t xml:space="preserve">to be met. </w:t>
      </w:r>
    </w:p>
    <w:p w14:paraId="389B4543"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CT annual dues are inclusive of public liability insurance provided through the BASSC, which will cover teachers when they are providing instruction on BASSC Workshops.</w:t>
      </w:r>
    </w:p>
    <w:p w14:paraId="37BCDABB"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Certified Teachers are listed on the BASSC website with a photograph, location, contact email address and website URL.</w:t>
      </w:r>
    </w:p>
    <w:p w14:paraId="278C8500" w14:textId="77777777" w:rsidR="00350FA3" w:rsidRPr="002C6821" w:rsidRDefault="00350FA3" w:rsidP="00751EBA">
      <w:pPr>
        <w:pStyle w:val="Numbers2"/>
        <w:tabs>
          <w:tab w:val="clear" w:pos="425"/>
        </w:tabs>
        <w:rPr>
          <w:noProof/>
          <w:lang w:val="en-GB"/>
        </w:rPr>
      </w:pPr>
    </w:p>
    <w:p w14:paraId="2E559858" w14:textId="576410C2" w:rsidR="004A31B0" w:rsidRPr="002C6821" w:rsidRDefault="00FF6ED3"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24" w:name="Student_Member_9"/>
      <w:bookmarkStart w:id="25" w:name="_Toc90922267"/>
      <w:bookmarkEnd w:id="24"/>
      <w:r>
        <w:rPr>
          <w:rFonts w:eastAsia="Arial Unicode MS" w:cs="Arial Unicode MS"/>
          <w:noProof/>
          <w:lang w:val="en-GB"/>
        </w:rPr>
        <w:t>Student M</w:t>
      </w:r>
      <w:r w:rsidR="004A31B0" w:rsidRPr="002C6821">
        <w:rPr>
          <w:rFonts w:eastAsia="Arial Unicode MS" w:cs="Arial Unicode MS"/>
          <w:noProof/>
          <w:lang w:val="en-GB"/>
        </w:rPr>
        <w:t>ember</w:t>
      </w:r>
      <w:bookmarkEnd w:id="25"/>
    </w:p>
    <w:p w14:paraId="50DC780E" w14:textId="4EBB620D" w:rsidR="004A31B0" w:rsidRPr="006C6536" w:rsidRDefault="006C6536" w:rsidP="006C6536">
      <w:pPr>
        <w:pStyle w:val="Numbers2"/>
        <w:numPr>
          <w:ilvl w:val="1"/>
          <w:numId w:val="63"/>
        </w:numPr>
        <w:tabs>
          <w:tab w:val="clear" w:pos="425"/>
        </w:tabs>
        <w:rPr>
          <w:noProof/>
          <w:lang w:val="en-GB"/>
        </w:rPr>
      </w:pPr>
      <w:r>
        <w:t xml:space="preserve">A </w:t>
      </w:r>
      <w:r w:rsidR="00FF6ED3">
        <w:t>Student</w:t>
      </w:r>
      <w:r w:rsidR="004A31B0" w:rsidRPr="002C6821">
        <w:t xml:space="preserve"> </w:t>
      </w:r>
      <w:r w:rsidR="00FF6ED3">
        <w:t>M</w:t>
      </w:r>
      <w:r w:rsidR="004A31B0" w:rsidRPr="002C6821">
        <w:t>ember must:</w:t>
      </w:r>
    </w:p>
    <w:p w14:paraId="117A6410" w14:textId="21A3736B" w:rsidR="004A31B0" w:rsidRPr="002C6821" w:rsidRDefault="002C6821" w:rsidP="000E69E4">
      <w:pPr>
        <w:pStyle w:val="Numbers2"/>
        <w:numPr>
          <w:ilvl w:val="2"/>
          <w:numId w:val="63"/>
        </w:numPr>
        <w:tabs>
          <w:tab w:val="clear" w:pos="425"/>
        </w:tabs>
        <w:rPr>
          <w:noProof/>
          <w:lang w:val="en-GB"/>
        </w:rPr>
      </w:pPr>
      <w:r w:rsidRPr="002C6821">
        <w:t>h</w:t>
      </w:r>
      <w:r w:rsidR="004A31B0" w:rsidRPr="002C6821">
        <w:t>ave passed at least one Fight Performance Exam</w:t>
      </w:r>
    </w:p>
    <w:p w14:paraId="15051253" w14:textId="5486605D" w:rsidR="004A31B0" w:rsidRPr="002C6821" w:rsidRDefault="002C6821" w:rsidP="000E69E4">
      <w:pPr>
        <w:pStyle w:val="Numbers2"/>
        <w:numPr>
          <w:ilvl w:val="2"/>
          <w:numId w:val="63"/>
        </w:numPr>
        <w:tabs>
          <w:tab w:val="clear" w:pos="425"/>
        </w:tabs>
        <w:rPr>
          <w:noProof/>
          <w:lang w:val="en-GB"/>
        </w:rPr>
      </w:pPr>
      <w:r w:rsidRPr="002C6821">
        <w:t>h</w:t>
      </w:r>
      <w:r w:rsidR="009A6F57" w:rsidRPr="002C6821">
        <w:t>ave c</w:t>
      </w:r>
      <w:r w:rsidR="004A31B0" w:rsidRPr="002C6821">
        <w:t>omplete</w:t>
      </w:r>
      <w:r w:rsidR="009A6F57" w:rsidRPr="002C6821">
        <w:t>d</w:t>
      </w:r>
      <w:r w:rsidR="004A31B0" w:rsidRPr="002C6821">
        <w:t xml:space="preserve"> the </w:t>
      </w:r>
      <w:r w:rsidR="009A6F57" w:rsidRPr="002C6821">
        <w:t xml:space="preserve">application form for </w:t>
      </w:r>
      <w:r w:rsidR="00751EBA">
        <w:t>BASSC</w:t>
      </w:r>
      <w:r w:rsidR="009A6F57" w:rsidRPr="002C6821">
        <w:t xml:space="preserve"> membership</w:t>
      </w:r>
      <w:r w:rsidR="006C6536">
        <w:t xml:space="preserve"> </w:t>
      </w:r>
    </w:p>
    <w:p w14:paraId="0E8DCB94" w14:textId="339A26A9" w:rsidR="009A6F57" w:rsidRPr="002C6821" w:rsidRDefault="002C6821" w:rsidP="000E69E4">
      <w:pPr>
        <w:pStyle w:val="Numbers2"/>
        <w:numPr>
          <w:ilvl w:val="2"/>
          <w:numId w:val="63"/>
        </w:numPr>
        <w:tabs>
          <w:tab w:val="clear" w:pos="425"/>
        </w:tabs>
        <w:rPr>
          <w:noProof/>
          <w:lang w:val="en-GB"/>
        </w:rPr>
      </w:pPr>
      <w:r w:rsidRPr="002C6821">
        <w:t>p</w:t>
      </w:r>
      <w:r w:rsidR="009A6F57" w:rsidRPr="002C6821">
        <w:t xml:space="preserve">aid the annual membership fee </w:t>
      </w:r>
      <w:r w:rsidR="009A6F57" w:rsidRPr="002C6821">
        <w:rPr>
          <w:noProof/>
          <w:lang w:val="en-GB"/>
        </w:rPr>
        <w:t xml:space="preserve">owed on 1st </w:t>
      </w:r>
      <w:r w:rsidR="00AE4E15">
        <w:rPr>
          <w:noProof/>
          <w:lang w:val="en-GB"/>
        </w:rPr>
        <w:t>June</w:t>
      </w:r>
      <w:r w:rsidR="009A6F57" w:rsidRPr="002C6821">
        <w:rPr>
          <w:noProof/>
          <w:lang w:val="en-GB"/>
        </w:rPr>
        <w:t xml:space="preserve"> of each year for all members</w:t>
      </w:r>
      <w:r w:rsidR="006C6536">
        <w:rPr>
          <w:noProof/>
          <w:lang w:val="en-GB"/>
        </w:rPr>
        <w:t xml:space="preserve">. </w:t>
      </w:r>
      <w:hyperlink w:anchor="Fees_and_Charges_31" w:history="1">
        <w:r w:rsidR="006C6536" w:rsidRPr="00B34825">
          <w:rPr>
            <w:rStyle w:val="Hyperlink"/>
          </w:rPr>
          <w:t>Section 31 Fees &amp; Charges Index</w:t>
        </w:r>
      </w:hyperlink>
      <w:r w:rsidR="006C6536">
        <w:t>.</w:t>
      </w:r>
    </w:p>
    <w:p w14:paraId="5B8E3238" w14:textId="6681AE38" w:rsidR="002C6821" w:rsidRPr="002C6821" w:rsidRDefault="002C6821" w:rsidP="000E69E4">
      <w:pPr>
        <w:pStyle w:val="Numbers2"/>
        <w:numPr>
          <w:ilvl w:val="2"/>
          <w:numId w:val="63"/>
        </w:numPr>
        <w:tabs>
          <w:tab w:val="clear" w:pos="425"/>
        </w:tabs>
        <w:rPr>
          <w:noProof/>
          <w:lang w:val="en-GB"/>
        </w:rPr>
      </w:pPr>
      <w:r w:rsidRPr="002C6821">
        <w:rPr>
          <w:noProof/>
          <w:lang w:val="en-GB"/>
        </w:rPr>
        <w:t xml:space="preserve">signed </w:t>
      </w:r>
      <w:r w:rsidR="00FF6ED3">
        <w:rPr>
          <w:noProof/>
          <w:lang w:val="en-GB"/>
        </w:rPr>
        <w:t xml:space="preserve">up to </w:t>
      </w:r>
      <w:r w:rsidRPr="002C6821">
        <w:rPr>
          <w:noProof/>
          <w:lang w:val="en-GB"/>
        </w:rPr>
        <w:t>the BASSC Code of Conduct</w:t>
      </w:r>
    </w:p>
    <w:p w14:paraId="128DD3DF" w14:textId="02FC8585" w:rsidR="002C6821" w:rsidRDefault="002C6821" w:rsidP="000E69E4">
      <w:pPr>
        <w:pStyle w:val="Numbers2"/>
        <w:numPr>
          <w:ilvl w:val="2"/>
          <w:numId w:val="63"/>
        </w:numPr>
        <w:tabs>
          <w:tab w:val="clear" w:pos="425"/>
        </w:tabs>
        <w:rPr>
          <w:noProof/>
          <w:lang w:val="en-GB"/>
        </w:rPr>
      </w:pPr>
      <w:r w:rsidRPr="002C6821">
        <w:rPr>
          <w:noProof/>
          <w:lang w:val="en-GB"/>
        </w:rPr>
        <w:t>be eighteen years in age or over</w:t>
      </w:r>
    </w:p>
    <w:p w14:paraId="2C9ADF76" w14:textId="1ABB6944" w:rsidR="00B56236" w:rsidRPr="002C6821" w:rsidRDefault="00B56236" w:rsidP="00B56236">
      <w:pPr>
        <w:pStyle w:val="Numbers2"/>
        <w:numPr>
          <w:ilvl w:val="1"/>
          <w:numId w:val="63"/>
        </w:numPr>
        <w:tabs>
          <w:tab w:val="clear" w:pos="425"/>
        </w:tabs>
        <w:rPr>
          <w:noProof/>
          <w:lang w:val="en-GB"/>
        </w:rPr>
      </w:pPr>
      <w:r>
        <w:rPr>
          <w:noProof/>
          <w:lang w:val="en-GB"/>
        </w:rPr>
        <w:t>Student Members must have current certification in at least one weapon in order to renew their status as Student Members.</w:t>
      </w:r>
    </w:p>
    <w:p w14:paraId="674AA6E2" w14:textId="657E06E3" w:rsidR="00433AD7" w:rsidRPr="00433AD7" w:rsidRDefault="00FF6ED3" w:rsidP="000E69E4">
      <w:pPr>
        <w:pStyle w:val="Numbers2"/>
        <w:numPr>
          <w:ilvl w:val="1"/>
          <w:numId w:val="63"/>
        </w:numPr>
        <w:tabs>
          <w:tab w:val="clear" w:pos="425"/>
        </w:tabs>
        <w:rPr>
          <w:noProof/>
          <w:lang w:val="en-GB"/>
        </w:rPr>
      </w:pPr>
      <w:r>
        <w:rPr>
          <w:noProof/>
          <w:lang w:val="en-GB"/>
        </w:rPr>
        <w:t>Student</w:t>
      </w:r>
      <w:r w:rsidR="009A6F57" w:rsidRPr="00433AD7">
        <w:rPr>
          <w:noProof/>
          <w:lang w:val="en-GB"/>
        </w:rPr>
        <w:t xml:space="preserve"> </w:t>
      </w:r>
      <w:r>
        <w:rPr>
          <w:noProof/>
          <w:lang w:val="en-GB"/>
        </w:rPr>
        <w:t>M</w:t>
      </w:r>
      <w:r w:rsidR="009A6F57" w:rsidRPr="00433AD7">
        <w:rPr>
          <w:noProof/>
          <w:lang w:val="en-GB"/>
        </w:rPr>
        <w:t xml:space="preserve">embers may stand for office </w:t>
      </w:r>
      <w:r w:rsidR="00691F99" w:rsidRPr="00433AD7">
        <w:rPr>
          <w:noProof/>
          <w:lang w:val="en-GB"/>
        </w:rPr>
        <w:t xml:space="preserve">on the EC </w:t>
      </w:r>
      <w:r w:rsidR="009A6F57" w:rsidRPr="00433AD7">
        <w:rPr>
          <w:noProof/>
          <w:lang w:val="en-GB"/>
        </w:rPr>
        <w:t xml:space="preserve">or nominate </w:t>
      </w:r>
      <w:r>
        <w:rPr>
          <w:noProof/>
          <w:lang w:val="en-GB"/>
        </w:rPr>
        <w:t>Student</w:t>
      </w:r>
      <w:r w:rsidR="002C6821" w:rsidRPr="00433AD7">
        <w:rPr>
          <w:noProof/>
          <w:lang w:val="en-GB"/>
        </w:rPr>
        <w:t xml:space="preserve"> </w:t>
      </w:r>
      <w:r>
        <w:rPr>
          <w:noProof/>
          <w:lang w:val="en-GB"/>
        </w:rPr>
        <w:t>M</w:t>
      </w:r>
      <w:r w:rsidR="002C6821" w:rsidRPr="00433AD7">
        <w:rPr>
          <w:noProof/>
          <w:lang w:val="en-GB"/>
        </w:rPr>
        <w:t>embers</w:t>
      </w:r>
      <w:r w:rsidR="009A6F57" w:rsidRPr="00433AD7">
        <w:rPr>
          <w:noProof/>
          <w:lang w:val="en-GB"/>
        </w:rPr>
        <w:t xml:space="preserve"> as </w:t>
      </w:r>
      <w:r>
        <w:rPr>
          <w:noProof/>
          <w:lang w:val="en-GB"/>
        </w:rPr>
        <w:t>Student</w:t>
      </w:r>
      <w:r w:rsidR="002C6821" w:rsidRPr="00433AD7">
        <w:rPr>
          <w:noProof/>
          <w:lang w:val="en-GB"/>
        </w:rPr>
        <w:t xml:space="preserve"> </w:t>
      </w:r>
      <w:r w:rsidR="007377FA">
        <w:rPr>
          <w:noProof/>
          <w:lang w:val="en-GB"/>
        </w:rPr>
        <w:t xml:space="preserve">and Actor/Combatant </w:t>
      </w:r>
      <w:r w:rsidR="009A6F57" w:rsidRPr="00433AD7">
        <w:rPr>
          <w:noProof/>
          <w:lang w:val="en-GB"/>
        </w:rPr>
        <w:t xml:space="preserve">Representatives on the Executive Committee </w:t>
      </w:r>
    </w:p>
    <w:p w14:paraId="502F540C" w14:textId="2C0D17D4" w:rsidR="009A6F57" w:rsidRPr="00433AD7" w:rsidRDefault="00FF6ED3" w:rsidP="000E69E4">
      <w:pPr>
        <w:pStyle w:val="Numbers2"/>
        <w:numPr>
          <w:ilvl w:val="1"/>
          <w:numId w:val="63"/>
        </w:numPr>
        <w:tabs>
          <w:tab w:val="clear" w:pos="425"/>
        </w:tabs>
        <w:rPr>
          <w:noProof/>
          <w:lang w:val="en-GB"/>
        </w:rPr>
      </w:pPr>
      <w:r>
        <w:rPr>
          <w:noProof/>
          <w:lang w:val="en-GB"/>
        </w:rPr>
        <w:t>Student</w:t>
      </w:r>
      <w:r w:rsidR="00433AD7" w:rsidRPr="00433AD7">
        <w:rPr>
          <w:noProof/>
          <w:lang w:val="en-GB"/>
        </w:rPr>
        <w:t xml:space="preserve"> </w:t>
      </w:r>
      <w:r>
        <w:rPr>
          <w:noProof/>
          <w:lang w:val="en-GB"/>
        </w:rPr>
        <w:t>M</w:t>
      </w:r>
      <w:r w:rsidR="00433AD7" w:rsidRPr="00433AD7">
        <w:rPr>
          <w:noProof/>
          <w:lang w:val="en-GB"/>
        </w:rPr>
        <w:t xml:space="preserve">embers </w:t>
      </w:r>
      <w:r w:rsidR="009A6F57" w:rsidRPr="00433AD7">
        <w:rPr>
          <w:noProof/>
          <w:lang w:val="en-GB"/>
        </w:rPr>
        <w:t>may vote in EC Elections</w:t>
      </w:r>
      <w:r w:rsidR="009B648C" w:rsidRPr="00433AD7">
        <w:rPr>
          <w:noProof/>
          <w:lang w:val="en-GB"/>
        </w:rPr>
        <w:t>.</w:t>
      </w:r>
    </w:p>
    <w:p w14:paraId="728ED42B" w14:textId="4E9A7444" w:rsidR="009B648C" w:rsidRPr="00433AD7" w:rsidRDefault="00FF6ED3" w:rsidP="000E69E4">
      <w:pPr>
        <w:pStyle w:val="Numbers2"/>
        <w:numPr>
          <w:ilvl w:val="1"/>
          <w:numId w:val="63"/>
        </w:numPr>
        <w:tabs>
          <w:tab w:val="clear" w:pos="425"/>
        </w:tabs>
        <w:rPr>
          <w:noProof/>
          <w:lang w:val="en-GB"/>
        </w:rPr>
      </w:pPr>
      <w:r>
        <w:rPr>
          <w:noProof/>
          <w:lang w:val="en-GB"/>
        </w:rPr>
        <w:t>Student</w:t>
      </w:r>
      <w:r w:rsidR="009B648C" w:rsidRPr="00433AD7">
        <w:rPr>
          <w:noProof/>
          <w:lang w:val="en-GB"/>
        </w:rPr>
        <w:t xml:space="preserve"> </w:t>
      </w:r>
      <w:r>
        <w:rPr>
          <w:noProof/>
          <w:lang w:val="en-GB"/>
        </w:rPr>
        <w:t>M</w:t>
      </w:r>
      <w:r w:rsidR="009B648C" w:rsidRPr="00433AD7">
        <w:rPr>
          <w:noProof/>
          <w:lang w:val="en-GB"/>
        </w:rPr>
        <w:t>ember</w:t>
      </w:r>
      <w:r w:rsidR="00433AD7" w:rsidRPr="00433AD7">
        <w:rPr>
          <w:noProof/>
          <w:lang w:val="en-GB"/>
        </w:rPr>
        <w:t>s</w:t>
      </w:r>
      <w:r w:rsidR="009B648C" w:rsidRPr="00433AD7">
        <w:rPr>
          <w:noProof/>
          <w:lang w:val="en-GB"/>
        </w:rPr>
        <w:t xml:space="preserve"> may attend </w:t>
      </w:r>
      <w:r w:rsidR="00433AD7" w:rsidRPr="00433AD7">
        <w:rPr>
          <w:noProof/>
          <w:lang w:val="en-GB"/>
        </w:rPr>
        <w:t>the Annual G</w:t>
      </w:r>
      <w:r w:rsidR="009B648C" w:rsidRPr="00433AD7">
        <w:rPr>
          <w:noProof/>
          <w:lang w:val="en-GB"/>
        </w:rPr>
        <w:t xml:space="preserve">eneral </w:t>
      </w:r>
      <w:r w:rsidR="00433AD7" w:rsidRPr="00433AD7">
        <w:rPr>
          <w:noProof/>
          <w:lang w:val="en-GB"/>
        </w:rPr>
        <w:t>M</w:t>
      </w:r>
      <w:r w:rsidR="009B648C" w:rsidRPr="00433AD7">
        <w:rPr>
          <w:noProof/>
          <w:lang w:val="en-GB"/>
        </w:rPr>
        <w:t xml:space="preserve">eeting of the BASSC </w:t>
      </w:r>
      <w:r w:rsidR="00433AD7" w:rsidRPr="00433AD7">
        <w:rPr>
          <w:noProof/>
          <w:lang w:val="en-GB"/>
        </w:rPr>
        <w:t>and</w:t>
      </w:r>
      <w:r w:rsidR="009B648C" w:rsidRPr="00433AD7">
        <w:rPr>
          <w:noProof/>
          <w:lang w:val="en-GB"/>
        </w:rPr>
        <w:t xml:space="preserve"> may speak and vote on resolutions.</w:t>
      </w:r>
    </w:p>
    <w:p w14:paraId="0E93249A" w14:textId="7F06ACAF" w:rsidR="00433AD7" w:rsidRPr="00433AD7" w:rsidRDefault="009B648C" w:rsidP="000E69E4">
      <w:pPr>
        <w:pStyle w:val="Numbers2"/>
        <w:numPr>
          <w:ilvl w:val="1"/>
          <w:numId w:val="63"/>
        </w:numPr>
        <w:tabs>
          <w:tab w:val="clear" w:pos="425"/>
        </w:tabs>
        <w:rPr>
          <w:noProof/>
          <w:lang w:val="en-GB"/>
        </w:rPr>
      </w:pPr>
      <w:r w:rsidRPr="00433AD7">
        <w:rPr>
          <w:noProof/>
          <w:lang w:val="en-GB"/>
        </w:rPr>
        <w:t xml:space="preserve">All </w:t>
      </w:r>
      <w:r w:rsidR="00FF6ED3">
        <w:rPr>
          <w:noProof/>
          <w:lang w:val="en-GB"/>
        </w:rPr>
        <w:t>Student</w:t>
      </w:r>
      <w:r w:rsidRPr="00433AD7">
        <w:rPr>
          <w:noProof/>
          <w:lang w:val="en-GB"/>
        </w:rPr>
        <w:t xml:space="preserve"> </w:t>
      </w:r>
      <w:r w:rsidR="00FF6ED3">
        <w:rPr>
          <w:noProof/>
          <w:lang w:val="en-GB"/>
        </w:rPr>
        <w:t>M</w:t>
      </w:r>
      <w:r w:rsidRPr="00433AD7">
        <w:rPr>
          <w:noProof/>
          <w:lang w:val="en-GB"/>
        </w:rPr>
        <w:t>embers in good standing will receive</w:t>
      </w:r>
      <w:r w:rsidR="00433AD7" w:rsidRPr="00433AD7">
        <w:rPr>
          <w:noProof/>
          <w:lang w:val="en-GB"/>
        </w:rPr>
        <w:t xml:space="preserve"> the following membership benefits:</w:t>
      </w:r>
    </w:p>
    <w:p w14:paraId="03E81365" w14:textId="1A323E48" w:rsidR="00433AD7" w:rsidRPr="00433AD7" w:rsidRDefault="00433502" w:rsidP="000E69E4">
      <w:pPr>
        <w:pStyle w:val="Numbers2"/>
        <w:numPr>
          <w:ilvl w:val="2"/>
          <w:numId w:val="63"/>
        </w:numPr>
        <w:tabs>
          <w:tab w:val="clear" w:pos="425"/>
        </w:tabs>
        <w:rPr>
          <w:noProof/>
          <w:lang w:val="en-GB"/>
        </w:rPr>
      </w:pPr>
      <w:r>
        <w:rPr>
          <w:noProof/>
          <w:lang w:val="en-GB"/>
        </w:rPr>
        <w:t>r</w:t>
      </w:r>
      <w:r w:rsidR="00433AD7" w:rsidRPr="00433AD7">
        <w:rPr>
          <w:noProof/>
          <w:lang w:val="en-GB"/>
        </w:rPr>
        <w:t xml:space="preserve">epresentation </w:t>
      </w:r>
      <w:r w:rsidR="00433AD7">
        <w:rPr>
          <w:noProof/>
          <w:lang w:val="en-GB"/>
        </w:rPr>
        <w:t xml:space="preserve">by the </w:t>
      </w:r>
      <w:r w:rsidR="00FF6ED3">
        <w:rPr>
          <w:noProof/>
          <w:lang w:val="en-GB"/>
        </w:rPr>
        <w:t>Student</w:t>
      </w:r>
      <w:r w:rsidR="00433AD7">
        <w:rPr>
          <w:noProof/>
          <w:lang w:val="en-GB"/>
        </w:rPr>
        <w:t xml:space="preserve"> </w:t>
      </w:r>
      <w:r w:rsidR="007377FA">
        <w:rPr>
          <w:noProof/>
          <w:lang w:val="en-GB"/>
        </w:rPr>
        <w:t xml:space="preserve">and Actor/Combatant </w:t>
      </w:r>
      <w:r w:rsidR="00433AD7">
        <w:rPr>
          <w:noProof/>
          <w:lang w:val="en-GB"/>
        </w:rPr>
        <w:t>Representative</w:t>
      </w:r>
      <w:r>
        <w:rPr>
          <w:noProof/>
          <w:lang w:val="en-GB"/>
        </w:rPr>
        <w:t>s</w:t>
      </w:r>
      <w:r w:rsidR="00433AD7">
        <w:rPr>
          <w:noProof/>
          <w:lang w:val="en-GB"/>
        </w:rPr>
        <w:t xml:space="preserve"> </w:t>
      </w:r>
      <w:r w:rsidR="00433AD7" w:rsidRPr="00433AD7">
        <w:rPr>
          <w:noProof/>
          <w:lang w:val="en-GB"/>
        </w:rPr>
        <w:t>of your ideas, suggestions and wishes to the Executive Committee.</w:t>
      </w:r>
    </w:p>
    <w:p w14:paraId="3953A6C8" w14:textId="556E94EC" w:rsidR="00433AD7" w:rsidRPr="00433AD7" w:rsidRDefault="006C6536" w:rsidP="000E69E4">
      <w:pPr>
        <w:pStyle w:val="Numbers2"/>
        <w:numPr>
          <w:ilvl w:val="2"/>
          <w:numId w:val="63"/>
        </w:numPr>
        <w:tabs>
          <w:tab w:val="clear" w:pos="425"/>
        </w:tabs>
        <w:rPr>
          <w:noProof/>
          <w:highlight w:val="cyan"/>
          <w:lang w:val="en-GB"/>
        </w:rPr>
      </w:pPr>
      <w:r>
        <w:rPr>
          <w:noProof/>
          <w:lang w:val="en-GB"/>
        </w:rPr>
        <w:t xml:space="preserve">online </w:t>
      </w:r>
      <w:r w:rsidR="00433AD7" w:rsidRPr="00433AD7">
        <w:rPr>
          <w:noProof/>
          <w:lang w:val="en-GB"/>
        </w:rPr>
        <w:t xml:space="preserve">membership publications </w:t>
      </w:r>
    </w:p>
    <w:p w14:paraId="0D6CC6C9" w14:textId="24221BC5" w:rsidR="00433AD7" w:rsidRPr="00433AD7" w:rsidRDefault="00433AD7" w:rsidP="000E69E4">
      <w:pPr>
        <w:pStyle w:val="Numbers2"/>
        <w:numPr>
          <w:ilvl w:val="2"/>
          <w:numId w:val="63"/>
        </w:numPr>
        <w:tabs>
          <w:tab w:val="clear" w:pos="425"/>
        </w:tabs>
        <w:rPr>
          <w:noProof/>
          <w:lang w:val="en-GB"/>
        </w:rPr>
      </w:pPr>
      <w:r w:rsidRPr="00433AD7">
        <w:rPr>
          <w:noProof/>
          <w:lang w:val="en-GB"/>
        </w:rPr>
        <w:t>10% discount on all BASSC workshops</w:t>
      </w:r>
    </w:p>
    <w:p w14:paraId="70A508EE" w14:textId="04A3F544" w:rsidR="00433AD7" w:rsidRPr="00433AD7" w:rsidRDefault="00433AD7" w:rsidP="000E69E4">
      <w:pPr>
        <w:pStyle w:val="Numbers2"/>
        <w:numPr>
          <w:ilvl w:val="2"/>
          <w:numId w:val="63"/>
        </w:numPr>
        <w:tabs>
          <w:tab w:val="clear" w:pos="425"/>
        </w:tabs>
        <w:rPr>
          <w:noProof/>
          <w:lang w:val="en-GB"/>
        </w:rPr>
      </w:pPr>
      <w:r w:rsidRPr="00433AD7">
        <w:rPr>
          <w:noProof/>
          <w:lang w:val="en-GB"/>
        </w:rPr>
        <w:t xml:space="preserve">20% discount on </w:t>
      </w:r>
      <w:r>
        <w:rPr>
          <w:noProof/>
          <w:lang w:val="en-GB"/>
        </w:rPr>
        <w:t xml:space="preserve">all BASSC </w:t>
      </w:r>
      <w:r w:rsidRPr="00433AD7">
        <w:rPr>
          <w:noProof/>
          <w:lang w:val="en-GB"/>
        </w:rPr>
        <w:t>renewal</w:t>
      </w:r>
      <w:r>
        <w:rPr>
          <w:noProof/>
          <w:lang w:val="en-GB"/>
        </w:rPr>
        <w:t xml:space="preserve"> workshops</w:t>
      </w:r>
    </w:p>
    <w:p w14:paraId="04F94971" w14:textId="47824117" w:rsidR="00433AD7" w:rsidRPr="00433AD7" w:rsidRDefault="00433AD7" w:rsidP="000E69E4">
      <w:pPr>
        <w:pStyle w:val="Numbers2"/>
        <w:numPr>
          <w:ilvl w:val="2"/>
          <w:numId w:val="63"/>
        </w:numPr>
        <w:tabs>
          <w:tab w:val="clear" w:pos="425"/>
        </w:tabs>
        <w:rPr>
          <w:noProof/>
          <w:lang w:val="en-GB"/>
        </w:rPr>
      </w:pPr>
      <w:r w:rsidRPr="00433AD7">
        <w:rPr>
          <w:noProof/>
          <w:lang w:val="en-GB"/>
        </w:rPr>
        <w:t>discounts</w:t>
      </w:r>
      <w:r>
        <w:rPr>
          <w:noProof/>
          <w:lang w:val="en-GB"/>
        </w:rPr>
        <w:t xml:space="preserve"> </w:t>
      </w:r>
      <w:r w:rsidRPr="00433AD7">
        <w:rPr>
          <w:noProof/>
          <w:lang w:val="en-GB"/>
        </w:rPr>
        <w:t xml:space="preserve">at </w:t>
      </w:r>
      <w:r>
        <w:rPr>
          <w:noProof/>
          <w:lang w:val="en-GB"/>
        </w:rPr>
        <w:t xml:space="preserve">workshops run by </w:t>
      </w:r>
      <w:r w:rsidRPr="00433AD7">
        <w:rPr>
          <w:noProof/>
          <w:lang w:val="en-GB"/>
        </w:rPr>
        <w:t>vari</w:t>
      </w:r>
      <w:r>
        <w:rPr>
          <w:noProof/>
          <w:lang w:val="en-GB"/>
        </w:rPr>
        <w:t>ous</w:t>
      </w:r>
      <w:r w:rsidRPr="00433AD7">
        <w:rPr>
          <w:noProof/>
          <w:lang w:val="en-GB"/>
        </w:rPr>
        <w:t xml:space="preserve"> </w:t>
      </w:r>
      <w:r>
        <w:rPr>
          <w:noProof/>
          <w:lang w:val="en-GB"/>
        </w:rPr>
        <w:t xml:space="preserve">stage combat </w:t>
      </w:r>
      <w:r w:rsidRPr="00433AD7">
        <w:rPr>
          <w:noProof/>
          <w:lang w:val="en-GB"/>
        </w:rPr>
        <w:t xml:space="preserve">organisations in the UK and around the world </w:t>
      </w:r>
    </w:p>
    <w:p w14:paraId="0E379560" w14:textId="1A4C26A0" w:rsidR="0011223B" w:rsidRDefault="0011223B" w:rsidP="007A7DD2">
      <w:pPr>
        <w:pStyle w:val="Numbers2"/>
        <w:tabs>
          <w:tab w:val="clear" w:pos="425"/>
        </w:tabs>
        <w:rPr>
          <w:noProof/>
          <w:lang w:val="en-GB"/>
        </w:rPr>
      </w:pPr>
    </w:p>
    <w:p w14:paraId="056A3E79" w14:textId="10202829" w:rsidR="0011223B" w:rsidRPr="00DB072E" w:rsidRDefault="00433502"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26" w:name="Students_and_Actor_Combatants_10"/>
      <w:bookmarkStart w:id="27" w:name="_Toc90922268"/>
      <w:bookmarkEnd w:id="26"/>
      <w:r>
        <w:rPr>
          <w:rFonts w:eastAsia="Arial Unicode MS" w:cs="Arial Unicode MS"/>
          <w:noProof/>
          <w:lang w:val="en-GB"/>
        </w:rPr>
        <w:t xml:space="preserve">Students and </w:t>
      </w:r>
      <w:r w:rsidR="0011223B" w:rsidRPr="00DB072E">
        <w:rPr>
          <w:rFonts w:eastAsia="Arial Unicode MS" w:cs="Arial Unicode MS"/>
          <w:noProof/>
          <w:lang w:val="en-GB"/>
        </w:rPr>
        <w:t>Actor/</w:t>
      </w:r>
      <w:r w:rsidR="0011223B">
        <w:rPr>
          <w:rFonts w:eastAsia="Arial Unicode MS" w:cs="Arial Unicode MS"/>
          <w:noProof/>
          <w:lang w:val="en-GB"/>
        </w:rPr>
        <w:t>C</w:t>
      </w:r>
      <w:r w:rsidR="0011223B" w:rsidRPr="00DB072E">
        <w:rPr>
          <w:rFonts w:eastAsia="Arial Unicode MS" w:cs="Arial Unicode MS"/>
          <w:noProof/>
          <w:lang w:val="en-GB"/>
        </w:rPr>
        <w:t>ombatant</w:t>
      </w:r>
      <w:r>
        <w:rPr>
          <w:rFonts w:eastAsia="Arial Unicode MS" w:cs="Arial Unicode MS"/>
          <w:noProof/>
          <w:lang w:val="en-GB"/>
        </w:rPr>
        <w:t>s</w:t>
      </w:r>
      <w:bookmarkEnd w:id="27"/>
    </w:p>
    <w:p w14:paraId="28C8350D" w14:textId="00E96151" w:rsidR="001E197C" w:rsidRDefault="001E197C" w:rsidP="000E69E4">
      <w:pPr>
        <w:pStyle w:val="Numbers2"/>
        <w:numPr>
          <w:ilvl w:val="1"/>
          <w:numId w:val="63"/>
        </w:numPr>
        <w:tabs>
          <w:tab w:val="clear" w:pos="425"/>
        </w:tabs>
        <w:ind w:hanging="849"/>
        <w:rPr>
          <w:noProof/>
          <w:lang w:val="en-GB"/>
        </w:rPr>
      </w:pPr>
      <w:r>
        <w:rPr>
          <w:noProof/>
          <w:lang w:val="en-GB"/>
        </w:rPr>
        <w:t xml:space="preserve">Student, Actor/Combatant, Intermediate Actor/Combatant and Advanced Actor/Combatant are descriptions of the level of BASSC qualifications held.  They are not membership statuses.  </w:t>
      </w:r>
    </w:p>
    <w:p w14:paraId="144710E8" w14:textId="4606F08E" w:rsidR="001E197C" w:rsidRPr="001E197C" w:rsidRDefault="001E197C" w:rsidP="000E69E4">
      <w:pPr>
        <w:pStyle w:val="Numbers2"/>
        <w:numPr>
          <w:ilvl w:val="1"/>
          <w:numId w:val="63"/>
        </w:numPr>
        <w:tabs>
          <w:tab w:val="clear" w:pos="425"/>
        </w:tabs>
        <w:ind w:hanging="849"/>
        <w:rPr>
          <w:noProof/>
          <w:lang w:val="en-GB"/>
        </w:rPr>
      </w:pPr>
      <w:r>
        <w:rPr>
          <w:noProof/>
          <w:lang w:val="en-GB"/>
        </w:rPr>
        <w:t xml:space="preserve">Students and </w:t>
      </w:r>
      <w:r w:rsidRPr="00DB072E">
        <w:rPr>
          <w:noProof/>
          <w:lang w:val="en-GB"/>
        </w:rPr>
        <w:t xml:space="preserve">Actor/Combatants </w:t>
      </w:r>
      <w:r>
        <w:rPr>
          <w:noProof/>
          <w:lang w:val="en-GB"/>
        </w:rPr>
        <w:t xml:space="preserve">may join as Student Members any time after their first </w:t>
      </w:r>
      <w:r w:rsidR="006C6536">
        <w:rPr>
          <w:noProof/>
          <w:lang w:val="en-GB"/>
        </w:rPr>
        <w:t xml:space="preserve">successful </w:t>
      </w:r>
      <w:r>
        <w:rPr>
          <w:noProof/>
          <w:lang w:val="en-GB"/>
        </w:rPr>
        <w:t>Fight Performance Exam</w:t>
      </w:r>
      <w:r w:rsidR="005D679B">
        <w:rPr>
          <w:noProof/>
          <w:lang w:val="en-GB"/>
        </w:rPr>
        <w:t xml:space="preserve">, </w:t>
      </w:r>
      <w:r>
        <w:rPr>
          <w:noProof/>
          <w:lang w:val="en-GB"/>
        </w:rPr>
        <w:t xml:space="preserve">by following the processes in </w:t>
      </w:r>
      <w:hyperlink w:anchor="Student_Member_9" w:history="1">
        <w:r w:rsidRPr="00B34825">
          <w:rPr>
            <w:rStyle w:val="Hyperlink"/>
            <w:noProof/>
            <w:lang w:val="en-GB"/>
          </w:rPr>
          <w:t>Section 9</w:t>
        </w:r>
      </w:hyperlink>
      <w:r>
        <w:rPr>
          <w:noProof/>
          <w:lang w:val="en-GB"/>
        </w:rPr>
        <w:t>.</w:t>
      </w:r>
      <w:r w:rsidRPr="00DB072E">
        <w:rPr>
          <w:noProof/>
          <w:lang w:val="en-GB"/>
        </w:rPr>
        <w:t xml:space="preserve"> </w:t>
      </w:r>
    </w:p>
    <w:p w14:paraId="212B2B12" w14:textId="48678C02" w:rsidR="00433502" w:rsidRPr="008C03D9" w:rsidRDefault="00426CE1" w:rsidP="000E69E4">
      <w:pPr>
        <w:pStyle w:val="Numbers2"/>
        <w:numPr>
          <w:ilvl w:val="1"/>
          <w:numId w:val="63"/>
        </w:numPr>
        <w:tabs>
          <w:tab w:val="clear" w:pos="425"/>
        </w:tabs>
        <w:ind w:hanging="849"/>
        <w:rPr>
          <w:noProof/>
          <w:lang w:val="en-GB"/>
        </w:rPr>
      </w:pPr>
      <w:r w:rsidRPr="008C03D9">
        <w:rPr>
          <w:noProof/>
          <w:lang w:val="en-GB"/>
        </w:rPr>
        <w:t xml:space="preserve">Student: </w:t>
      </w:r>
      <w:r w:rsidR="0011223B" w:rsidRPr="008C03D9">
        <w:rPr>
          <w:noProof/>
          <w:lang w:val="en-GB"/>
        </w:rPr>
        <w:t>An</w:t>
      </w:r>
      <w:r w:rsidR="00433502" w:rsidRPr="008C03D9">
        <w:rPr>
          <w:noProof/>
          <w:lang w:val="en-GB"/>
        </w:rPr>
        <w:t xml:space="preserve">y person who holds a single current certificate in any </w:t>
      </w:r>
      <w:r w:rsidRPr="008C03D9">
        <w:rPr>
          <w:noProof/>
          <w:lang w:val="en-GB"/>
        </w:rPr>
        <w:t xml:space="preserve">BASSC </w:t>
      </w:r>
      <w:r w:rsidR="00433502" w:rsidRPr="008C03D9">
        <w:rPr>
          <w:noProof/>
          <w:lang w:val="en-GB"/>
        </w:rPr>
        <w:t>weapon system</w:t>
      </w:r>
      <w:r w:rsidRPr="008C03D9">
        <w:rPr>
          <w:noProof/>
          <w:lang w:val="en-GB"/>
        </w:rPr>
        <w:t>.</w:t>
      </w:r>
    </w:p>
    <w:p w14:paraId="6FCEC70F" w14:textId="77777777" w:rsidR="0011223B" w:rsidRPr="00DB072E" w:rsidRDefault="0011223B" w:rsidP="000E69E4">
      <w:pPr>
        <w:pStyle w:val="Numbers2"/>
        <w:numPr>
          <w:ilvl w:val="1"/>
          <w:numId w:val="63"/>
        </w:numPr>
        <w:tabs>
          <w:tab w:val="clear" w:pos="425"/>
        </w:tabs>
        <w:ind w:hanging="849"/>
        <w:rPr>
          <w:noProof/>
          <w:lang w:val="en-GB"/>
        </w:rPr>
      </w:pPr>
      <w:bookmarkStart w:id="28" w:name="Actor_Combatant_Status"/>
      <w:r w:rsidRPr="00DB072E">
        <w:rPr>
          <w:noProof/>
          <w:lang w:val="en-GB"/>
        </w:rPr>
        <w:t>There are three levels of BASSC Actor/Combatant</w:t>
      </w:r>
      <w:bookmarkEnd w:id="28"/>
      <w:r w:rsidRPr="00DB072E">
        <w:rPr>
          <w:noProof/>
          <w:lang w:val="en-GB"/>
        </w:rPr>
        <w:t>:</w:t>
      </w:r>
    </w:p>
    <w:p w14:paraId="6AB77765" w14:textId="77777777" w:rsidR="0011223B" w:rsidRPr="00DB072E" w:rsidRDefault="0011223B" w:rsidP="000E69E4">
      <w:pPr>
        <w:pStyle w:val="Numbers3"/>
        <w:numPr>
          <w:ilvl w:val="2"/>
          <w:numId w:val="63"/>
        </w:numPr>
        <w:ind w:left="2410" w:hanging="1133"/>
        <w:rPr>
          <w:noProof/>
          <w:lang w:val="en-GB"/>
        </w:rPr>
      </w:pPr>
      <w:r w:rsidRPr="00DB072E">
        <w:rPr>
          <w:noProof/>
          <w:lang w:val="en-GB"/>
        </w:rPr>
        <w:t>Actor/Combatant: any person who holds current certificates in any two BASSC weapon systems.</w:t>
      </w:r>
    </w:p>
    <w:p w14:paraId="1B6C3BBB" w14:textId="77777777" w:rsidR="0011223B" w:rsidRPr="00DB072E" w:rsidRDefault="0011223B" w:rsidP="000E69E4">
      <w:pPr>
        <w:pStyle w:val="Numbers3"/>
        <w:numPr>
          <w:ilvl w:val="2"/>
          <w:numId w:val="63"/>
        </w:numPr>
        <w:ind w:left="2410" w:hanging="1133"/>
        <w:rPr>
          <w:noProof/>
          <w:lang w:val="en-GB"/>
        </w:rPr>
      </w:pPr>
      <w:r w:rsidRPr="00DB072E">
        <w:rPr>
          <w:noProof/>
          <w:lang w:val="en-GB"/>
        </w:rPr>
        <w:t xml:space="preserve">Intermediate Actor/Combatant: any person who holds a minimum of five (5) current BASSC certificates including Unarmed and Rapier &amp; Dagger. </w:t>
      </w:r>
    </w:p>
    <w:p w14:paraId="223C26D7" w14:textId="77777777" w:rsidR="0011223B" w:rsidRPr="00DB072E" w:rsidRDefault="0011223B" w:rsidP="000E69E4">
      <w:pPr>
        <w:pStyle w:val="Numbers3"/>
        <w:numPr>
          <w:ilvl w:val="2"/>
          <w:numId w:val="63"/>
        </w:numPr>
        <w:ind w:left="2410" w:hanging="1133"/>
        <w:rPr>
          <w:noProof/>
          <w:lang w:val="en-GB"/>
        </w:rPr>
      </w:pPr>
      <w:r w:rsidRPr="00DB072E">
        <w:rPr>
          <w:noProof/>
          <w:lang w:val="en-GB"/>
        </w:rPr>
        <w:t>Advanced Actor/Combatant: any person who holds a minimum of five (5) current BASSC certificates including Unarmed and Rapier &amp; Dagger of which at least five (5) must be at 'Pass with Distinction' level.</w:t>
      </w:r>
    </w:p>
    <w:p w14:paraId="78AAB887" w14:textId="317B28D3" w:rsidR="0011223B" w:rsidRPr="00DB072E" w:rsidRDefault="00426CE1" w:rsidP="000E69E4">
      <w:pPr>
        <w:pStyle w:val="Numbers2"/>
        <w:numPr>
          <w:ilvl w:val="1"/>
          <w:numId w:val="63"/>
        </w:numPr>
        <w:tabs>
          <w:tab w:val="clear" w:pos="425"/>
        </w:tabs>
        <w:ind w:hanging="849"/>
        <w:rPr>
          <w:noProof/>
          <w:lang w:val="en-GB"/>
        </w:rPr>
      </w:pPr>
      <w:r>
        <w:rPr>
          <w:noProof/>
          <w:lang w:val="en-GB"/>
        </w:rPr>
        <w:t xml:space="preserve">Students and </w:t>
      </w:r>
      <w:r w:rsidR="0011223B" w:rsidRPr="00DB072E">
        <w:rPr>
          <w:noProof/>
          <w:lang w:val="en-GB"/>
        </w:rPr>
        <w:t xml:space="preserve">Actor/Combatants are listed on the BASSC website with their current weapon certifications, grade and expiry date of certification.  </w:t>
      </w:r>
      <w:r>
        <w:rPr>
          <w:noProof/>
          <w:lang w:val="en-GB"/>
        </w:rPr>
        <w:t>Weapon certification expires three years from the date of the Fight Performance Exam when it was taken.  Students and Actor/Combatants must have given permission through GDPR processes for this information to be listed.</w:t>
      </w:r>
      <w:r w:rsidR="00CB4EE6">
        <w:rPr>
          <w:noProof/>
          <w:lang w:val="en-GB"/>
        </w:rPr>
        <w:t xml:space="preserve">  (See BASSC Privacy Policy for further information.)</w:t>
      </w:r>
    </w:p>
    <w:p w14:paraId="48761C9C" w14:textId="358DC9BD" w:rsidR="0011223B" w:rsidRDefault="0011223B" w:rsidP="000E69E4">
      <w:pPr>
        <w:pStyle w:val="Numbers2"/>
        <w:numPr>
          <w:ilvl w:val="1"/>
          <w:numId w:val="63"/>
        </w:numPr>
        <w:tabs>
          <w:tab w:val="clear" w:pos="425"/>
        </w:tabs>
        <w:ind w:hanging="849"/>
        <w:rPr>
          <w:noProof/>
          <w:lang w:val="en-GB"/>
        </w:rPr>
      </w:pPr>
      <w:r w:rsidRPr="00DB072E">
        <w:rPr>
          <w:noProof/>
          <w:lang w:val="en-GB"/>
        </w:rPr>
        <w:t xml:space="preserve">The listing as Actor/Combatant will remain as long as at least two weapon certifications remain current.  If only one weapon certification is current they will be listed as </w:t>
      </w:r>
      <w:r w:rsidR="00426CE1">
        <w:rPr>
          <w:noProof/>
          <w:lang w:val="en-GB"/>
        </w:rPr>
        <w:t>Student</w:t>
      </w:r>
      <w:r w:rsidRPr="00DB072E">
        <w:rPr>
          <w:noProof/>
          <w:lang w:val="en-GB"/>
        </w:rPr>
        <w:t xml:space="preserve"> as in </w:t>
      </w:r>
      <w:r w:rsidR="00426CE1">
        <w:rPr>
          <w:noProof/>
          <w:lang w:val="en-GB"/>
        </w:rPr>
        <w:t>1</w:t>
      </w:r>
      <w:r w:rsidR="004846D1">
        <w:rPr>
          <w:noProof/>
          <w:lang w:val="en-GB"/>
        </w:rPr>
        <w:t>0</w:t>
      </w:r>
      <w:r w:rsidR="00426CE1">
        <w:rPr>
          <w:noProof/>
          <w:lang w:val="en-GB"/>
        </w:rPr>
        <w:t>.</w:t>
      </w:r>
      <w:r w:rsidR="0042638C">
        <w:rPr>
          <w:noProof/>
          <w:lang w:val="en-GB"/>
        </w:rPr>
        <w:t>3</w:t>
      </w:r>
      <w:r w:rsidR="00426CE1">
        <w:rPr>
          <w:noProof/>
          <w:lang w:val="en-GB"/>
        </w:rPr>
        <w:t xml:space="preserve">. </w:t>
      </w:r>
      <w:r w:rsidR="004846D1">
        <w:rPr>
          <w:noProof/>
          <w:lang w:val="en-GB"/>
        </w:rPr>
        <w:t xml:space="preserve"> </w:t>
      </w:r>
      <w:r w:rsidRPr="00DB072E">
        <w:rPr>
          <w:noProof/>
          <w:lang w:val="en-GB"/>
        </w:rPr>
        <w:t>If no certificates are current then the listing will be removed from the website.</w:t>
      </w:r>
    </w:p>
    <w:p w14:paraId="317CFD04" w14:textId="6C2FEBC9" w:rsidR="00CB4EE6" w:rsidRDefault="00CB4EE6" w:rsidP="000E69E4">
      <w:pPr>
        <w:pStyle w:val="Numbers2"/>
        <w:numPr>
          <w:ilvl w:val="1"/>
          <w:numId w:val="63"/>
        </w:numPr>
        <w:tabs>
          <w:tab w:val="clear" w:pos="425"/>
        </w:tabs>
        <w:ind w:hanging="849"/>
        <w:rPr>
          <w:noProof/>
          <w:lang w:val="en-GB"/>
        </w:rPr>
      </w:pPr>
      <w:r>
        <w:rPr>
          <w:noProof/>
          <w:lang w:val="en-GB"/>
        </w:rPr>
        <w:t xml:space="preserve">Intermediate and Advanced Actor/Combatant certification status lasts three years from the date of the last FPE to be taken when all the requirements for Intermediate or Advanced are met.  Intermediate and Advanced Actor/Combatant status must be </w:t>
      </w:r>
      <w:r w:rsidRPr="00433502">
        <w:rPr>
          <w:noProof/>
          <w:lang w:val="en-GB"/>
        </w:rPr>
        <w:t>maintain</w:t>
      </w:r>
      <w:r>
        <w:rPr>
          <w:noProof/>
          <w:lang w:val="en-GB"/>
        </w:rPr>
        <w:t>ed</w:t>
      </w:r>
      <w:r w:rsidRPr="00433502">
        <w:rPr>
          <w:noProof/>
          <w:lang w:val="en-GB"/>
        </w:rPr>
        <w:t xml:space="preserve"> by </w:t>
      </w:r>
      <w:r>
        <w:rPr>
          <w:noProof/>
          <w:lang w:val="en-GB"/>
        </w:rPr>
        <w:t>renewal of existing certifications or passing additional FPEs.</w:t>
      </w:r>
    </w:p>
    <w:p w14:paraId="015FFBFF" w14:textId="687F9D24" w:rsidR="004B3ECF" w:rsidRPr="00DB072E" w:rsidRDefault="004846D1" w:rsidP="000E69E4">
      <w:pPr>
        <w:pStyle w:val="Numbers2"/>
        <w:numPr>
          <w:ilvl w:val="1"/>
          <w:numId w:val="63"/>
        </w:numPr>
        <w:tabs>
          <w:tab w:val="clear" w:pos="425"/>
        </w:tabs>
        <w:ind w:hanging="849"/>
        <w:rPr>
          <w:noProof/>
          <w:lang w:val="en-GB"/>
        </w:rPr>
      </w:pPr>
      <w:r>
        <w:rPr>
          <w:noProof/>
          <w:lang w:val="en-GB"/>
        </w:rPr>
        <w:t xml:space="preserve">Students and </w:t>
      </w:r>
      <w:r w:rsidR="004B3ECF" w:rsidRPr="00DB072E">
        <w:rPr>
          <w:noProof/>
          <w:lang w:val="en-GB"/>
        </w:rPr>
        <w:t xml:space="preserve">Actor/Combatants do not need to be </w:t>
      </w:r>
      <w:r w:rsidR="005D679B">
        <w:rPr>
          <w:noProof/>
          <w:lang w:val="en-GB"/>
        </w:rPr>
        <w:t>Student M</w:t>
      </w:r>
      <w:r w:rsidR="004B3ECF" w:rsidRPr="00DB072E">
        <w:rPr>
          <w:noProof/>
          <w:lang w:val="en-GB"/>
        </w:rPr>
        <w:t xml:space="preserve">embers to have their qualifications listed on the BASSC website.  </w:t>
      </w:r>
    </w:p>
    <w:p w14:paraId="68B1DB15" w14:textId="2A5C3B2D" w:rsidR="004B3ECF" w:rsidRDefault="00751EBA" w:rsidP="000E69E4">
      <w:pPr>
        <w:pStyle w:val="Numbers2"/>
        <w:numPr>
          <w:ilvl w:val="1"/>
          <w:numId w:val="63"/>
        </w:numPr>
        <w:tabs>
          <w:tab w:val="clear" w:pos="425"/>
        </w:tabs>
        <w:ind w:hanging="849"/>
        <w:rPr>
          <w:noProof/>
          <w:lang w:val="en-GB"/>
        </w:rPr>
      </w:pPr>
      <w:r>
        <w:rPr>
          <w:noProof/>
          <w:lang w:val="en-GB"/>
        </w:rPr>
        <w:t xml:space="preserve">Actor/Combatants must be </w:t>
      </w:r>
      <w:r w:rsidR="005D679B">
        <w:rPr>
          <w:noProof/>
          <w:lang w:val="en-GB"/>
        </w:rPr>
        <w:t>Student</w:t>
      </w:r>
      <w:r>
        <w:rPr>
          <w:noProof/>
          <w:lang w:val="en-GB"/>
        </w:rPr>
        <w:t xml:space="preserve"> </w:t>
      </w:r>
      <w:r w:rsidR="005D679B">
        <w:rPr>
          <w:noProof/>
          <w:lang w:val="en-GB"/>
        </w:rPr>
        <w:t>M</w:t>
      </w:r>
      <w:r>
        <w:rPr>
          <w:noProof/>
          <w:lang w:val="en-GB"/>
        </w:rPr>
        <w:t xml:space="preserve">embers to </w:t>
      </w:r>
      <w:r w:rsidR="004B3ECF" w:rsidRPr="00751EBA">
        <w:rPr>
          <w:noProof/>
          <w:lang w:val="en-GB"/>
        </w:rPr>
        <w:t>apply to enter the Teacher Training Programme</w:t>
      </w:r>
      <w:r w:rsidR="001E197C">
        <w:rPr>
          <w:noProof/>
          <w:lang w:val="en-GB"/>
        </w:rPr>
        <w:t xml:space="preserve">. </w:t>
      </w:r>
      <w:r w:rsidR="001E197C" w:rsidRPr="003C6428">
        <w:rPr>
          <w:noProof/>
          <w:lang w:val="en-GB"/>
        </w:rPr>
        <w:t>(</w:t>
      </w:r>
      <w:hyperlink w:anchor="Teacher_Training_Programme_21" w:history="1">
        <w:r w:rsidR="003C6428" w:rsidRPr="003C6428">
          <w:rPr>
            <w:rStyle w:val="Hyperlink"/>
            <w:noProof/>
            <w:lang w:val="en-GB"/>
          </w:rPr>
          <w:t>See Section 21</w:t>
        </w:r>
      </w:hyperlink>
      <w:r w:rsidR="001E197C" w:rsidRPr="003C6428">
        <w:rPr>
          <w:noProof/>
          <w:lang w:val="en-GB"/>
        </w:rPr>
        <w:t>)</w:t>
      </w:r>
    </w:p>
    <w:p w14:paraId="2F56EF10" w14:textId="77777777" w:rsidR="00E61690" w:rsidRPr="00751EBA" w:rsidRDefault="00E61690" w:rsidP="00E61690">
      <w:pPr>
        <w:pStyle w:val="Numbers2"/>
        <w:tabs>
          <w:tab w:val="clear" w:pos="425"/>
        </w:tabs>
        <w:ind w:left="1428"/>
        <w:rPr>
          <w:noProof/>
          <w:lang w:val="en-GB"/>
        </w:rPr>
      </w:pPr>
    </w:p>
    <w:p w14:paraId="21E8B635" w14:textId="77777777" w:rsidR="007D096C" w:rsidRPr="00DB072E" w:rsidRDefault="007172AB"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29" w:name="Honorary_Titles_11"/>
      <w:bookmarkStart w:id="30" w:name="_Toc90922269"/>
      <w:bookmarkEnd w:id="29"/>
      <w:r w:rsidRPr="00DB072E">
        <w:rPr>
          <w:rFonts w:eastAsia="Arial Unicode MS" w:cs="Arial Unicode MS"/>
          <w:noProof/>
          <w:lang w:val="en-GB"/>
        </w:rPr>
        <w:t>Honorary Titles</w:t>
      </w:r>
      <w:bookmarkEnd w:id="30"/>
    </w:p>
    <w:p w14:paraId="77A2D54F" w14:textId="44E5ECE7" w:rsidR="007D096C" w:rsidRPr="001E197C" w:rsidRDefault="00276263" w:rsidP="000E69E4">
      <w:pPr>
        <w:pStyle w:val="Numbers2"/>
        <w:numPr>
          <w:ilvl w:val="1"/>
          <w:numId w:val="63"/>
        </w:numPr>
        <w:tabs>
          <w:tab w:val="clear" w:pos="425"/>
        </w:tabs>
        <w:ind w:hanging="849"/>
        <w:rPr>
          <w:noProof/>
          <w:lang w:val="en-GB"/>
        </w:rPr>
      </w:pPr>
      <w:r w:rsidRPr="00DB072E">
        <w:rPr>
          <w:noProof/>
          <w:lang w:val="en-GB"/>
        </w:rPr>
        <w:t>Master-at-Arms</w:t>
      </w:r>
      <w:r>
        <w:rPr>
          <w:noProof/>
          <w:lang w:val="en-GB"/>
        </w:rPr>
        <w:t xml:space="preserve">: </w:t>
      </w:r>
      <w:r w:rsidR="007172AB" w:rsidRPr="00DB072E">
        <w:rPr>
          <w:noProof/>
          <w:lang w:val="en-GB"/>
        </w:rPr>
        <w:t xml:space="preserve">Individuals can be awarded the title of </w:t>
      </w:r>
      <w:r w:rsidR="00AA15BB" w:rsidRPr="00DB072E">
        <w:rPr>
          <w:noProof/>
          <w:lang w:val="en-GB"/>
        </w:rPr>
        <w:t xml:space="preserve">Master-at-Arms </w:t>
      </w:r>
      <w:r w:rsidR="007172AB" w:rsidRPr="00DB072E">
        <w:rPr>
          <w:noProof/>
          <w:lang w:val="en-GB"/>
        </w:rPr>
        <w:t xml:space="preserve">by the Executive Committee.  The Master-at-Arms title is awarded to a member of the Academy, who will have distinguished </w:t>
      </w:r>
      <w:r w:rsidR="00A2133E" w:rsidRPr="00DB072E">
        <w:rPr>
          <w:noProof/>
          <w:lang w:val="en-GB"/>
        </w:rPr>
        <w:t>themselves</w:t>
      </w:r>
      <w:r w:rsidR="007172AB" w:rsidRPr="00DB072E">
        <w:rPr>
          <w:noProof/>
          <w:lang w:val="en-GB"/>
        </w:rPr>
        <w:t xml:space="preserve"> by long service to the Academy; have discharged a special service for the Academy; or, who is considered by the Executive Committee to be an exceptional contributor to the </w:t>
      </w:r>
      <w:r w:rsidR="007172AB" w:rsidRPr="001E197C">
        <w:rPr>
          <w:noProof/>
          <w:lang w:val="en-GB"/>
        </w:rPr>
        <w:t>development of stage or screen combat.</w:t>
      </w:r>
    </w:p>
    <w:p w14:paraId="594741B2" w14:textId="54EA5894" w:rsidR="00276263" w:rsidRPr="001E197C" w:rsidRDefault="00276263" w:rsidP="000E69E4">
      <w:pPr>
        <w:pStyle w:val="Numbers2"/>
        <w:numPr>
          <w:ilvl w:val="1"/>
          <w:numId w:val="63"/>
        </w:numPr>
        <w:tabs>
          <w:tab w:val="clear" w:pos="425"/>
        </w:tabs>
        <w:ind w:hanging="849"/>
        <w:rPr>
          <w:noProof/>
          <w:lang w:val="en-GB"/>
        </w:rPr>
      </w:pPr>
      <w:r w:rsidRPr="001E197C">
        <w:rPr>
          <w:noProof/>
          <w:lang w:val="en-GB"/>
        </w:rPr>
        <w:t xml:space="preserve">Emeritus: Individuals can be awarded the title of Emeritus by the Executive Committee.  The Emeritus title is awarded to Master Teachers who have retired from the BASSC and is given in recognition of their services to the teaching of stage combat </w:t>
      </w:r>
      <w:r w:rsidR="0011223B" w:rsidRPr="001E197C">
        <w:rPr>
          <w:noProof/>
          <w:lang w:val="en-GB"/>
        </w:rPr>
        <w:t xml:space="preserve">and development of stage and screen combat theory and practice </w:t>
      </w:r>
      <w:r w:rsidRPr="001E197C">
        <w:rPr>
          <w:noProof/>
          <w:lang w:val="en-GB"/>
        </w:rPr>
        <w:t>for the BASSC.</w:t>
      </w:r>
      <w:r w:rsidR="005241CB">
        <w:rPr>
          <w:noProof/>
          <w:lang w:val="en-GB"/>
        </w:rPr>
        <w:t xml:space="preserve">  MTs with the Emeritus title may still retain</w:t>
      </w:r>
      <w:r w:rsidR="00902EF2">
        <w:rPr>
          <w:noProof/>
          <w:lang w:val="en-GB"/>
        </w:rPr>
        <w:t xml:space="preserve"> their status on the </w:t>
      </w:r>
      <w:hyperlink w:anchor="Board_of_Examiners_26" w:history="1">
        <w:r w:rsidR="00902EF2" w:rsidRPr="00902EF2">
          <w:rPr>
            <w:rStyle w:val="Hyperlink"/>
            <w:noProof/>
            <w:lang w:val="en-GB"/>
          </w:rPr>
          <w:t>Board of Examiners</w:t>
        </w:r>
      </w:hyperlink>
      <w:r w:rsidR="00902EF2">
        <w:rPr>
          <w:noProof/>
          <w:lang w:val="en-GB"/>
        </w:rPr>
        <w:t>.</w:t>
      </w:r>
    </w:p>
    <w:p w14:paraId="2A37F831" w14:textId="0DF01CA8" w:rsidR="00276263" w:rsidRPr="001E197C" w:rsidRDefault="00276263" w:rsidP="000E69E4">
      <w:pPr>
        <w:pStyle w:val="Numbers2"/>
        <w:numPr>
          <w:ilvl w:val="1"/>
          <w:numId w:val="63"/>
        </w:numPr>
        <w:tabs>
          <w:tab w:val="clear" w:pos="425"/>
        </w:tabs>
        <w:ind w:hanging="849"/>
        <w:rPr>
          <w:noProof/>
          <w:lang w:val="en-GB"/>
        </w:rPr>
      </w:pPr>
      <w:r w:rsidRPr="001E197C">
        <w:rPr>
          <w:noProof/>
          <w:lang w:val="en-GB"/>
        </w:rPr>
        <w:t>The title</w:t>
      </w:r>
      <w:r w:rsidR="0011223B" w:rsidRPr="001E197C">
        <w:rPr>
          <w:noProof/>
          <w:lang w:val="en-GB"/>
        </w:rPr>
        <w:t xml:space="preserve">s of </w:t>
      </w:r>
      <w:r w:rsidRPr="001E197C">
        <w:rPr>
          <w:noProof/>
          <w:lang w:val="en-GB"/>
        </w:rPr>
        <w:t xml:space="preserve">Master-at-Arms </w:t>
      </w:r>
      <w:r w:rsidR="0011223B" w:rsidRPr="001E197C">
        <w:rPr>
          <w:noProof/>
          <w:lang w:val="en-GB"/>
        </w:rPr>
        <w:t xml:space="preserve">and Emeritus </w:t>
      </w:r>
      <w:r w:rsidRPr="001E197C">
        <w:rPr>
          <w:noProof/>
          <w:lang w:val="en-GB"/>
        </w:rPr>
        <w:t>can be removed by the Executive Committee in line with the BASSC grievance procedure.</w:t>
      </w:r>
    </w:p>
    <w:p w14:paraId="4F881426" w14:textId="317E339A" w:rsidR="0011223B" w:rsidRPr="001E197C" w:rsidRDefault="0011223B" w:rsidP="000E69E4">
      <w:pPr>
        <w:pStyle w:val="Numbers2"/>
        <w:numPr>
          <w:ilvl w:val="1"/>
          <w:numId w:val="63"/>
        </w:numPr>
        <w:tabs>
          <w:tab w:val="clear" w:pos="425"/>
        </w:tabs>
        <w:ind w:hanging="849"/>
        <w:rPr>
          <w:noProof/>
          <w:lang w:val="en-GB"/>
        </w:rPr>
      </w:pPr>
      <w:r w:rsidRPr="001E197C">
        <w:rPr>
          <w:noProof/>
          <w:lang w:val="en-GB"/>
        </w:rPr>
        <w:t>The Executive Committee, shall have the right in its absolute discretion to award Life membership to individuals awarded the titles of Master-at-Arms and/or Emeritus.</w:t>
      </w:r>
    </w:p>
    <w:p w14:paraId="46013F1B" w14:textId="77777777" w:rsidR="007A7DD2" w:rsidRPr="007A7DD2" w:rsidRDefault="007A7DD2" w:rsidP="007A7DD2">
      <w:pPr>
        <w:pStyle w:val="Numbers2"/>
        <w:tabs>
          <w:tab w:val="clear" w:pos="425"/>
        </w:tabs>
        <w:ind w:left="1428"/>
        <w:rPr>
          <w:noProof/>
          <w:highlight w:val="cyan"/>
          <w:lang w:val="en-GB"/>
        </w:rPr>
      </w:pPr>
    </w:p>
    <w:p w14:paraId="4A919348" w14:textId="77777777" w:rsidR="007D096C" w:rsidRPr="00DB072E" w:rsidRDefault="007172AB"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31" w:name="Documentation_of_Qualification_12"/>
      <w:bookmarkStart w:id="32" w:name="_Toc90922270"/>
      <w:bookmarkEnd w:id="31"/>
      <w:r w:rsidRPr="00DB072E">
        <w:rPr>
          <w:rFonts w:eastAsia="Arial Unicode MS" w:cs="Arial Unicode MS"/>
          <w:noProof/>
          <w:lang w:val="en-GB"/>
        </w:rPr>
        <w:t>Documentation of Qualification</w:t>
      </w:r>
      <w:bookmarkEnd w:id="32"/>
    </w:p>
    <w:p w14:paraId="4DCBFDA8"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You may only claim to hold qualifications that are current, ie have been achieved within the last three (3) years.  A reference to being qualified with the BASSC should contain:</w:t>
      </w:r>
    </w:p>
    <w:p w14:paraId="25CF0155" w14:textId="20E1A3AB" w:rsidR="007D096C" w:rsidRPr="00E207F3" w:rsidRDefault="007172AB" w:rsidP="000E69E4">
      <w:pPr>
        <w:pStyle w:val="Numbers3"/>
        <w:numPr>
          <w:ilvl w:val="2"/>
          <w:numId w:val="63"/>
        </w:numPr>
        <w:ind w:left="2410" w:hanging="1133"/>
        <w:rPr>
          <w:noProof/>
          <w:lang w:val="en-GB"/>
        </w:rPr>
      </w:pPr>
      <w:r w:rsidRPr="00DB072E">
        <w:rPr>
          <w:noProof/>
          <w:lang w:val="en-GB"/>
        </w:rPr>
        <w:t xml:space="preserve">The weapon(s) passed, the level of pass and the year of </w:t>
      </w:r>
      <w:r w:rsidR="00167E0E">
        <w:rPr>
          <w:noProof/>
          <w:lang w:val="en-GB"/>
        </w:rPr>
        <w:t>FPE</w:t>
      </w:r>
      <w:r w:rsidRPr="00DB072E">
        <w:rPr>
          <w:noProof/>
          <w:lang w:val="en-GB"/>
        </w:rPr>
        <w:t xml:space="preserve">, </w:t>
      </w:r>
      <w:r w:rsidRPr="00E207F3">
        <w:rPr>
          <w:noProof/>
          <w:lang w:val="en-GB"/>
        </w:rPr>
        <w:t>or</w:t>
      </w:r>
      <w:r w:rsidR="00A23348" w:rsidRPr="00E207F3">
        <w:rPr>
          <w:noProof/>
          <w:lang w:val="en-GB"/>
        </w:rPr>
        <w:t xml:space="preserve"> latest renewal</w:t>
      </w:r>
      <w:r w:rsidR="007A7DD2" w:rsidRPr="00E207F3">
        <w:rPr>
          <w:noProof/>
          <w:lang w:val="en-GB"/>
        </w:rPr>
        <w:t>.</w:t>
      </w:r>
    </w:p>
    <w:p w14:paraId="1172D18E" w14:textId="03A0C7FF" w:rsidR="007D096C" w:rsidRPr="00E207F3" w:rsidRDefault="007172AB" w:rsidP="00E207F3">
      <w:pPr>
        <w:pStyle w:val="Numbers3"/>
        <w:numPr>
          <w:ilvl w:val="2"/>
          <w:numId w:val="63"/>
        </w:numPr>
        <w:ind w:left="2410" w:hanging="1133"/>
        <w:rPr>
          <w:noProof/>
          <w:lang w:val="en-GB"/>
        </w:rPr>
      </w:pPr>
      <w:r w:rsidRPr="00E207F3">
        <w:rPr>
          <w:noProof/>
          <w:lang w:val="en-GB"/>
        </w:rPr>
        <w:t xml:space="preserve">The category in which one is recognised and the date it was achieved.  </w:t>
      </w:r>
    </w:p>
    <w:p w14:paraId="7CDDE67C" w14:textId="77777777" w:rsidR="007D096C" w:rsidRPr="00DB072E" w:rsidRDefault="007172AB" w:rsidP="000E69E4">
      <w:pPr>
        <w:pStyle w:val="Numbers3"/>
        <w:numPr>
          <w:ilvl w:val="2"/>
          <w:numId w:val="63"/>
        </w:numPr>
        <w:ind w:left="2410" w:hanging="1133"/>
        <w:rPr>
          <w:noProof/>
          <w:lang w:val="en-GB"/>
        </w:rPr>
      </w:pPr>
      <w:r w:rsidRPr="00DB072E">
        <w:rPr>
          <w:noProof/>
          <w:lang w:val="en-GB"/>
        </w:rPr>
        <w:t>A suggested format for listing these is as follows:</w:t>
      </w:r>
    </w:p>
    <w:p w14:paraId="67E02233" w14:textId="77777777" w:rsidR="007D096C" w:rsidRPr="00DB072E" w:rsidRDefault="007172AB" w:rsidP="000E69E4">
      <w:pPr>
        <w:pStyle w:val="Numbers4"/>
        <w:numPr>
          <w:ilvl w:val="0"/>
          <w:numId w:val="24"/>
        </w:numPr>
        <w:suppressAutoHyphens/>
        <w:rPr>
          <w:noProof/>
          <w:lang w:val="en-GB"/>
        </w:rPr>
      </w:pPr>
      <w:r w:rsidRPr="00DB072E">
        <w:rPr>
          <w:noProof/>
          <w:lang w:val="en-GB"/>
        </w:rPr>
        <w:t>Rapier &amp; Dagger, Pass with Distinction, 2017</w:t>
      </w:r>
    </w:p>
    <w:p w14:paraId="1C8CE1CF" w14:textId="77777777" w:rsidR="007D096C" w:rsidRPr="00DB072E" w:rsidRDefault="007172AB" w:rsidP="000E69E4">
      <w:pPr>
        <w:pStyle w:val="Numbers4"/>
        <w:numPr>
          <w:ilvl w:val="0"/>
          <w:numId w:val="24"/>
        </w:numPr>
        <w:suppressAutoHyphens/>
        <w:rPr>
          <w:noProof/>
          <w:lang w:val="en-GB"/>
        </w:rPr>
      </w:pPr>
      <w:r w:rsidRPr="00DB072E">
        <w:rPr>
          <w:noProof/>
          <w:lang w:val="en-GB"/>
        </w:rPr>
        <w:t>Intermediate Actor/Combatant, BASSC, 2018</w:t>
      </w:r>
    </w:p>
    <w:p w14:paraId="63BF8F86" w14:textId="77777777" w:rsidR="007D096C" w:rsidRPr="00DB072E" w:rsidRDefault="007172AB" w:rsidP="000E69E4">
      <w:pPr>
        <w:pStyle w:val="Numbers4"/>
        <w:numPr>
          <w:ilvl w:val="0"/>
          <w:numId w:val="24"/>
        </w:numPr>
        <w:suppressAutoHyphens/>
        <w:rPr>
          <w:noProof/>
          <w:lang w:val="en-GB"/>
        </w:rPr>
      </w:pPr>
      <w:r w:rsidRPr="00DB072E">
        <w:rPr>
          <w:noProof/>
          <w:lang w:val="en-GB"/>
        </w:rPr>
        <w:t>Advanced Actor/Combatant, BASSC, 2019</w:t>
      </w:r>
    </w:p>
    <w:p w14:paraId="46F1F2E7" w14:textId="66808A49"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Misrepresentation of your qualification status will be considered a grievance against the Academy.  (see </w:t>
      </w:r>
      <w:hyperlink w:anchor="Grievances_13" w:history="1">
        <w:r w:rsidRPr="003C6428">
          <w:rPr>
            <w:rStyle w:val="Hyperlink"/>
            <w:noProof/>
            <w:lang w:val="en-GB"/>
          </w:rPr>
          <w:t>Section 1</w:t>
        </w:r>
        <w:r w:rsidR="001E197C" w:rsidRPr="003C6428">
          <w:rPr>
            <w:rStyle w:val="Hyperlink"/>
            <w:noProof/>
            <w:lang w:val="en-GB"/>
          </w:rPr>
          <w:t>3</w:t>
        </w:r>
        <w:r w:rsidRPr="003C6428">
          <w:rPr>
            <w:rStyle w:val="Hyperlink"/>
            <w:noProof/>
            <w:lang w:val="en-GB"/>
          </w:rPr>
          <w:t>.00 Grievances</w:t>
        </w:r>
      </w:hyperlink>
      <w:r w:rsidRPr="003C6428">
        <w:rPr>
          <w:noProof/>
          <w:lang w:val="en-GB"/>
        </w:rPr>
        <w:t>)</w:t>
      </w:r>
    </w:p>
    <w:p w14:paraId="2A740D05" w14:textId="1B81243D" w:rsidR="00E207F3" w:rsidRDefault="00E207F3">
      <w:pPr>
        <w:pStyle w:val="Numbers2"/>
        <w:rPr>
          <w:noProof/>
          <w:sz w:val="32"/>
          <w:szCs w:val="32"/>
          <w:lang w:val="en-GB"/>
        </w:rPr>
      </w:pPr>
    </w:p>
    <w:p w14:paraId="44580410" w14:textId="77777777" w:rsidR="0042638C" w:rsidRPr="00B63832" w:rsidRDefault="0042638C">
      <w:pPr>
        <w:pStyle w:val="Numbers2"/>
        <w:rPr>
          <w:noProof/>
          <w:sz w:val="32"/>
          <w:szCs w:val="32"/>
          <w:lang w:val="en-GB"/>
        </w:rPr>
      </w:pPr>
    </w:p>
    <w:p w14:paraId="6848C5EE" w14:textId="77777777" w:rsidR="007D096C" w:rsidRPr="00DB072E" w:rsidRDefault="007172AB"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33" w:name="Grievances_13"/>
      <w:bookmarkStart w:id="34" w:name="_Toc90922271"/>
      <w:bookmarkEnd w:id="33"/>
      <w:r w:rsidRPr="00DB072E">
        <w:rPr>
          <w:rFonts w:eastAsia="Arial Unicode MS" w:cs="Arial Unicode MS"/>
          <w:noProof/>
          <w:lang w:val="en-GB"/>
        </w:rPr>
        <w:t>Grievances</w:t>
      </w:r>
      <w:bookmarkEnd w:id="34"/>
    </w:p>
    <w:p w14:paraId="25219AB8" w14:textId="49808FE0" w:rsidR="00A2133E" w:rsidRPr="00DB072E" w:rsidRDefault="006E72B8" w:rsidP="000E69E4">
      <w:pPr>
        <w:pStyle w:val="Numbers2"/>
        <w:numPr>
          <w:ilvl w:val="1"/>
          <w:numId w:val="63"/>
        </w:numPr>
        <w:tabs>
          <w:tab w:val="clear" w:pos="425"/>
        </w:tabs>
        <w:ind w:hanging="849"/>
        <w:rPr>
          <w:noProof/>
          <w:lang w:val="en-GB"/>
        </w:rPr>
      </w:pPr>
      <w:r w:rsidRPr="00DB072E">
        <w:rPr>
          <w:noProof/>
          <w:lang w:val="en-GB"/>
        </w:rPr>
        <w:t>The following is the system for registering complaints or grievances against any member of the Academy</w:t>
      </w:r>
      <w:r w:rsidRPr="003C6428">
        <w:rPr>
          <w:noProof/>
          <w:lang w:val="en-GB"/>
        </w:rPr>
        <w:t>.</w:t>
      </w:r>
      <w:r w:rsidR="00C92E66" w:rsidRPr="003C6428">
        <w:rPr>
          <w:noProof/>
          <w:lang w:val="en-GB"/>
        </w:rPr>
        <w:t xml:space="preserve">  (See Sections 22 and 28 of the AofA relating to termination of </w:t>
      </w:r>
      <w:r w:rsidR="007A7DD2" w:rsidRPr="003C6428">
        <w:rPr>
          <w:noProof/>
          <w:lang w:val="en-GB"/>
        </w:rPr>
        <w:t>D</w:t>
      </w:r>
      <w:r w:rsidR="00C92E66" w:rsidRPr="003C6428">
        <w:rPr>
          <w:noProof/>
          <w:lang w:val="en-GB"/>
        </w:rPr>
        <w:t xml:space="preserve">irectors and </w:t>
      </w:r>
      <w:r w:rsidR="007A7DD2" w:rsidRPr="003C6428">
        <w:rPr>
          <w:noProof/>
          <w:lang w:val="en-GB"/>
        </w:rPr>
        <w:t>Company M</w:t>
      </w:r>
      <w:r w:rsidR="00C92E66" w:rsidRPr="003C6428">
        <w:rPr>
          <w:noProof/>
          <w:lang w:val="en-GB"/>
        </w:rPr>
        <w:t>embers)</w:t>
      </w:r>
    </w:p>
    <w:p w14:paraId="51954211" w14:textId="6B4D6C2E"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grievance must be submitted using the appropriate form </w:t>
      </w:r>
      <w:r w:rsidR="007A4949" w:rsidRPr="00DB072E">
        <w:rPr>
          <w:noProof/>
          <w:lang w:val="en-GB"/>
        </w:rPr>
        <w:t>which</w:t>
      </w:r>
      <w:r w:rsidRPr="00DB072E">
        <w:rPr>
          <w:noProof/>
          <w:lang w:val="en-GB"/>
        </w:rPr>
        <w:t xml:space="preserve"> should be requested from the President. </w:t>
      </w:r>
    </w:p>
    <w:p w14:paraId="66146E79"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complainant should ensure the grievance is factual and avoids any unnecessary language that may be considered insulting or abusive. </w:t>
      </w:r>
    </w:p>
    <w:p w14:paraId="38DF122A" w14:textId="33BCDC84"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complainant is encouraged to support </w:t>
      </w:r>
      <w:r w:rsidR="00A2133E" w:rsidRPr="00DB072E">
        <w:rPr>
          <w:noProof/>
          <w:lang w:val="en-GB"/>
        </w:rPr>
        <w:t>their</w:t>
      </w:r>
      <w:r w:rsidRPr="00DB072E">
        <w:rPr>
          <w:noProof/>
          <w:lang w:val="en-GB"/>
        </w:rPr>
        <w:t xml:space="preserve"> grievance with </w:t>
      </w:r>
      <w:r w:rsidR="005F309F" w:rsidRPr="00DB072E">
        <w:rPr>
          <w:noProof/>
          <w:lang w:val="en-GB"/>
        </w:rPr>
        <w:t xml:space="preserve">context for the complaint being made, </w:t>
      </w:r>
      <w:r w:rsidRPr="00DB072E">
        <w:rPr>
          <w:noProof/>
          <w:lang w:val="en-GB"/>
        </w:rPr>
        <w:t>appropriate documents</w:t>
      </w:r>
      <w:r w:rsidR="005F309F" w:rsidRPr="00DB072E">
        <w:rPr>
          <w:noProof/>
          <w:lang w:val="en-GB"/>
        </w:rPr>
        <w:t xml:space="preserve">, including </w:t>
      </w:r>
      <w:r w:rsidRPr="00DB072E">
        <w:rPr>
          <w:noProof/>
          <w:lang w:val="en-GB"/>
        </w:rPr>
        <w:t xml:space="preserve">emails </w:t>
      </w:r>
      <w:r w:rsidR="005F309F" w:rsidRPr="00DB072E">
        <w:rPr>
          <w:noProof/>
          <w:lang w:val="en-GB"/>
        </w:rPr>
        <w:t>and other communications, and</w:t>
      </w:r>
      <w:r w:rsidRPr="00DB072E">
        <w:rPr>
          <w:noProof/>
          <w:lang w:val="en-GB"/>
        </w:rPr>
        <w:t xml:space="preserve"> contacts</w:t>
      </w:r>
      <w:r w:rsidR="005F309F" w:rsidRPr="00DB072E">
        <w:rPr>
          <w:noProof/>
          <w:lang w:val="en-GB"/>
        </w:rPr>
        <w:t xml:space="preserve"> for any individuals providing supporting testimony</w:t>
      </w:r>
      <w:r w:rsidRPr="00DB072E">
        <w:rPr>
          <w:noProof/>
          <w:lang w:val="en-GB"/>
        </w:rPr>
        <w:t xml:space="preserve"> in order to give the </w:t>
      </w:r>
      <w:r w:rsidR="00DE4D01">
        <w:rPr>
          <w:noProof/>
          <w:lang w:val="en-GB"/>
        </w:rPr>
        <w:t>EC</w:t>
      </w:r>
      <w:r w:rsidRPr="00DB072E">
        <w:rPr>
          <w:noProof/>
          <w:lang w:val="en-GB"/>
        </w:rPr>
        <w:t xml:space="preserve"> more factual and detailed information regarding the case. </w:t>
      </w:r>
    </w:p>
    <w:p w14:paraId="60C8B8E9" w14:textId="160A4572"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w:t>
      </w:r>
      <w:r w:rsidR="00A2133E" w:rsidRPr="00DB072E">
        <w:rPr>
          <w:noProof/>
          <w:lang w:val="en-GB"/>
        </w:rPr>
        <w:t>complainant</w:t>
      </w:r>
      <w:r w:rsidRPr="00DB072E">
        <w:rPr>
          <w:noProof/>
          <w:lang w:val="en-GB"/>
        </w:rPr>
        <w:t xml:space="preserve"> will submit any and all supporting evidence, documentation, and corroborating testimony with the initial grievance. </w:t>
      </w:r>
      <w:r w:rsidR="00A2133E" w:rsidRPr="00DB072E">
        <w:rPr>
          <w:noProof/>
          <w:lang w:val="en-GB"/>
        </w:rPr>
        <w:t xml:space="preserve"> </w:t>
      </w:r>
      <w:r w:rsidRPr="00DB072E">
        <w:rPr>
          <w:noProof/>
          <w:lang w:val="en-GB"/>
        </w:rPr>
        <w:t xml:space="preserve">No further evidence or testimony </w:t>
      </w:r>
      <w:r w:rsidR="005F309F" w:rsidRPr="00DB072E">
        <w:rPr>
          <w:noProof/>
          <w:lang w:val="en-GB"/>
        </w:rPr>
        <w:t>may be submitted</w:t>
      </w:r>
      <w:r w:rsidRPr="00DB072E">
        <w:rPr>
          <w:noProof/>
          <w:lang w:val="en-GB"/>
        </w:rPr>
        <w:t xml:space="preserve"> thereafter</w:t>
      </w:r>
      <w:r w:rsidR="00A2133E" w:rsidRPr="00DB072E">
        <w:rPr>
          <w:noProof/>
          <w:lang w:val="en-GB"/>
        </w:rPr>
        <w:t xml:space="preserve">, </w:t>
      </w:r>
      <w:r w:rsidR="005F309F" w:rsidRPr="00DB072E">
        <w:rPr>
          <w:noProof/>
          <w:lang w:val="en-GB"/>
        </w:rPr>
        <w:t>unless at the request of the</w:t>
      </w:r>
      <w:r w:rsidRPr="00DB072E">
        <w:rPr>
          <w:noProof/>
          <w:lang w:val="en-GB"/>
        </w:rPr>
        <w:t xml:space="preserve"> EC</w:t>
      </w:r>
      <w:r w:rsidR="005F309F" w:rsidRPr="00DB072E">
        <w:rPr>
          <w:noProof/>
          <w:lang w:val="en-GB"/>
        </w:rPr>
        <w:t>.  The EC</w:t>
      </w:r>
      <w:r w:rsidRPr="00DB072E">
        <w:rPr>
          <w:noProof/>
          <w:lang w:val="en-GB"/>
        </w:rPr>
        <w:t xml:space="preserve"> reserves the right to request further information, clarification, evidence, or to dismiss any of the aforementioned. </w:t>
      </w:r>
    </w:p>
    <w:p w14:paraId="0F6AB2D1" w14:textId="6F55F27D"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complainant must comply with the requirements of the procedure e.g. attending </w:t>
      </w:r>
      <w:r w:rsidR="005F309F" w:rsidRPr="00DB072E">
        <w:rPr>
          <w:noProof/>
          <w:lang w:val="en-GB"/>
        </w:rPr>
        <w:t xml:space="preserve">any face-to-face </w:t>
      </w:r>
      <w:r w:rsidRPr="00DB072E">
        <w:rPr>
          <w:noProof/>
          <w:lang w:val="en-GB"/>
        </w:rPr>
        <w:t>meetings as required, notifying the EC of any companions who are also attending, completing any necessary forms</w:t>
      </w:r>
      <w:r w:rsidR="00DE4D01">
        <w:rPr>
          <w:noProof/>
          <w:lang w:val="en-GB"/>
        </w:rPr>
        <w:t>,</w:t>
      </w:r>
      <w:r w:rsidRPr="00DB072E">
        <w:rPr>
          <w:noProof/>
          <w:lang w:val="en-GB"/>
        </w:rPr>
        <w:t xml:space="preserve"> etc. </w:t>
      </w:r>
    </w:p>
    <w:p w14:paraId="0B5AAC2F" w14:textId="00A53E1F"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subject of the </w:t>
      </w:r>
      <w:r w:rsidR="005F309F" w:rsidRPr="00DB072E">
        <w:rPr>
          <w:noProof/>
          <w:lang w:val="en-GB"/>
        </w:rPr>
        <w:t>g</w:t>
      </w:r>
      <w:r w:rsidRPr="00DB072E">
        <w:rPr>
          <w:noProof/>
          <w:lang w:val="en-GB"/>
        </w:rPr>
        <w:t xml:space="preserve">rievance will be informed of the nature of the </w:t>
      </w:r>
      <w:r w:rsidR="00A2133E" w:rsidRPr="00DB072E">
        <w:rPr>
          <w:noProof/>
          <w:lang w:val="en-GB"/>
        </w:rPr>
        <w:t>g</w:t>
      </w:r>
      <w:r w:rsidRPr="00DB072E">
        <w:rPr>
          <w:noProof/>
          <w:lang w:val="en-GB"/>
        </w:rPr>
        <w:t xml:space="preserve">rievance filed against them, with a summary of the evidence, documentation, and testimony, though the EC will strive to maintain professional confidentiality as best as possible. </w:t>
      </w:r>
    </w:p>
    <w:p w14:paraId="73DA7F87" w14:textId="5E251C0B" w:rsidR="005F309F"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subject of the </w:t>
      </w:r>
      <w:r w:rsidR="00A2133E" w:rsidRPr="00DB072E">
        <w:rPr>
          <w:noProof/>
          <w:lang w:val="en-GB"/>
        </w:rPr>
        <w:t>g</w:t>
      </w:r>
      <w:r w:rsidRPr="00DB072E">
        <w:rPr>
          <w:noProof/>
          <w:lang w:val="en-GB"/>
        </w:rPr>
        <w:t xml:space="preserve">rievance will have </w:t>
      </w:r>
      <w:r w:rsidR="00875E94">
        <w:rPr>
          <w:noProof/>
          <w:lang w:val="en-GB"/>
        </w:rPr>
        <w:t>seven (</w:t>
      </w:r>
      <w:r w:rsidRPr="00DB072E">
        <w:rPr>
          <w:noProof/>
          <w:lang w:val="en-GB"/>
        </w:rPr>
        <w:t>7</w:t>
      </w:r>
      <w:r w:rsidR="00875E94">
        <w:rPr>
          <w:noProof/>
          <w:lang w:val="en-GB"/>
        </w:rPr>
        <w:t>)</w:t>
      </w:r>
      <w:r w:rsidRPr="00DB072E">
        <w:rPr>
          <w:noProof/>
          <w:lang w:val="en-GB"/>
        </w:rPr>
        <w:t xml:space="preserve"> days from the receipt of the summary to submit their response, be that acceptance, defence, or rebuttal. </w:t>
      </w:r>
      <w:r w:rsidR="005F309F" w:rsidRPr="00DB072E">
        <w:rPr>
          <w:noProof/>
          <w:lang w:val="en-GB"/>
        </w:rPr>
        <w:t xml:space="preserve"> </w:t>
      </w:r>
      <w:r w:rsidRPr="00DB072E">
        <w:rPr>
          <w:noProof/>
          <w:lang w:val="en-GB"/>
        </w:rPr>
        <w:t>Any contrasting evidence, testimony, etc. shall be submitted at this tim</w:t>
      </w:r>
      <w:r w:rsidR="005F309F" w:rsidRPr="00DB072E">
        <w:rPr>
          <w:noProof/>
          <w:lang w:val="en-GB"/>
        </w:rPr>
        <w:t xml:space="preserve">e.  No further evidence or testimony may be submitted thereafter, unless at the request of the EC.  The EC reserves the right to request further information, clarification, evidence, or to dismiss any of the aforementioned. </w:t>
      </w:r>
    </w:p>
    <w:p w14:paraId="400EA7E5" w14:textId="2D7041D2"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Upon receiving the response from the subject of the grievance, the EC will have </w:t>
      </w:r>
      <w:r w:rsidR="00875E94">
        <w:rPr>
          <w:noProof/>
          <w:lang w:val="en-GB"/>
        </w:rPr>
        <w:t>fourteen (</w:t>
      </w:r>
      <w:r w:rsidRPr="00DB072E">
        <w:rPr>
          <w:noProof/>
          <w:lang w:val="en-GB"/>
        </w:rPr>
        <w:t>14</w:t>
      </w:r>
      <w:r w:rsidR="00875E94">
        <w:rPr>
          <w:noProof/>
          <w:lang w:val="en-GB"/>
        </w:rPr>
        <w:t>)</w:t>
      </w:r>
      <w:r w:rsidRPr="00DB072E">
        <w:rPr>
          <w:noProof/>
          <w:lang w:val="en-GB"/>
        </w:rPr>
        <w:t xml:space="preserve"> days to arrive at a conclusion and inform the parties of their decision.</w:t>
      </w:r>
      <w:r w:rsidR="005F309F" w:rsidRPr="00DB072E">
        <w:rPr>
          <w:noProof/>
          <w:lang w:val="en-GB"/>
        </w:rPr>
        <w:t xml:space="preserve">  </w:t>
      </w:r>
      <w:r w:rsidRPr="00DB072E">
        <w:rPr>
          <w:noProof/>
          <w:lang w:val="en-GB"/>
        </w:rPr>
        <w:t>If the</w:t>
      </w:r>
      <w:r w:rsidR="00277545" w:rsidRPr="00DB072E">
        <w:rPr>
          <w:noProof/>
          <w:lang w:val="en-GB"/>
        </w:rPr>
        <w:t xml:space="preserve"> subject of a</w:t>
      </w:r>
      <w:r w:rsidRPr="00DB072E">
        <w:rPr>
          <w:noProof/>
          <w:lang w:val="en-GB"/>
        </w:rPr>
        <w:t xml:space="preserve"> grievance is an </w:t>
      </w:r>
      <w:r w:rsidR="00DE4D01">
        <w:rPr>
          <w:noProof/>
          <w:lang w:val="en-GB"/>
        </w:rPr>
        <w:t>EC member</w:t>
      </w:r>
      <w:r w:rsidRPr="00DB072E">
        <w:rPr>
          <w:noProof/>
          <w:lang w:val="en-GB"/>
        </w:rPr>
        <w:t xml:space="preserve">, or someone with a close personal relationship to an </w:t>
      </w:r>
      <w:r w:rsidR="00DE4D01">
        <w:rPr>
          <w:noProof/>
          <w:lang w:val="en-GB"/>
        </w:rPr>
        <w:t>EC member</w:t>
      </w:r>
      <w:r w:rsidRPr="00DB072E">
        <w:rPr>
          <w:noProof/>
          <w:lang w:val="en-GB"/>
        </w:rPr>
        <w:t xml:space="preserve">, that </w:t>
      </w:r>
      <w:r w:rsidR="00DE4D01">
        <w:rPr>
          <w:noProof/>
          <w:lang w:val="en-GB"/>
        </w:rPr>
        <w:t>EC member</w:t>
      </w:r>
      <w:r w:rsidRPr="00DB072E">
        <w:rPr>
          <w:noProof/>
          <w:lang w:val="en-GB"/>
        </w:rPr>
        <w:t xml:space="preserve"> may not vote on the result of the grievance or be present whilst it is discussed other than to </w:t>
      </w:r>
      <w:r w:rsidR="00277545" w:rsidRPr="00DB072E">
        <w:rPr>
          <w:noProof/>
          <w:lang w:val="en-GB"/>
        </w:rPr>
        <w:t>present</w:t>
      </w:r>
      <w:r w:rsidRPr="00DB072E">
        <w:rPr>
          <w:noProof/>
          <w:lang w:val="en-GB"/>
        </w:rPr>
        <w:t xml:space="preserve"> a defence</w:t>
      </w:r>
      <w:r w:rsidR="00277545" w:rsidRPr="00DB072E">
        <w:rPr>
          <w:noProof/>
          <w:lang w:val="en-GB"/>
        </w:rPr>
        <w:t xml:space="preserve"> against the grievance.</w:t>
      </w:r>
    </w:p>
    <w:p w14:paraId="0D4BC5ED" w14:textId="4B113CCA"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If the </w:t>
      </w:r>
      <w:r w:rsidR="00277545" w:rsidRPr="00DB072E">
        <w:rPr>
          <w:noProof/>
          <w:lang w:val="en-GB"/>
        </w:rPr>
        <w:t>grievance</w:t>
      </w:r>
      <w:r w:rsidRPr="00DB072E">
        <w:rPr>
          <w:noProof/>
          <w:lang w:val="en-GB"/>
        </w:rPr>
        <w:t xml:space="preserve"> is </w:t>
      </w:r>
      <w:r w:rsidR="00277545" w:rsidRPr="00DB072E">
        <w:rPr>
          <w:noProof/>
          <w:lang w:val="en-GB"/>
        </w:rPr>
        <w:t xml:space="preserve">made </w:t>
      </w:r>
      <w:r w:rsidRPr="00DB072E">
        <w:rPr>
          <w:noProof/>
          <w:lang w:val="en-GB"/>
        </w:rPr>
        <w:t xml:space="preserve">by an </w:t>
      </w:r>
      <w:r w:rsidR="00DE4D01">
        <w:rPr>
          <w:noProof/>
          <w:lang w:val="en-GB"/>
        </w:rPr>
        <w:t>EC member</w:t>
      </w:r>
      <w:r w:rsidRPr="00DB072E">
        <w:rPr>
          <w:noProof/>
          <w:lang w:val="en-GB"/>
        </w:rPr>
        <w:t xml:space="preserve">, that </w:t>
      </w:r>
      <w:r w:rsidR="00DE4D01">
        <w:rPr>
          <w:noProof/>
          <w:lang w:val="en-GB"/>
        </w:rPr>
        <w:t>EC member</w:t>
      </w:r>
      <w:r w:rsidRPr="00DB072E">
        <w:rPr>
          <w:noProof/>
          <w:lang w:val="en-GB"/>
        </w:rPr>
        <w:t xml:space="preserve"> may not vote on the result of the grievance or be present whilst it is discussed other than to </w:t>
      </w:r>
      <w:r w:rsidR="00277545" w:rsidRPr="00DB072E">
        <w:rPr>
          <w:noProof/>
          <w:lang w:val="en-GB"/>
        </w:rPr>
        <w:t>present and support their grievance.</w:t>
      </w:r>
    </w:p>
    <w:p w14:paraId="2EF4BE62" w14:textId="4720CECB"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lastRenderedPageBreak/>
        <w:t xml:space="preserve">Parties involved in a </w:t>
      </w:r>
      <w:r w:rsidR="005F309F" w:rsidRPr="00DB072E">
        <w:rPr>
          <w:noProof/>
          <w:lang w:val="en-GB"/>
        </w:rPr>
        <w:t>g</w:t>
      </w:r>
      <w:r w:rsidRPr="00DB072E">
        <w:rPr>
          <w:noProof/>
          <w:lang w:val="en-GB"/>
        </w:rPr>
        <w:t xml:space="preserve">rievance will only communicate through the EC during the </w:t>
      </w:r>
      <w:r w:rsidR="00DE4D01">
        <w:rPr>
          <w:noProof/>
          <w:lang w:val="en-GB"/>
        </w:rPr>
        <w:t>g</w:t>
      </w:r>
      <w:r w:rsidRPr="00DB072E">
        <w:rPr>
          <w:noProof/>
          <w:lang w:val="en-GB"/>
        </w:rPr>
        <w:t xml:space="preserve">rievance procedure. </w:t>
      </w:r>
    </w:p>
    <w:p w14:paraId="7E3892A9" w14:textId="3698D524"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All members involved in the </w:t>
      </w:r>
      <w:r w:rsidR="00DE4D01">
        <w:rPr>
          <w:noProof/>
          <w:lang w:val="en-GB"/>
        </w:rPr>
        <w:t>g</w:t>
      </w:r>
      <w:r w:rsidRPr="00DB072E">
        <w:rPr>
          <w:noProof/>
          <w:lang w:val="en-GB"/>
        </w:rPr>
        <w:t xml:space="preserve">rievance procedure will maintain professional confidentiality. </w:t>
      </w:r>
      <w:r w:rsidR="00A71D62" w:rsidRPr="00DB072E">
        <w:rPr>
          <w:noProof/>
          <w:lang w:val="en-GB"/>
        </w:rPr>
        <w:t xml:space="preserve"> </w:t>
      </w:r>
      <w:r w:rsidRPr="00DB072E">
        <w:rPr>
          <w:noProof/>
          <w:lang w:val="en-GB"/>
        </w:rPr>
        <w:t xml:space="preserve">Sharing details of the </w:t>
      </w:r>
      <w:r w:rsidR="00DE4D01">
        <w:rPr>
          <w:noProof/>
          <w:lang w:val="en-GB"/>
        </w:rPr>
        <w:t>g</w:t>
      </w:r>
      <w:r w:rsidRPr="00DB072E">
        <w:rPr>
          <w:noProof/>
          <w:lang w:val="en-GB"/>
        </w:rPr>
        <w:t xml:space="preserve">rievance with members not involved in the </w:t>
      </w:r>
      <w:r w:rsidR="00DE4D01">
        <w:rPr>
          <w:noProof/>
          <w:lang w:val="en-GB"/>
        </w:rPr>
        <w:t>g</w:t>
      </w:r>
      <w:r w:rsidRPr="00DB072E">
        <w:rPr>
          <w:noProof/>
          <w:lang w:val="en-GB"/>
        </w:rPr>
        <w:t xml:space="preserve">rievance procedure or on social media will be considered a violation of professional confidentiality and subject to an immediate verbal warning, </w:t>
      </w:r>
    </w:p>
    <w:p w14:paraId="5B5F4E29" w14:textId="4AC5A836" w:rsidR="007D096C" w:rsidRDefault="007172AB" w:rsidP="000E69E4">
      <w:pPr>
        <w:pStyle w:val="Numbers2"/>
        <w:numPr>
          <w:ilvl w:val="1"/>
          <w:numId w:val="63"/>
        </w:numPr>
        <w:tabs>
          <w:tab w:val="clear" w:pos="425"/>
        </w:tabs>
        <w:ind w:hanging="849"/>
        <w:rPr>
          <w:noProof/>
          <w:lang w:val="en-GB"/>
        </w:rPr>
      </w:pPr>
      <w:r w:rsidRPr="00DB072E">
        <w:rPr>
          <w:noProof/>
          <w:lang w:val="en-GB"/>
        </w:rPr>
        <w:t xml:space="preserve">Any party seeking to influence EC members or parties involved in the </w:t>
      </w:r>
      <w:r w:rsidR="00A71D62" w:rsidRPr="00DB072E">
        <w:rPr>
          <w:noProof/>
          <w:lang w:val="en-GB"/>
        </w:rPr>
        <w:t>g</w:t>
      </w:r>
      <w:r w:rsidRPr="00DB072E">
        <w:rPr>
          <w:noProof/>
          <w:lang w:val="en-GB"/>
        </w:rPr>
        <w:t xml:space="preserve">rievance during the on-going </w:t>
      </w:r>
      <w:r w:rsidR="00A71D62" w:rsidRPr="00DB072E">
        <w:rPr>
          <w:noProof/>
          <w:lang w:val="en-GB"/>
        </w:rPr>
        <w:t>g</w:t>
      </w:r>
      <w:r w:rsidRPr="00DB072E">
        <w:rPr>
          <w:noProof/>
          <w:lang w:val="en-GB"/>
        </w:rPr>
        <w:t xml:space="preserve">rievance procedure shall be considered an interference to EC business and subject to an immediate written warning. </w:t>
      </w:r>
    </w:p>
    <w:p w14:paraId="1BD2F543" w14:textId="1768958A" w:rsidR="00A8423E" w:rsidRPr="00DB072E" w:rsidRDefault="00A8423E" w:rsidP="000E69E4">
      <w:pPr>
        <w:pStyle w:val="Numbers2"/>
        <w:numPr>
          <w:ilvl w:val="1"/>
          <w:numId w:val="63"/>
        </w:numPr>
        <w:tabs>
          <w:tab w:val="clear" w:pos="425"/>
        </w:tabs>
        <w:ind w:hanging="849"/>
        <w:rPr>
          <w:noProof/>
          <w:lang w:val="en-GB"/>
        </w:rPr>
      </w:pPr>
      <w:r>
        <w:rPr>
          <w:noProof/>
          <w:lang w:val="en-GB"/>
        </w:rPr>
        <w:t xml:space="preserve">Any party </w:t>
      </w:r>
      <w:r w:rsidRPr="00A8423E">
        <w:rPr>
          <w:noProof/>
          <w:lang w:val="en-GB"/>
        </w:rPr>
        <w:t>attempt</w:t>
      </w:r>
      <w:r>
        <w:rPr>
          <w:noProof/>
          <w:lang w:val="en-GB"/>
        </w:rPr>
        <w:t>ing</w:t>
      </w:r>
      <w:r w:rsidRPr="00A8423E">
        <w:rPr>
          <w:noProof/>
          <w:lang w:val="en-GB"/>
        </w:rPr>
        <w:t xml:space="preserve"> to intimidate, threaten, coerce, discriminate or retaliate against the person filing </w:t>
      </w:r>
      <w:r>
        <w:rPr>
          <w:noProof/>
          <w:lang w:val="en-GB"/>
        </w:rPr>
        <w:t>a grievance</w:t>
      </w:r>
      <w:r w:rsidRPr="00A8423E">
        <w:rPr>
          <w:noProof/>
          <w:lang w:val="en-GB"/>
        </w:rPr>
        <w:t xml:space="preserve"> complaint should be reported immediately to the </w:t>
      </w:r>
      <w:r w:rsidR="00FD33DA">
        <w:rPr>
          <w:noProof/>
          <w:lang w:val="en-GB"/>
        </w:rPr>
        <w:t>EC</w:t>
      </w:r>
      <w:r>
        <w:rPr>
          <w:noProof/>
          <w:lang w:val="en-GB"/>
        </w:rPr>
        <w:t>.</w:t>
      </w:r>
    </w:p>
    <w:p w14:paraId="76546CF7" w14:textId="16F10494" w:rsidR="00A71D62" w:rsidRPr="00DB072E" w:rsidRDefault="00A71D62" w:rsidP="000E69E4">
      <w:pPr>
        <w:pStyle w:val="Numbers2"/>
        <w:numPr>
          <w:ilvl w:val="1"/>
          <w:numId w:val="63"/>
        </w:numPr>
        <w:tabs>
          <w:tab w:val="clear" w:pos="425"/>
        </w:tabs>
        <w:ind w:hanging="849"/>
        <w:rPr>
          <w:noProof/>
          <w:lang w:val="en-GB"/>
        </w:rPr>
      </w:pPr>
      <w:r w:rsidRPr="00DB072E">
        <w:rPr>
          <w:noProof/>
          <w:lang w:val="en-GB"/>
        </w:rPr>
        <w:t>The EC may hold initial discussions on the grievance by email but the final meeting for consideration and voting on the grievance is to be made in person, or through virtual means, such as a video conference, where members cannot be present, to allow the complainant and the subject of the grievance to have the opportunity to make their case in person.</w:t>
      </w:r>
    </w:p>
    <w:p w14:paraId="06B5370A" w14:textId="598586E1" w:rsidR="00A2133E" w:rsidRPr="00DB072E" w:rsidRDefault="003C3091" w:rsidP="000E69E4">
      <w:pPr>
        <w:pStyle w:val="Numbers2"/>
        <w:numPr>
          <w:ilvl w:val="1"/>
          <w:numId w:val="63"/>
        </w:numPr>
        <w:tabs>
          <w:tab w:val="clear" w:pos="425"/>
        </w:tabs>
        <w:ind w:hanging="849"/>
        <w:rPr>
          <w:noProof/>
          <w:lang w:val="en-GB"/>
        </w:rPr>
      </w:pPr>
      <w:r w:rsidRPr="00DB072E">
        <w:rPr>
          <w:noProof/>
          <w:lang w:val="en-GB"/>
        </w:rPr>
        <w:t>The meeting will be minuted but the minutes wi</w:t>
      </w:r>
      <w:r w:rsidR="00C239C4" w:rsidRPr="00DB072E">
        <w:rPr>
          <w:noProof/>
          <w:lang w:val="en-GB"/>
        </w:rPr>
        <w:t>ll remain confidential to the EC.</w:t>
      </w:r>
    </w:p>
    <w:p w14:paraId="724662F8" w14:textId="53819C29"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After a majority vote by the Executive Committee (including enough members to make a quorum, </w:t>
      </w:r>
      <w:hyperlink w:anchor="EC_quorum_2_9" w:history="1">
        <w:r w:rsidR="003C6428" w:rsidRPr="003C6428">
          <w:rPr>
            <w:rStyle w:val="Hyperlink"/>
            <w:noProof/>
            <w:lang w:val="en-GB"/>
          </w:rPr>
          <w:t>See Paragraph 2.9</w:t>
        </w:r>
      </w:hyperlink>
      <w:r w:rsidRPr="003C6428">
        <w:rPr>
          <w:noProof/>
          <w:lang w:val="en-GB"/>
        </w:rPr>
        <w:t>),</w:t>
      </w:r>
      <w:r w:rsidRPr="00DB072E">
        <w:rPr>
          <w:noProof/>
          <w:lang w:val="en-GB"/>
        </w:rPr>
        <w:t xml:space="preserve"> the Executive Committee may: </w:t>
      </w:r>
    </w:p>
    <w:p w14:paraId="114FA966" w14:textId="77777777" w:rsidR="007D096C" w:rsidRPr="00DB072E" w:rsidRDefault="007172AB" w:rsidP="000E69E4">
      <w:pPr>
        <w:pStyle w:val="Numbers4"/>
        <w:numPr>
          <w:ilvl w:val="0"/>
          <w:numId w:val="25"/>
        </w:numPr>
        <w:suppressAutoHyphens/>
        <w:rPr>
          <w:noProof/>
          <w:lang w:val="en-GB"/>
        </w:rPr>
      </w:pPr>
      <w:r w:rsidRPr="00DB072E">
        <w:rPr>
          <w:noProof/>
          <w:lang w:val="en-GB"/>
        </w:rPr>
        <w:t>Dismiss the grievance, if the Executive Committee, in its sole discretion, determines that the grievance is without merit.</w:t>
      </w:r>
    </w:p>
    <w:p w14:paraId="382277B6" w14:textId="77777777" w:rsidR="007D096C" w:rsidRPr="00DB072E" w:rsidRDefault="007172AB" w:rsidP="000E69E4">
      <w:pPr>
        <w:pStyle w:val="Numbers4"/>
        <w:numPr>
          <w:ilvl w:val="0"/>
          <w:numId w:val="25"/>
        </w:numPr>
        <w:suppressAutoHyphens/>
        <w:rPr>
          <w:noProof/>
          <w:lang w:val="en-GB"/>
        </w:rPr>
      </w:pPr>
      <w:r w:rsidRPr="00DB072E">
        <w:rPr>
          <w:noProof/>
          <w:lang w:val="en-GB"/>
        </w:rPr>
        <w:t>Issue a verbal warning.</w:t>
      </w:r>
    </w:p>
    <w:p w14:paraId="1D5749CD" w14:textId="77777777" w:rsidR="007D096C" w:rsidRPr="00DB072E" w:rsidRDefault="007172AB" w:rsidP="000E69E4">
      <w:pPr>
        <w:pStyle w:val="Numbers4"/>
        <w:numPr>
          <w:ilvl w:val="0"/>
          <w:numId w:val="25"/>
        </w:numPr>
        <w:suppressAutoHyphens/>
        <w:rPr>
          <w:noProof/>
          <w:lang w:val="en-GB"/>
        </w:rPr>
      </w:pPr>
      <w:r w:rsidRPr="00DB072E">
        <w:rPr>
          <w:noProof/>
          <w:lang w:val="en-GB"/>
        </w:rPr>
        <w:t>Issue a written warning.</w:t>
      </w:r>
    </w:p>
    <w:p w14:paraId="38B6F84B" w14:textId="1E5C3459" w:rsidR="007D096C" w:rsidRPr="00DB072E" w:rsidRDefault="007172AB" w:rsidP="000E69E4">
      <w:pPr>
        <w:pStyle w:val="Numbers4"/>
        <w:numPr>
          <w:ilvl w:val="0"/>
          <w:numId w:val="25"/>
        </w:numPr>
        <w:suppressAutoHyphens/>
        <w:rPr>
          <w:noProof/>
          <w:lang w:val="en-GB"/>
        </w:rPr>
      </w:pPr>
      <w:r w:rsidRPr="00DB072E">
        <w:rPr>
          <w:noProof/>
          <w:lang w:val="en-GB"/>
        </w:rPr>
        <w:t>Call for a vote of expulsion pursuant to</w:t>
      </w:r>
      <w:r w:rsidR="00442B8E">
        <w:t xml:space="preserve"> </w:t>
      </w:r>
      <w:hyperlink w:anchor="Member_expulsion_5_7" w:history="1">
        <w:r w:rsidR="00442B8E" w:rsidRPr="00442B8E">
          <w:rPr>
            <w:rStyle w:val="Hyperlink"/>
          </w:rPr>
          <w:t>Paragraph 5.7</w:t>
        </w:r>
      </w:hyperlink>
      <w:r w:rsidRPr="00442B8E">
        <w:rPr>
          <w:noProof/>
          <w:lang w:val="en-GB"/>
        </w:rPr>
        <w:t>.</w:t>
      </w:r>
    </w:p>
    <w:p w14:paraId="289CABF4" w14:textId="31F80DD6"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In the event that a member receives three (3) warnings, verbal or written, the Executive Committee will call for a vote of expulsion pursuant </w:t>
      </w:r>
      <w:r w:rsidR="00442B8E">
        <w:rPr>
          <w:noProof/>
          <w:lang w:val="en-GB"/>
        </w:rPr>
        <w:t xml:space="preserve">to </w:t>
      </w:r>
      <w:hyperlink w:anchor="Member_expulsion_5_7" w:history="1">
        <w:r w:rsidR="00442B8E" w:rsidRPr="00442B8E">
          <w:rPr>
            <w:rStyle w:val="Hyperlink"/>
            <w:noProof/>
            <w:lang w:val="en-GB"/>
          </w:rPr>
          <w:t>Paragraph 5.</w:t>
        </w:r>
      </w:hyperlink>
      <w:r w:rsidR="00442B8E">
        <w:rPr>
          <w:noProof/>
          <w:lang w:val="en-GB"/>
        </w:rPr>
        <w:t>7.</w:t>
      </w:r>
    </w:p>
    <w:p w14:paraId="1D7D7C38" w14:textId="50F3D9B3"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EC will offer all parties the opportunity to reconcile through discussion </w:t>
      </w:r>
      <w:r w:rsidR="00DE4D01">
        <w:rPr>
          <w:noProof/>
          <w:lang w:val="en-GB"/>
        </w:rPr>
        <w:t>as part of an</w:t>
      </w:r>
      <w:r w:rsidRPr="00DB072E">
        <w:rPr>
          <w:noProof/>
          <w:lang w:val="en-GB"/>
        </w:rPr>
        <w:t xml:space="preserve"> EC post</w:t>
      </w:r>
      <w:r w:rsidR="00C239C4" w:rsidRPr="00DB072E">
        <w:rPr>
          <w:noProof/>
          <w:lang w:val="en-GB"/>
        </w:rPr>
        <w:t>-g</w:t>
      </w:r>
      <w:r w:rsidRPr="00DB072E">
        <w:rPr>
          <w:noProof/>
          <w:lang w:val="en-GB"/>
        </w:rPr>
        <w:t xml:space="preserve">rievance procedure. </w:t>
      </w:r>
    </w:p>
    <w:p w14:paraId="72133C3E"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EC’s decision is final. The Appeals Procedure only applies to expulsion. </w:t>
      </w:r>
    </w:p>
    <w:p w14:paraId="66FB16CC" w14:textId="1AEA12CB"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It is the responsibility of the </w:t>
      </w:r>
      <w:r w:rsidR="00DE4D01">
        <w:rPr>
          <w:noProof/>
          <w:lang w:val="en-GB"/>
        </w:rPr>
        <w:t xml:space="preserve">Executive Committee </w:t>
      </w:r>
      <w:r w:rsidRPr="00DB072E">
        <w:rPr>
          <w:noProof/>
          <w:lang w:val="en-GB"/>
        </w:rPr>
        <w:t>to ensure that all interested parties are made aware of the Appeals Procedure.</w:t>
      </w:r>
    </w:p>
    <w:p w14:paraId="49A68F1D" w14:textId="77777777" w:rsidR="007D096C" w:rsidRPr="00DB072E" w:rsidRDefault="007172AB" w:rsidP="000E69E4">
      <w:pPr>
        <w:pStyle w:val="Numbers2"/>
        <w:numPr>
          <w:ilvl w:val="1"/>
          <w:numId w:val="63"/>
        </w:numPr>
        <w:tabs>
          <w:tab w:val="clear" w:pos="425"/>
        </w:tabs>
        <w:ind w:hanging="849"/>
        <w:rPr>
          <w:noProof/>
          <w:lang w:val="en-GB"/>
        </w:rPr>
      </w:pPr>
      <w:bookmarkStart w:id="35" w:name="Appeals_Procedure_13_22"/>
      <w:r w:rsidRPr="00DB072E">
        <w:rPr>
          <w:noProof/>
          <w:lang w:val="en-GB"/>
        </w:rPr>
        <w:t>Appeals Procedure.</w:t>
      </w:r>
    </w:p>
    <w:bookmarkEnd w:id="35"/>
    <w:p w14:paraId="15CD20CE" w14:textId="77777777" w:rsidR="007D096C" w:rsidRPr="00DB072E" w:rsidRDefault="007172AB" w:rsidP="000E69E4">
      <w:pPr>
        <w:pStyle w:val="Numbers3"/>
        <w:numPr>
          <w:ilvl w:val="2"/>
          <w:numId w:val="63"/>
        </w:numPr>
        <w:ind w:left="2410" w:hanging="1133"/>
        <w:rPr>
          <w:noProof/>
          <w:lang w:val="en-GB"/>
        </w:rPr>
      </w:pPr>
      <w:r w:rsidRPr="00DB072E">
        <w:rPr>
          <w:noProof/>
          <w:lang w:val="en-GB"/>
        </w:rPr>
        <w:t>The Executive Committee must receive a letter stating the member's intention to appeal within one week of the member's receipt of notification of the vote of expulsion.</w:t>
      </w:r>
    </w:p>
    <w:p w14:paraId="79704D6F" w14:textId="19CE246D" w:rsidR="007D096C" w:rsidRPr="00DB072E" w:rsidRDefault="007172AB" w:rsidP="000E69E4">
      <w:pPr>
        <w:pStyle w:val="Numbers3"/>
        <w:numPr>
          <w:ilvl w:val="2"/>
          <w:numId w:val="63"/>
        </w:numPr>
        <w:ind w:left="2410" w:hanging="1133"/>
        <w:rPr>
          <w:noProof/>
          <w:lang w:val="en-GB"/>
        </w:rPr>
      </w:pPr>
      <w:r w:rsidRPr="00DB072E">
        <w:rPr>
          <w:noProof/>
          <w:lang w:val="en-GB"/>
        </w:rPr>
        <w:lastRenderedPageBreak/>
        <w:t xml:space="preserve">An Appeals Board, (hereafter AB), will be formed and must grant the opportunity for the member to make their appeal in person within four </w:t>
      </w:r>
      <w:r w:rsidR="00DE4D01">
        <w:rPr>
          <w:noProof/>
          <w:lang w:val="en-GB"/>
        </w:rPr>
        <w:t xml:space="preserve">(4) </w:t>
      </w:r>
      <w:r w:rsidRPr="00DB072E">
        <w:rPr>
          <w:noProof/>
          <w:lang w:val="en-GB"/>
        </w:rPr>
        <w:t>weeks of the Executive Committee's receipt of the member's letter of intention to appeal the vote of expulsion.</w:t>
      </w:r>
    </w:p>
    <w:p w14:paraId="645789EB" w14:textId="77777777" w:rsidR="007D096C" w:rsidRPr="00DB072E" w:rsidRDefault="007172AB" w:rsidP="000E69E4">
      <w:pPr>
        <w:pStyle w:val="Numbers3"/>
        <w:numPr>
          <w:ilvl w:val="2"/>
          <w:numId w:val="63"/>
        </w:numPr>
        <w:ind w:left="2410" w:hanging="1133"/>
        <w:rPr>
          <w:noProof/>
          <w:lang w:val="en-GB"/>
        </w:rPr>
      </w:pPr>
      <w:r w:rsidRPr="00DB072E">
        <w:rPr>
          <w:noProof/>
          <w:lang w:val="en-GB"/>
        </w:rPr>
        <w:t>The AB will be formed of three (3) ex-committee members, of which at least one (1) member must be of the same membership category as the expelled member.</w:t>
      </w:r>
    </w:p>
    <w:p w14:paraId="0D52DA1C" w14:textId="14582DA3" w:rsidR="007D096C" w:rsidRPr="00DB072E" w:rsidRDefault="007172AB" w:rsidP="000E69E4">
      <w:pPr>
        <w:pStyle w:val="Numbers3"/>
        <w:numPr>
          <w:ilvl w:val="2"/>
          <w:numId w:val="63"/>
        </w:numPr>
        <w:ind w:left="2410" w:hanging="1133"/>
        <w:rPr>
          <w:noProof/>
          <w:lang w:val="en-GB"/>
        </w:rPr>
      </w:pPr>
      <w:r w:rsidRPr="00DB072E">
        <w:rPr>
          <w:noProof/>
          <w:lang w:val="en-GB"/>
        </w:rPr>
        <w:t>The AB will be chosen in descending order of longest serving ex-committee members</w:t>
      </w:r>
      <w:r w:rsidR="00DE4D01">
        <w:rPr>
          <w:noProof/>
          <w:lang w:val="en-GB"/>
        </w:rPr>
        <w:t>.</w:t>
      </w:r>
    </w:p>
    <w:p w14:paraId="3E862091" w14:textId="77777777" w:rsidR="007D096C" w:rsidRPr="00DB072E" w:rsidRDefault="007172AB" w:rsidP="000E69E4">
      <w:pPr>
        <w:pStyle w:val="Numbers3"/>
        <w:numPr>
          <w:ilvl w:val="2"/>
          <w:numId w:val="63"/>
        </w:numPr>
        <w:ind w:left="2410" w:hanging="1133"/>
        <w:rPr>
          <w:noProof/>
          <w:lang w:val="en-GB"/>
        </w:rPr>
      </w:pPr>
      <w:r w:rsidRPr="00DB072E">
        <w:rPr>
          <w:noProof/>
          <w:lang w:val="en-GB"/>
        </w:rPr>
        <w:t>In the event that a member cannot serve, the next person on the list will be asked.</w:t>
      </w:r>
    </w:p>
    <w:p w14:paraId="3A9C1D96" w14:textId="7A4C78F1" w:rsidR="007D096C" w:rsidRPr="00DB072E" w:rsidRDefault="007172AB" w:rsidP="000E69E4">
      <w:pPr>
        <w:pStyle w:val="Numbers3"/>
        <w:numPr>
          <w:ilvl w:val="2"/>
          <w:numId w:val="63"/>
        </w:numPr>
        <w:ind w:left="2410" w:hanging="1133"/>
        <w:rPr>
          <w:noProof/>
          <w:lang w:val="en-GB"/>
        </w:rPr>
      </w:pPr>
      <w:r w:rsidRPr="00DB072E">
        <w:rPr>
          <w:noProof/>
          <w:lang w:val="en-GB"/>
        </w:rPr>
        <w:t xml:space="preserve">In the event that an AB cannot be formed from ex-committee members, the remaining positions will be filled by </w:t>
      </w:r>
      <w:r w:rsidR="00C239C4" w:rsidRPr="00DB072E">
        <w:rPr>
          <w:noProof/>
          <w:lang w:val="en-GB"/>
        </w:rPr>
        <w:t xml:space="preserve">one member from each </w:t>
      </w:r>
      <w:r w:rsidR="00DE4D01">
        <w:rPr>
          <w:noProof/>
          <w:lang w:val="en-GB"/>
        </w:rPr>
        <w:t xml:space="preserve">membership </w:t>
      </w:r>
      <w:r w:rsidR="00C239C4" w:rsidRPr="00DB072E">
        <w:rPr>
          <w:noProof/>
          <w:lang w:val="en-GB"/>
        </w:rPr>
        <w:t>category.</w:t>
      </w:r>
    </w:p>
    <w:p w14:paraId="569442F8" w14:textId="62C8AFA5" w:rsidR="00A2133E" w:rsidRPr="00DB072E" w:rsidRDefault="002023D2" w:rsidP="000E69E4">
      <w:pPr>
        <w:pStyle w:val="Numbers3"/>
        <w:numPr>
          <w:ilvl w:val="2"/>
          <w:numId w:val="63"/>
        </w:numPr>
        <w:ind w:left="2410" w:hanging="1133"/>
        <w:rPr>
          <w:noProof/>
          <w:lang w:val="en-GB"/>
        </w:rPr>
      </w:pPr>
      <w:r w:rsidRPr="00DB072E">
        <w:rPr>
          <w:noProof/>
          <w:lang w:val="en-GB"/>
        </w:rPr>
        <w:t>The</w:t>
      </w:r>
      <w:r w:rsidR="007172AB" w:rsidRPr="00DB072E">
        <w:rPr>
          <w:noProof/>
          <w:lang w:val="en-GB"/>
        </w:rPr>
        <w:t xml:space="preserve"> </w:t>
      </w:r>
      <w:r w:rsidR="00A2133E" w:rsidRPr="00DB072E">
        <w:rPr>
          <w:noProof/>
          <w:lang w:val="en-GB"/>
        </w:rPr>
        <w:t>complainant</w:t>
      </w:r>
      <w:r w:rsidRPr="00DB072E">
        <w:rPr>
          <w:noProof/>
          <w:lang w:val="en-GB"/>
        </w:rPr>
        <w:t xml:space="preserve">, or any other interested party in the original grievance </w:t>
      </w:r>
      <w:r w:rsidR="007172AB" w:rsidRPr="00DB072E">
        <w:rPr>
          <w:noProof/>
          <w:lang w:val="en-GB"/>
        </w:rPr>
        <w:t>can</w:t>
      </w:r>
      <w:r w:rsidRPr="00DB072E">
        <w:rPr>
          <w:noProof/>
          <w:lang w:val="en-GB"/>
        </w:rPr>
        <w:t>not</w:t>
      </w:r>
      <w:r w:rsidR="007172AB" w:rsidRPr="00DB072E">
        <w:rPr>
          <w:noProof/>
          <w:lang w:val="en-GB"/>
        </w:rPr>
        <w:t xml:space="preserve"> be asked to serve on the AB</w:t>
      </w:r>
      <w:r w:rsidR="00A2133E" w:rsidRPr="00DB072E">
        <w:rPr>
          <w:noProof/>
          <w:lang w:val="en-GB"/>
        </w:rPr>
        <w:t>.</w:t>
      </w:r>
    </w:p>
    <w:p w14:paraId="1F90A9F9" w14:textId="356CBCE8"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AB will contact all interested parties to arrange a mutually agreeable time to meet.  (see </w:t>
      </w:r>
      <w:r w:rsidR="00983709">
        <w:rPr>
          <w:noProof/>
          <w:lang w:val="en-GB"/>
        </w:rPr>
        <w:t>Paragraph</w:t>
      </w:r>
      <w:r w:rsidRPr="00DB072E">
        <w:rPr>
          <w:noProof/>
          <w:lang w:val="en-GB"/>
        </w:rPr>
        <w:t xml:space="preserve"> </w:t>
      </w:r>
      <w:r w:rsidRPr="00442B8E">
        <w:rPr>
          <w:noProof/>
          <w:lang w:val="en-GB"/>
        </w:rPr>
        <w:t>1</w:t>
      </w:r>
      <w:r w:rsidR="00442B8E" w:rsidRPr="00442B8E">
        <w:rPr>
          <w:noProof/>
          <w:lang w:val="en-GB"/>
        </w:rPr>
        <w:t>3</w:t>
      </w:r>
      <w:r w:rsidRPr="00442B8E">
        <w:rPr>
          <w:noProof/>
          <w:lang w:val="en-GB"/>
        </w:rPr>
        <w:t>.</w:t>
      </w:r>
      <w:r w:rsidR="00CA4914" w:rsidRPr="00442B8E">
        <w:rPr>
          <w:noProof/>
          <w:lang w:val="en-GB"/>
        </w:rPr>
        <w:t>6</w:t>
      </w:r>
      <w:r w:rsidRPr="00DB072E">
        <w:rPr>
          <w:noProof/>
          <w:lang w:val="en-GB"/>
        </w:rPr>
        <w:t>)</w:t>
      </w:r>
    </w:p>
    <w:p w14:paraId="0BD58423" w14:textId="77777777" w:rsidR="007D096C" w:rsidRPr="00DB072E" w:rsidRDefault="007172AB" w:rsidP="000E69E4">
      <w:pPr>
        <w:pStyle w:val="Numbers3"/>
        <w:numPr>
          <w:ilvl w:val="2"/>
          <w:numId w:val="63"/>
        </w:numPr>
        <w:ind w:left="2410" w:hanging="1133"/>
        <w:rPr>
          <w:noProof/>
          <w:lang w:val="en-GB"/>
        </w:rPr>
      </w:pPr>
      <w:r w:rsidRPr="00DB072E">
        <w:rPr>
          <w:noProof/>
          <w:lang w:val="en-GB"/>
        </w:rPr>
        <w:t>The Executive Committee will appoint one of its number to represent the Committee's case.</w:t>
      </w:r>
    </w:p>
    <w:p w14:paraId="193ADB8E" w14:textId="77777777" w:rsidR="007D096C" w:rsidRPr="00DB072E" w:rsidRDefault="007172AB" w:rsidP="000E69E4">
      <w:pPr>
        <w:pStyle w:val="Numbers3"/>
        <w:numPr>
          <w:ilvl w:val="2"/>
          <w:numId w:val="63"/>
        </w:numPr>
        <w:ind w:left="2410" w:hanging="1133"/>
        <w:rPr>
          <w:noProof/>
          <w:lang w:val="en-GB"/>
        </w:rPr>
      </w:pPr>
      <w:r w:rsidRPr="00DB072E">
        <w:rPr>
          <w:noProof/>
          <w:lang w:val="en-GB"/>
        </w:rPr>
        <w:t>The AB will give equal opportunity for all interested parties to present their case.</w:t>
      </w:r>
    </w:p>
    <w:p w14:paraId="020589D7" w14:textId="77777777" w:rsidR="007D096C" w:rsidRPr="00DB072E" w:rsidRDefault="007172AB" w:rsidP="000E69E4">
      <w:pPr>
        <w:pStyle w:val="Numbers3"/>
        <w:numPr>
          <w:ilvl w:val="2"/>
          <w:numId w:val="63"/>
        </w:numPr>
        <w:ind w:left="2410" w:hanging="1133"/>
        <w:rPr>
          <w:noProof/>
          <w:lang w:val="en-GB"/>
        </w:rPr>
      </w:pPr>
      <w:r w:rsidRPr="00DB072E">
        <w:rPr>
          <w:noProof/>
          <w:lang w:val="en-GB"/>
        </w:rPr>
        <w:t>The resulting deliberations leading to the AB's decision will be conducted between the members of the AB in a closed session.</w:t>
      </w:r>
    </w:p>
    <w:p w14:paraId="2985B9E0" w14:textId="77777777" w:rsidR="007D096C" w:rsidRPr="00DB072E" w:rsidRDefault="007172AB" w:rsidP="000E69E4">
      <w:pPr>
        <w:pStyle w:val="Numbers3"/>
        <w:numPr>
          <w:ilvl w:val="2"/>
          <w:numId w:val="63"/>
        </w:numPr>
        <w:ind w:left="2410" w:hanging="1133"/>
        <w:rPr>
          <w:noProof/>
          <w:lang w:val="en-GB"/>
        </w:rPr>
      </w:pPr>
      <w:r w:rsidRPr="00DB072E">
        <w:rPr>
          <w:noProof/>
          <w:lang w:val="en-GB"/>
        </w:rPr>
        <w:t>These deliberations will be minuted and a copy of those minutes will be sent to all members of the AB, and to the Secretary of the BASSC for inclusion in the records.</w:t>
      </w:r>
    </w:p>
    <w:p w14:paraId="0A3885C5" w14:textId="77777777" w:rsidR="007D096C" w:rsidRPr="00DB072E" w:rsidRDefault="007172AB" w:rsidP="000E69E4">
      <w:pPr>
        <w:pStyle w:val="Numbers3"/>
        <w:numPr>
          <w:ilvl w:val="2"/>
          <w:numId w:val="63"/>
        </w:numPr>
        <w:ind w:left="2410" w:hanging="1133"/>
        <w:rPr>
          <w:noProof/>
          <w:lang w:val="en-GB"/>
        </w:rPr>
      </w:pPr>
      <w:r w:rsidRPr="00DB072E">
        <w:rPr>
          <w:noProof/>
          <w:lang w:val="en-GB"/>
        </w:rPr>
        <w:t>The AB will reach its decision by a majority vote.</w:t>
      </w:r>
    </w:p>
    <w:p w14:paraId="3570944F" w14:textId="77777777" w:rsidR="007D096C" w:rsidRPr="00DB072E" w:rsidRDefault="007172AB" w:rsidP="000E69E4">
      <w:pPr>
        <w:pStyle w:val="Numbers3"/>
        <w:numPr>
          <w:ilvl w:val="2"/>
          <w:numId w:val="63"/>
        </w:numPr>
        <w:ind w:left="2410" w:hanging="1133"/>
        <w:rPr>
          <w:noProof/>
          <w:lang w:val="en-GB"/>
        </w:rPr>
      </w:pPr>
      <w:r w:rsidRPr="00DB072E">
        <w:rPr>
          <w:noProof/>
          <w:lang w:val="en-GB"/>
        </w:rPr>
        <w:t>The AB will notify all interested parties of their final decision, in writing, within one week of the sitting of the AB.</w:t>
      </w:r>
    </w:p>
    <w:p w14:paraId="3AF667F3" w14:textId="77777777" w:rsidR="007D096C" w:rsidRPr="00DB072E" w:rsidRDefault="007172AB" w:rsidP="000E69E4">
      <w:pPr>
        <w:pStyle w:val="Numbers3"/>
        <w:numPr>
          <w:ilvl w:val="2"/>
          <w:numId w:val="63"/>
        </w:numPr>
        <w:ind w:left="2410" w:hanging="1133"/>
        <w:rPr>
          <w:noProof/>
          <w:lang w:val="en-GB"/>
        </w:rPr>
      </w:pPr>
      <w:r w:rsidRPr="00DB072E">
        <w:rPr>
          <w:noProof/>
          <w:lang w:val="en-GB"/>
        </w:rPr>
        <w:t>After a majority vote, the AB may:</w:t>
      </w:r>
    </w:p>
    <w:p w14:paraId="19FEB989" w14:textId="77777777" w:rsidR="007D096C" w:rsidRPr="00DB072E" w:rsidRDefault="007172AB" w:rsidP="000E69E4">
      <w:pPr>
        <w:pStyle w:val="Numbers4"/>
        <w:numPr>
          <w:ilvl w:val="0"/>
          <w:numId w:val="26"/>
        </w:numPr>
        <w:suppressAutoHyphens/>
        <w:rPr>
          <w:noProof/>
          <w:lang w:val="en-GB"/>
        </w:rPr>
      </w:pPr>
      <w:r w:rsidRPr="00DB072E">
        <w:rPr>
          <w:noProof/>
          <w:lang w:val="en-GB"/>
        </w:rPr>
        <w:t>Uphold the appeal, dismiss the vote of expulsion and return the matter to the Executive Committee, with instructions to pursue one of the following recommended courses of action:</w:t>
      </w:r>
    </w:p>
    <w:p w14:paraId="5C207198" w14:textId="3D352C89" w:rsidR="007D096C" w:rsidRPr="00DB072E" w:rsidRDefault="007172AB" w:rsidP="000E69E4">
      <w:pPr>
        <w:pStyle w:val="Numbers5"/>
        <w:numPr>
          <w:ilvl w:val="0"/>
          <w:numId w:val="10"/>
        </w:numPr>
        <w:suppressAutoHyphens/>
        <w:rPr>
          <w:noProof/>
          <w:lang w:val="en-GB"/>
        </w:rPr>
      </w:pPr>
      <w:r w:rsidRPr="00DB072E">
        <w:rPr>
          <w:noProof/>
          <w:lang w:val="en-GB"/>
        </w:rPr>
        <w:t>Dismiss the grievance</w:t>
      </w:r>
      <w:r w:rsidR="00DF35C1">
        <w:rPr>
          <w:noProof/>
          <w:lang w:val="en-GB"/>
        </w:rPr>
        <w:t>.</w:t>
      </w:r>
    </w:p>
    <w:p w14:paraId="63B2B03B" w14:textId="77777777" w:rsidR="007D096C" w:rsidRPr="00DB072E" w:rsidRDefault="007172AB" w:rsidP="000E69E4">
      <w:pPr>
        <w:pStyle w:val="Numbers5"/>
        <w:numPr>
          <w:ilvl w:val="0"/>
          <w:numId w:val="10"/>
        </w:numPr>
        <w:suppressAutoHyphens/>
        <w:rPr>
          <w:noProof/>
          <w:lang w:val="en-GB"/>
        </w:rPr>
      </w:pPr>
      <w:r w:rsidRPr="00DB072E">
        <w:rPr>
          <w:noProof/>
          <w:lang w:val="en-GB"/>
        </w:rPr>
        <w:t>Issue a verbal warning.</w:t>
      </w:r>
    </w:p>
    <w:p w14:paraId="591FA35F" w14:textId="77777777" w:rsidR="007D096C" w:rsidRPr="00DB072E" w:rsidRDefault="007172AB" w:rsidP="000E69E4">
      <w:pPr>
        <w:pStyle w:val="Numbers5"/>
        <w:numPr>
          <w:ilvl w:val="0"/>
          <w:numId w:val="10"/>
        </w:numPr>
        <w:suppressAutoHyphens/>
        <w:rPr>
          <w:noProof/>
          <w:lang w:val="en-GB"/>
        </w:rPr>
      </w:pPr>
      <w:r w:rsidRPr="00DB072E">
        <w:rPr>
          <w:noProof/>
          <w:lang w:val="en-GB"/>
        </w:rPr>
        <w:lastRenderedPageBreak/>
        <w:t xml:space="preserve">Issue a written warning.  </w:t>
      </w:r>
    </w:p>
    <w:p w14:paraId="2DCB487B" w14:textId="77777777" w:rsidR="007D096C" w:rsidRPr="00DB072E" w:rsidRDefault="007172AB" w:rsidP="000E69E4">
      <w:pPr>
        <w:pStyle w:val="Numbers4"/>
        <w:numPr>
          <w:ilvl w:val="0"/>
          <w:numId w:val="26"/>
        </w:numPr>
        <w:suppressAutoHyphens/>
        <w:rPr>
          <w:noProof/>
          <w:lang w:val="en-GB"/>
        </w:rPr>
      </w:pPr>
      <w:r w:rsidRPr="00DB072E">
        <w:rPr>
          <w:noProof/>
          <w:lang w:val="en-GB"/>
        </w:rPr>
        <w:t>Dismiss the appeal, in which instance, the vote of expulsion will stand, the member will be expelled forthwith, with no further recourse.</w:t>
      </w:r>
    </w:p>
    <w:p w14:paraId="2309ED40" w14:textId="04CF1A10" w:rsidR="00277545" w:rsidRPr="00DB072E" w:rsidRDefault="007172AB" w:rsidP="000E69E4">
      <w:pPr>
        <w:pStyle w:val="Numbers2"/>
        <w:numPr>
          <w:ilvl w:val="1"/>
          <w:numId w:val="63"/>
        </w:numPr>
        <w:tabs>
          <w:tab w:val="clear" w:pos="425"/>
        </w:tabs>
        <w:ind w:hanging="849"/>
        <w:rPr>
          <w:noProof/>
          <w:lang w:val="en-GB"/>
        </w:rPr>
      </w:pPr>
      <w:r w:rsidRPr="00DB072E">
        <w:rPr>
          <w:noProof/>
          <w:lang w:val="en-GB"/>
        </w:rPr>
        <w:t>The decision of the AB is final.</w:t>
      </w:r>
    </w:p>
    <w:p w14:paraId="5AD4D7A5" w14:textId="77777777" w:rsidR="007D096C" w:rsidRPr="00B63832" w:rsidRDefault="007D096C">
      <w:pPr>
        <w:pStyle w:val="BodyA"/>
        <w:suppressAutoHyphens/>
        <w:spacing w:after="240"/>
        <w:rPr>
          <w:noProof/>
          <w:sz w:val="32"/>
          <w:szCs w:val="32"/>
          <w:lang w:val="en-GB"/>
        </w:rPr>
      </w:pPr>
    </w:p>
    <w:p w14:paraId="3261B12E" w14:textId="0544784A" w:rsidR="007D096C" w:rsidRPr="00DB072E" w:rsidRDefault="007172AB"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36" w:name="Workshop_Coordinator_14"/>
      <w:bookmarkStart w:id="37" w:name="_Toc90922272"/>
      <w:bookmarkEnd w:id="36"/>
      <w:r w:rsidRPr="00DB072E">
        <w:rPr>
          <w:rFonts w:eastAsia="Arial Unicode MS" w:cs="Arial Unicode MS"/>
          <w:noProof/>
          <w:lang w:val="en-GB"/>
        </w:rPr>
        <w:t xml:space="preserve">Workshop </w:t>
      </w:r>
      <w:r w:rsidR="00983235">
        <w:rPr>
          <w:rFonts w:eastAsia="Arial Unicode MS" w:cs="Arial Unicode MS"/>
          <w:noProof/>
          <w:lang w:val="en-GB"/>
        </w:rPr>
        <w:t>Coordinator</w:t>
      </w:r>
      <w:bookmarkEnd w:id="37"/>
    </w:p>
    <w:p w14:paraId="476792D1" w14:textId="0D281BD8" w:rsidR="00983235" w:rsidRPr="00DB072E" w:rsidRDefault="007172AB" w:rsidP="00983235">
      <w:pPr>
        <w:pStyle w:val="Numbers3"/>
        <w:numPr>
          <w:ilvl w:val="1"/>
          <w:numId w:val="63"/>
        </w:numPr>
        <w:rPr>
          <w:noProof/>
          <w:lang w:val="en-GB"/>
        </w:rPr>
      </w:pPr>
      <w:r w:rsidRPr="00DB072E">
        <w:rPr>
          <w:noProof/>
          <w:lang w:val="en-GB"/>
        </w:rPr>
        <w:t xml:space="preserve">The Executive Committee </w:t>
      </w:r>
      <w:r w:rsidR="004937AB">
        <w:rPr>
          <w:noProof/>
          <w:lang w:val="en-GB"/>
        </w:rPr>
        <w:t>may</w:t>
      </w:r>
      <w:r w:rsidRPr="00DB072E">
        <w:rPr>
          <w:noProof/>
          <w:lang w:val="en-GB"/>
        </w:rPr>
        <w:t xml:space="preserve"> appoint a Workshop </w:t>
      </w:r>
      <w:r w:rsidR="00983235">
        <w:rPr>
          <w:noProof/>
          <w:lang w:val="en-GB"/>
        </w:rPr>
        <w:t>Coordinator</w:t>
      </w:r>
      <w:r w:rsidRPr="00DB072E">
        <w:rPr>
          <w:noProof/>
          <w:lang w:val="en-GB"/>
        </w:rPr>
        <w:t xml:space="preserve">.  </w:t>
      </w:r>
      <w:r w:rsidR="00983235">
        <w:rPr>
          <w:noProof/>
          <w:lang w:val="en-GB"/>
        </w:rPr>
        <w:t>See Workshop Coordinator job description for further details.</w:t>
      </w:r>
    </w:p>
    <w:p w14:paraId="68D6FC30" w14:textId="6B7848B8"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primary duties of this position shall be:</w:t>
      </w:r>
    </w:p>
    <w:p w14:paraId="1A95AC69" w14:textId="77777777" w:rsidR="007D096C" w:rsidRPr="00DB072E" w:rsidRDefault="007172AB" w:rsidP="000E69E4">
      <w:pPr>
        <w:pStyle w:val="Numbers3"/>
        <w:numPr>
          <w:ilvl w:val="2"/>
          <w:numId w:val="63"/>
        </w:numPr>
        <w:ind w:left="2410" w:hanging="1133"/>
        <w:rPr>
          <w:noProof/>
          <w:lang w:val="en-GB"/>
        </w:rPr>
      </w:pPr>
      <w:r w:rsidRPr="00DB072E">
        <w:rPr>
          <w:noProof/>
          <w:lang w:val="en-GB"/>
        </w:rPr>
        <w:t>To serve as Workshop Coordinator for the British National Stage Combat Workshop, and any other BASSC workshops.</w:t>
      </w:r>
    </w:p>
    <w:p w14:paraId="7B03EBFE" w14:textId="20B00292" w:rsidR="007D096C" w:rsidRPr="00DB072E" w:rsidRDefault="007172AB" w:rsidP="000E69E4">
      <w:pPr>
        <w:pStyle w:val="Numbers3"/>
        <w:numPr>
          <w:ilvl w:val="2"/>
          <w:numId w:val="63"/>
        </w:numPr>
        <w:ind w:left="2410" w:hanging="1133"/>
        <w:rPr>
          <w:noProof/>
          <w:lang w:val="en-GB"/>
        </w:rPr>
      </w:pPr>
      <w:r w:rsidRPr="00DB072E">
        <w:rPr>
          <w:noProof/>
          <w:lang w:val="en-GB"/>
        </w:rPr>
        <w:t xml:space="preserve">Attendance at the BNSCW and other workshops as on-site </w:t>
      </w:r>
      <w:r w:rsidR="00983235">
        <w:rPr>
          <w:noProof/>
          <w:lang w:val="en-GB"/>
        </w:rPr>
        <w:t>Coordinator</w:t>
      </w:r>
      <w:r w:rsidRPr="00DB072E">
        <w:rPr>
          <w:noProof/>
          <w:lang w:val="en-GB"/>
        </w:rPr>
        <w:t xml:space="preserve"> for the day-to-day running of the workshop</w:t>
      </w:r>
      <w:r w:rsidR="00DF35C1">
        <w:rPr>
          <w:noProof/>
          <w:lang w:val="en-GB"/>
        </w:rPr>
        <w:t>.</w:t>
      </w:r>
    </w:p>
    <w:p w14:paraId="608163C9" w14:textId="696215EA" w:rsidR="007D096C" w:rsidRDefault="007172AB" w:rsidP="000E69E4">
      <w:pPr>
        <w:pStyle w:val="Numbers3"/>
        <w:numPr>
          <w:ilvl w:val="2"/>
          <w:numId w:val="63"/>
        </w:numPr>
        <w:ind w:left="2410" w:hanging="1133"/>
        <w:rPr>
          <w:noProof/>
          <w:lang w:val="en-GB"/>
        </w:rPr>
      </w:pPr>
      <w:r w:rsidRPr="00DB072E">
        <w:rPr>
          <w:noProof/>
          <w:lang w:val="en-GB"/>
        </w:rPr>
        <w:t>The submission of a budget for each workshop to the Executive Committee for its approval</w:t>
      </w:r>
    </w:p>
    <w:p w14:paraId="72EF8FBE" w14:textId="3F057765" w:rsidR="00693508" w:rsidRPr="001E197C" w:rsidRDefault="00693508" w:rsidP="000E69E4">
      <w:pPr>
        <w:pStyle w:val="Numbers3"/>
        <w:numPr>
          <w:ilvl w:val="2"/>
          <w:numId w:val="63"/>
        </w:numPr>
        <w:ind w:left="2410" w:hanging="1133"/>
        <w:rPr>
          <w:noProof/>
          <w:lang w:val="en-GB"/>
        </w:rPr>
      </w:pPr>
      <w:r w:rsidRPr="001E197C">
        <w:rPr>
          <w:noProof/>
          <w:lang w:val="en-GB"/>
        </w:rPr>
        <w:t>Provi</w:t>
      </w:r>
      <w:r w:rsidR="00244BF4" w:rsidRPr="001E197C">
        <w:rPr>
          <w:noProof/>
          <w:lang w:val="en-GB"/>
        </w:rPr>
        <w:t>ding</w:t>
      </w:r>
      <w:r w:rsidRPr="001E197C">
        <w:rPr>
          <w:noProof/>
          <w:lang w:val="en-GB"/>
        </w:rPr>
        <w:t xml:space="preserve"> to the venue hosting the workshop</w:t>
      </w:r>
      <w:r w:rsidR="00244BF4" w:rsidRPr="001E197C">
        <w:rPr>
          <w:noProof/>
          <w:lang w:val="en-GB"/>
        </w:rPr>
        <w:t xml:space="preserve"> </w:t>
      </w:r>
      <w:r w:rsidRPr="001E197C">
        <w:rPr>
          <w:noProof/>
          <w:lang w:val="en-GB"/>
        </w:rPr>
        <w:t>the current workshop liability insurance and updated Health and Safety Policy</w:t>
      </w:r>
      <w:r w:rsidR="00A77E4B" w:rsidRPr="001E197C">
        <w:rPr>
          <w:noProof/>
          <w:lang w:val="en-GB"/>
        </w:rPr>
        <w:t>/Risk Register.</w:t>
      </w:r>
    </w:p>
    <w:p w14:paraId="5EDE013E" w14:textId="77777777" w:rsidR="007D096C" w:rsidRPr="00DB072E" w:rsidRDefault="007172AB" w:rsidP="000E69E4">
      <w:pPr>
        <w:pStyle w:val="Numbers3"/>
        <w:numPr>
          <w:ilvl w:val="2"/>
          <w:numId w:val="63"/>
        </w:numPr>
        <w:ind w:left="2410" w:hanging="1133"/>
        <w:rPr>
          <w:noProof/>
          <w:lang w:val="en-GB"/>
        </w:rPr>
      </w:pPr>
      <w:r w:rsidRPr="00DB072E">
        <w:rPr>
          <w:noProof/>
          <w:lang w:val="en-GB"/>
        </w:rPr>
        <w:t>The timely production of all publicity material relating to BASSC workshops.</w:t>
      </w:r>
    </w:p>
    <w:p w14:paraId="05E27E98" w14:textId="3BFA5704" w:rsidR="007D096C" w:rsidRPr="00DB072E" w:rsidRDefault="007172AB" w:rsidP="000E69E4">
      <w:pPr>
        <w:pStyle w:val="Numbers3"/>
        <w:numPr>
          <w:ilvl w:val="2"/>
          <w:numId w:val="63"/>
        </w:numPr>
        <w:ind w:left="2410" w:hanging="1133"/>
        <w:rPr>
          <w:noProof/>
          <w:lang w:val="en-GB"/>
        </w:rPr>
      </w:pPr>
      <w:r w:rsidRPr="00DB072E">
        <w:rPr>
          <w:noProof/>
          <w:lang w:val="en-GB"/>
        </w:rPr>
        <w:t>The scheduling of all classes and events at BASSC workshops</w:t>
      </w:r>
      <w:r w:rsidR="00DF35C1">
        <w:rPr>
          <w:noProof/>
          <w:lang w:val="en-GB"/>
        </w:rPr>
        <w:t>.</w:t>
      </w:r>
    </w:p>
    <w:p w14:paraId="5D1F433E" w14:textId="3FB3D1FB" w:rsidR="007D096C" w:rsidRPr="00DB072E" w:rsidRDefault="007172AB" w:rsidP="000E69E4">
      <w:pPr>
        <w:pStyle w:val="Numbers3"/>
        <w:numPr>
          <w:ilvl w:val="2"/>
          <w:numId w:val="63"/>
        </w:numPr>
        <w:ind w:left="2410" w:hanging="1133"/>
        <w:rPr>
          <w:noProof/>
          <w:lang w:val="en-GB"/>
        </w:rPr>
      </w:pPr>
      <w:r w:rsidRPr="00DB072E">
        <w:rPr>
          <w:noProof/>
          <w:lang w:val="en-GB"/>
        </w:rPr>
        <w:t>Responsibility for storing the BASSC printer and other equipment until such time as it is needed for other BASSC-related purposes</w:t>
      </w:r>
      <w:r w:rsidR="00DF35C1">
        <w:rPr>
          <w:noProof/>
          <w:lang w:val="en-GB"/>
        </w:rPr>
        <w:t>.</w:t>
      </w:r>
    </w:p>
    <w:p w14:paraId="136379F1" w14:textId="43BE2572" w:rsidR="007D096C" w:rsidRDefault="007172AB" w:rsidP="000E69E4">
      <w:pPr>
        <w:pStyle w:val="Numbers3"/>
        <w:numPr>
          <w:ilvl w:val="2"/>
          <w:numId w:val="63"/>
        </w:numPr>
        <w:ind w:left="2410" w:hanging="1133"/>
        <w:rPr>
          <w:noProof/>
          <w:lang w:val="en-GB"/>
        </w:rPr>
      </w:pPr>
      <w:r w:rsidRPr="00DB072E">
        <w:rPr>
          <w:noProof/>
          <w:lang w:val="en-GB"/>
        </w:rPr>
        <w:t>The sale of BASSC merchandise at the workshop.</w:t>
      </w:r>
    </w:p>
    <w:p w14:paraId="6A49D2E9" w14:textId="1A77853E"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Workshop Coordinator will receive a fee set by the Executive Committee.</w:t>
      </w:r>
    </w:p>
    <w:p w14:paraId="2D2D35F9" w14:textId="687BD63B"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In the event of a Workshop Coordinator not being available, the EC, or a co-opted person(s) shall take on the separate duties of the Workshop </w:t>
      </w:r>
      <w:r w:rsidR="00983235">
        <w:rPr>
          <w:noProof/>
          <w:lang w:val="en-GB"/>
        </w:rPr>
        <w:t>Coordinator</w:t>
      </w:r>
      <w:r w:rsidRPr="00DB072E">
        <w:rPr>
          <w:noProof/>
          <w:lang w:val="en-GB"/>
        </w:rPr>
        <w:t xml:space="preserve"> according to their abilities.  An EC or co-opted member(s) will attend the workshops as </w:t>
      </w:r>
      <w:r w:rsidR="0026181E">
        <w:rPr>
          <w:noProof/>
          <w:lang w:val="en-GB"/>
        </w:rPr>
        <w:t>O</w:t>
      </w:r>
      <w:r w:rsidRPr="00DB072E">
        <w:rPr>
          <w:noProof/>
          <w:lang w:val="en-GB"/>
        </w:rPr>
        <w:t xml:space="preserve">n-site </w:t>
      </w:r>
      <w:r w:rsidR="00983235">
        <w:rPr>
          <w:noProof/>
          <w:lang w:val="en-GB"/>
        </w:rPr>
        <w:t>Coordinator</w:t>
      </w:r>
      <w:r w:rsidRPr="00DB072E">
        <w:rPr>
          <w:noProof/>
          <w:lang w:val="en-GB"/>
        </w:rPr>
        <w:t>(s) for which a fee set by the Executive Committee will be payable.  The remaining EC or co-opted members shall waive any fees and their contribution to the organisation of the workshop(s) will be recognised as service to the BASSC.</w:t>
      </w:r>
    </w:p>
    <w:p w14:paraId="3A7C5891" w14:textId="7881053E"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lastRenderedPageBreak/>
        <w:t>The Workshop Coordinator, if not an existing EC member, is a co-opted member of the EC solely for the purposes of workshop business and has proposing rights in relation to workshop business.</w:t>
      </w:r>
    </w:p>
    <w:p w14:paraId="4F5E749D" w14:textId="08B31762"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Workshop Coordinator is to be included in all EC email discussions relating to workshops and to be invited to attend </w:t>
      </w:r>
      <w:r w:rsidR="00DF35C1">
        <w:rPr>
          <w:noProof/>
          <w:lang w:val="en-GB"/>
        </w:rPr>
        <w:t xml:space="preserve">the part of </w:t>
      </w:r>
      <w:r w:rsidRPr="00DB072E">
        <w:rPr>
          <w:noProof/>
          <w:lang w:val="en-GB"/>
        </w:rPr>
        <w:t xml:space="preserve">EC meetings where workshop business is to be discussed.  </w:t>
      </w:r>
    </w:p>
    <w:p w14:paraId="75AC7EE1" w14:textId="5994C7D1" w:rsidR="007D096C" w:rsidRDefault="007172AB" w:rsidP="000E69E4">
      <w:pPr>
        <w:pStyle w:val="Numbers2"/>
        <w:numPr>
          <w:ilvl w:val="1"/>
          <w:numId w:val="63"/>
        </w:numPr>
        <w:tabs>
          <w:tab w:val="clear" w:pos="425"/>
        </w:tabs>
        <w:ind w:hanging="849"/>
        <w:rPr>
          <w:noProof/>
          <w:lang w:val="en-GB"/>
        </w:rPr>
      </w:pPr>
      <w:r w:rsidRPr="00DB072E">
        <w:rPr>
          <w:noProof/>
          <w:lang w:val="en-GB"/>
        </w:rPr>
        <w:t xml:space="preserve">The Executive Committee may dismiss the Workshop </w:t>
      </w:r>
      <w:r w:rsidR="00DE4D01">
        <w:rPr>
          <w:noProof/>
          <w:lang w:val="en-GB"/>
        </w:rPr>
        <w:t>C</w:t>
      </w:r>
      <w:r w:rsidRPr="00DB072E">
        <w:rPr>
          <w:noProof/>
          <w:lang w:val="en-GB"/>
        </w:rPr>
        <w:t>oordinator by a majority vote if they feel that they are not upholding their duties.  This matter is in the sole discretion of the Executive Committee.</w:t>
      </w:r>
    </w:p>
    <w:p w14:paraId="427FA9CD" w14:textId="256AE6FF" w:rsidR="00A938B2" w:rsidRPr="00DD54B0" w:rsidRDefault="00A938B2" w:rsidP="000E69E4">
      <w:pPr>
        <w:pStyle w:val="Numbers2"/>
        <w:numPr>
          <w:ilvl w:val="1"/>
          <w:numId w:val="63"/>
        </w:numPr>
        <w:tabs>
          <w:tab w:val="clear" w:pos="425"/>
        </w:tabs>
        <w:ind w:hanging="849"/>
        <w:rPr>
          <w:noProof/>
          <w:lang w:val="en-GB"/>
        </w:rPr>
      </w:pPr>
      <w:r w:rsidRPr="00DD54B0">
        <w:rPr>
          <w:noProof/>
          <w:lang w:val="en-GB"/>
        </w:rPr>
        <w:t>The Workshop Coordinator will be paid for work undertaken up to the point of dismissal on a pro rata basis of the full fee.</w:t>
      </w:r>
    </w:p>
    <w:p w14:paraId="758C6164" w14:textId="11D14C5B"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In such a circumstance the Workshop Co</w:t>
      </w:r>
      <w:r w:rsidR="00AA15BB">
        <w:rPr>
          <w:noProof/>
          <w:lang w:val="en-GB"/>
        </w:rPr>
        <w:t>o</w:t>
      </w:r>
      <w:r w:rsidRPr="00DB072E">
        <w:rPr>
          <w:noProof/>
          <w:lang w:val="en-GB"/>
        </w:rPr>
        <w:t>rdinator will be provided with a written reason why the Executive Committee has deemed their work as below the standards that the BASSC expect.  The decision of the Executive Committee is final.</w:t>
      </w:r>
    </w:p>
    <w:p w14:paraId="258129A6" w14:textId="77777777" w:rsidR="007D096C" w:rsidRPr="00B63832" w:rsidRDefault="007D096C" w:rsidP="002E45EC">
      <w:pPr>
        <w:pStyle w:val="Numbers2"/>
        <w:tabs>
          <w:tab w:val="clear" w:pos="425"/>
        </w:tabs>
        <w:ind w:left="1558"/>
        <w:rPr>
          <w:noProof/>
          <w:sz w:val="32"/>
          <w:szCs w:val="32"/>
          <w:lang w:val="en-GB"/>
        </w:rPr>
      </w:pPr>
    </w:p>
    <w:p w14:paraId="67278391" w14:textId="77777777" w:rsidR="007D096C" w:rsidRPr="00DB072E" w:rsidRDefault="007172AB"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38" w:name="Promotion_of_BASSC_Activities_15"/>
      <w:bookmarkStart w:id="39" w:name="_Toc90922273"/>
      <w:bookmarkEnd w:id="38"/>
      <w:r w:rsidRPr="00DB072E">
        <w:rPr>
          <w:rFonts w:eastAsia="Arial Unicode MS" w:cs="Arial Unicode MS"/>
          <w:noProof/>
          <w:lang w:val="en-GB"/>
        </w:rPr>
        <w:t>Promotion of BASSC activities</w:t>
      </w:r>
      <w:bookmarkEnd w:id="39"/>
    </w:p>
    <w:p w14:paraId="71EF4FB4"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Executive Committee shall produce and maintain the following for the promotion of BASSC activities:</w:t>
      </w:r>
    </w:p>
    <w:p w14:paraId="04D19A2A" w14:textId="77777777" w:rsidR="007D096C" w:rsidRPr="00DB072E" w:rsidRDefault="007172AB" w:rsidP="000E69E4">
      <w:pPr>
        <w:pStyle w:val="Numbers3"/>
        <w:numPr>
          <w:ilvl w:val="2"/>
          <w:numId w:val="63"/>
        </w:numPr>
        <w:ind w:left="2410" w:hanging="1133"/>
        <w:rPr>
          <w:noProof/>
          <w:lang w:val="en-GB"/>
        </w:rPr>
      </w:pPr>
      <w:r w:rsidRPr="00DB072E">
        <w:rPr>
          <w:noProof/>
          <w:lang w:val="en-GB"/>
        </w:rPr>
        <w:t>digital newsletter to be produced periodically</w:t>
      </w:r>
    </w:p>
    <w:p w14:paraId="7813F4C7" w14:textId="5B3F1828" w:rsidR="007D096C" w:rsidRPr="00DB072E" w:rsidRDefault="007172AB" w:rsidP="000E69E4">
      <w:pPr>
        <w:pStyle w:val="Numbers3"/>
        <w:numPr>
          <w:ilvl w:val="2"/>
          <w:numId w:val="63"/>
        </w:numPr>
        <w:ind w:left="2410" w:hanging="1133"/>
        <w:rPr>
          <w:noProof/>
          <w:lang w:val="en-GB"/>
        </w:rPr>
      </w:pPr>
      <w:r w:rsidRPr="00DB072E">
        <w:rPr>
          <w:noProof/>
          <w:lang w:val="en-GB"/>
        </w:rPr>
        <w:t>digital mailings to the membership</w:t>
      </w:r>
      <w:r w:rsidR="004A2764">
        <w:rPr>
          <w:noProof/>
          <w:lang w:val="en-GB"/>
        </w:rPr>
        <w:t xml:space="preserve"> and mailing list subscribers</w:t>
      </w:r>
    </w:p>
    <w:p w14:paraId="30A266FD" w14:textId="77777777" w:rsidR="007D096C" w:rsidRPr="00DB072E" w:rsidRDefault="007172AB" w:rsidP="000E69E4">
      <w:pPr>
        <w:pStyle w:val="Numbers3"/>
        <w:numPr>
          <w:ilvl w:val="2"/>
          <w:numId w:val="63"/>
        </w:numPr>
        <w:ind w:left="2410" w:hanging="1133"/>
        <w:rPr>
          <w:noProof/>
          <w:lang w:val="en-GB"/>
        </w:rPr>
      </w:pPr>
      <w:r w:rsidRPr="00DB072E">
        <w:rPr>
          <w:noProof/>
          <w:lang w:val="en-GB"/>
        </w:rPr>
        <w:t>website (</w:t>
      </w:r>
      <w:hyperlink r:id="rId8" w:history="1">
        <w:r w:rsidRPr="00DB072E">
          <w:rPr>
            <w:noProof/>
            <w:lang w:val="en-GB"/>
          </w:rPr>
          <w:t>www.bassc.org</w:t>
        </w:r>
      </w:hyperlink>
      <w:r w:rsidRPr="00DB072E">
        <w:rPr>
          <w:noProof/>
          <w:lang w:val="en-GB"/>
        </w:rPr>
        <w:t>)</w:t>
      </w:r>
    </w:p>
    <w:p w14:paraId="6155B294" w14:textId="50CAB7CB" w:rsidR="007D096C" w:rsidRDefault="007172AB" w:rsidP="000E69E4">
      <w:pPr>
        <w:pStyle w:val="Numbers3"/>
        <w:numPr>
          <w:ilvl w:val="2"/>
          <w:numId w:val="63"/>
        </w:numPr>
        <w:ind w:left="2410" w:hanging="1133"/>
        <w:rPr>
          <w:noProof/>
          <w:lang w:val="en-GB"/>
        </w:rPr>
      </w:pPr>
      <w:r w:rsidRPr="00DB072E">
        <w:rPr>
          <w:noProof/>
          <w:lang w:val="en-GB"/>
        </w:rPr>
        <w:t>accounts on: Facebook,</w:t>
      </w:r>
      <w:r w:rsidR="00CA4914">
        <w:rPr>
          <w:noProof/>
          <w:lang w:val="en-GB"/>
        </w:rPr>
        <w:t xml:space="preserve"> </w:t>
      </w:r>
      <w:r w:rsidRPr="00DB072E">
        <w:rPr>
          <w:noProof/>
          <w:lang w:val="en-GB"/>
        </w:rPr>
        <w:t>(</w:t>
      </w:r>
      <w:hyperlink r:id="rId9" w:history="1">
        <w:r w:rsidRPr="00DB072E">
          <w:rPr>
            <w:noProof/>
            <w:lang w:val="en-GB"/>
          </w:rPr>
          <w:t>British Academy of Stage and Screen Combat</w:t>
        </w:r>
      </w:hyperlink>
      <w:r w:rsidRPr="00DB072E">
        <w:rPr>
          <w:noProof/>
          <w:lang w:val="en-GB"/>
        </w:rPr>
        <w:t xml:space="preserve"> (BASSC) @TheBASSC); Twitter (</w:t>
      </w:r>
      <w:hyperlink r:id="rId10" w:history="1">
        <w:r w:rsidRPr="00DB072E">
          <w:rPr>
            <w:noProof/>
            <w:lang w:val="en-GB"/>
          </w:rPr>
          <w:t>TheBASSC</w:t>
        </w:r>
      </w:hyperlink>
      <w:r w:rsidRPr="00DB072E">
        <w:rPr>
          <w:noProof/>
          <w:lang w:val="en-GB"/>
        </w:rPr>
        <w:t>); Instagram (</w:t>
      </w:r>
      <w:hyperlink r:id="rId11" w:history="1">
        <w:r w:rsidRPr="00DB072E">
          <w:rPr>
            <w:noProof/>
            <w:lang w:val="en-GB"/>
          </w:rPr>
          <w:t>the_bassc</w:t>
        </w:r>
      </w:hyperlink>
      <w:r w:rsidRPr="00DB072E">
        <w:rPr>
          <w:noProof/>
          <w:lang w:val="en-GB"/>
        </w:rPr>
        <w:t>) and other social and digital media as appropriate.</w:t>
      </w:r>
    </w:p>
    <w:p w14:paraId="0BF9CA41" w14:textId="5844526F" w:rsidR="00A83003" w:rsidRPr="00A77E4B" w:rsidRDefault="00A83003" w:rsidP="000E69E4">
      <w:pPr>
        <w:pStyle w:val="Numbers2"/>
        <w:numPr>
          <w:ilvl w:val="1"/>
          <w:numId w:val="63"/>
        </w:numPr>
        <w:tabs>
          <w:tab w:val="clear" w:pos="425"/>
        </w:tabs>
        <w:ind w:hanging="849"/>
        <w:rPr>
          <w:noProof/>
          <w:lang w:val="en-GB"/>
        </w:rPr>
      </w:pPr>
      <w:r w:rsidRPr="00A77E4B">
        <w:rPr>
          <w:noProof/>
          <w:lang w:val="en-GB"/>
        </w:rPr>
        <w:t>The promotion of any BASSC activities must be carried out in accordance with the BASSC Social Media Policy.</w:t>
      </w:r>
    </w:p>
    <w:p w14:paraId="2FB0BA39" w14:textId="28EE94AC" w:rsidR="007D096C" w:rsidRPr="00A77E4B" w:rsidRDefault="00B66583" w:rsidP="000E69E4">
      <w:pPr>
        <w:pStyle w:val="Numbers2"/>
        <w:numPr>
          <w:ilvl w:val="1"/>
          <w:numId w:val="63"/>
        </w:numPr>
        <w:tabs>
          <w:tab w:val="clear" w:pos="425"/>
        </w:tabs>
        <w:ind w:hanging="849"/>
        <w:rPr>
          <w:noProof/>
          <w:lang w:val="en-GB"/>
        </w:rPr>
      </w:pPr>
      <w:r w:rsidRPr="00A77E4B">
        <w:rPr>
          <w:noProof/>
          <w:lang w:val="en-GB"/>
        </w:rPr>
        <w:t>Promotional material</w:t>
      </w:r>
      <w:r w:rsidR="007172AB" w:rsidRPr="00A77E4B">
        <w:rPr>
          <w:noProof/>
          <w:lang w:val="en-GB"/>
        </w:rPr>
        <w:t xml:space="preserve"> may contain:</w:t>
      </w:r>
    </w:p>
    <w:p w14:paraId="38F7664E" w14:textId="50BA3FD5" w:rsidR="007A192B" w:rsidRDefault="007172AB" w:rsidP="000E69E4">
      <w:pPr>
        <w:pStyle w:val="Numbers3"/>
        <w:numPr>
          <w:ilvl w:val="2"/>
          <w:numId w:val="63"/>
        </w:numPr>
        <w:ind w:left="2410" w:hanging="1133"/>
        <w:rPr>
          <w:noProof/>
          <w:lang w:val="en-GB"/>
        </w:rPr>
      </w:pPr>
      <w:r w:rsidRPr="00A77E4B">
        <w:rPr>
          <w:noProof/>
          <w:lang w:val="en-GB"/>
        </w:rPr>
        <w:t>Advertisements for upcoming workshops</w:t>
      </w:r>
      <w:r w:rsidR="00F46348">
        <w:rPr>
          <w:noProof/>
          <w:lang w:val="en-GB"/>
        </w:rPr>
        <w:t xml:space="preserve"> including:</w:t>
      </w:r>
      <w:r w:rsidRPr="00A77E4B">
        <w:rPr>
          <w:noProof/>
          <w:lang w:val="en-GB"/>
        </w:rPr>
        <w:t xml:space="preserve">  </w:t>
      </w:r>
    </w:p>
    <w:p w14:paraId="0E40F37A" w14:textId="77777777" w:rsidR="007A192B" w:rsidRDefault="007172AB" w:rsidP="007A192B">
      <w:pPr>
        <w:pStyle w:val="Numbers3"/>
        <w:numPr>
          <w:ilvl w:val="3"/>
          <w:numId w:val="63"/>
        </w:numPr>
        <w:rPr>
          <w:noProof/>
          <w:lang w:val="en-GB"/>
        </w:rPr>
      </w:pPr>
      <w:r w:rsidRPr="00A77E4B">
        <w:rPr>
          <w:noProof/>
          <w:lang w:val="en-GB"/>
        </w:rPr>
        <w:t>BASSC workshops</w:t>
      </w:r>
      <w:r w:rsidR="007A192B">
        <w:rPr>
          <w:noProof/>
          <w:lang w:val="en-GB"/>
        </w:rPr>
        <w:t xml:space="preserve">, </w:t>
      </w:r>
    </w:p>
    <w:p w14:paraId="008D185B" w14:textId="63538892" w:rsidR="007A192B" w:rsidRDefault="007172AB" w:rsidP="007A192B">
      <w:pPr>
        <w:pStyle w:val="Numbers3"/>
        <w:numPr>
          <w:ilvl w:val="3"/>
          <w:numId w:val="63"/>
        </w:numPr>
        <w:rPr>
          <w:noProof/>
          <w:lang w:val="en-GB"/>
        </w:rPr>
      </w:pPr>
      <w:r w:rsidRPr="001E197C">
        <w:rPr>
          <w:noProof/>
          <w:lang w:val="en-GB"/>
        </w:rPr>
        <w:t xml:space="preserve">BASSC sanctioned workshops </w:t>
      </w:r>
      <w:r w:rsidR="00277A44">
        <w:rPr>
          <w:noProof/>
          <w:lang w:val="en-GB"/>
        </w:rPr>
        <w:t>where there is involvement with a</w:t>
      </w:r>
      <w:r w:rsidR="00B83286">
        <w:rPr>
          <w:noProof/>
          <w:lang w:val="en-GB"/>
        </w:rPr>
        <w:t>t least two</w:t>
      </w:r>
      <w:r w:rsidR="00277A44">
        <w:rPr>
          <w:noProof/>
          <w:lang w:val="en-GB"/>
        </w:rPr>
        <w:t xml:space="preserve"> BASSC </w:t>
      </w:r>
      <w:r w:rsidR="00B83286">
        <w:rPr>
          <w:noProof/>
          <w:lang w:val="en-GB"/>
        </w:rPr>
        <w:t xml:space="preserve">Certified Teachers.  See </w:t>
      </w:r>
      <w:hyperlink w:anchor="BASSC_sanctioned_workshop_Define_27_4" w:history="1">
        <w:r w:rsidR="00B83286" w:rsidRPr="00B83286">
          <w:rPr>
            <w:rStyle w:val="Hyperlink"/>
            <w:noProof/>
            <w:lang w:val="en-GB"/>
          </w:rPr>
          <w:t>27.4</w:t>
        </w:r>
      </w:hyperlink>
    </w:p>
    <w:p w14:paraId="443F6224" w14:textId="7585F6AD" w:rsidR="007A192B" w:rsidRDefault="007A192B" w:rsidP="007A192B">
      <w:pPr>
        <w:pStyle w:val="Numbers3"/>
        <w:numPr>
          <w:ilvl w:val="3"/>
          <w:numId w:val="63"/>
        </w:numPr>
        <w:rPr>
          <w:noProof/>
          <w:lang w:val="en-GB"/>
        </w:rPr>
      </w:pPr>
      <w:r>
        <w:rPr>
          <w:noProof/>
          <w:lang w:val="en-GB"/>
        </w:rPr>
        <w:t xml:space="preserve">BASSC Certification Courses </w:t>
      </w:r>
    </w:p>
    <w:p w14:paraId="438F6A74" w14:textId="652F4CBA" w:rsidR="00277A44" w:rsidRDefault="00277A44" w:rsidP="007A192B">
      <w:pPr>
        <w:pStyle w:val="Numbers3"/>
        <w:numPr>
          <w:ilvl w:val="3"/>
          <w:numId w:val="63"/>
        </w:numPr>
        <w:rPr>
          <w:noProof/>
          <w:lang w:val="en-GB"/>
        </w:rPr>
      </w:pPr>
      <w:r>
        <w:rPr>
          <w:noProof/>
          <w:lang w:val="en-GB"/>
        </w:rPr>
        <w:t>Certification Courses in Intimacy run by BASSC Certified Teachers</w:t>
      </w:r>
    </w:p>
    <w:p w14:paraId="42F1A2A7" w14:textId="629F5B7A" w:rsidR="007A192B" w:rsidRPr="00F46348" w:rsidRDefault="007A192B" w:rsidP="00F46348">
      <w:pPr>
        <w:pStyle w:val="Numbers3"/>
        <w:numPr>
          <w:ilvl w:val="3"/>
          <w:numId w:val="63"/>
        </w:numPr>
        <w:rPr>
          <w:noProof/>
          <w:lang w:val="en-GB"/>
        </w:rPr>
      </w:pPr>
      <w:r>
        <w:rPr>
          <w:noProof/>
          <w:lang w:val="en-GB"/>
        </w:rPr>
        <w:lastRenderedPageBreak/>
        <w:t xml:space="preserve">Introductory courses in </w:t>
      </w:r>
      <w:r w:rsidR="00277A44">
        <w:rPr>
          <w:noProof/>
          <w:lang w:val="en-GB"/>
        </w:rPr>
        <w:t>stage combat or intimacy</w:t>
      </w:r>
      <w:r w:rsidR="00F46348">
        <w:rPr>
          <w:noProof/>
          <w:lang w:val="en-GB"/>
        </w:rPr>
        <w:t xml:space="preserve"> run by BASSC Certified Teachers</w:t>
      </w:r>
    </w:p>
    <w:p w14:paraId="53C99C97" w14:textId="59A00A8F" w:rsidR="00277A44" w:rsidRDefault="00F46348" w:rsidP="007A192B">
      <w:pPr>
        <w:pStyle w:val="Numbers3"/>
        <w:numPr>
          <w:ilvl w:val="3"/>
          <w:numId w:val="63"/>
        </w:numPr>
        <w:rPr>
          <w:noProof/>
          <w:lang w:val="en-GB"/>
        </w:rPr>
      </w:pPr>
      <w:r>
        <w:rPr>
          <w:noProof/>
          <w:lang w:val="en-GB"/>
        </w:rPr>
        <w:t>Non-Certification courses run by other recognised stage combat organisations which may be of interest to CTs and Students</w:t>
      </w:r>
    </w:p>
    <w:p w14:paraId="1C26BD99" w14:textId="33F0FB64" w:rsidR="00A83003" w:rsidRPr="001E197C" w:rsidRDefault="00B66583" w:rsidP="000E69E4">
      <w:pPr>
        <w:pStyle w:val="Numbers3"/>
        <w:numPr>
          <w:ilvl w:val="2"/>
          <w:numId w:val="63"/>
        </w:numPr>
        <w:ind w:left="2410" w:hanging="1133"/>
        <w:rPr>
          <w:noProof/>
          <w:lang w:val="en-GB"/>
        </w:rPr>
      </w:pPr>
      <w:r w:rsidRPr="001E197C">
        <w:rPr>
          <w:noProof/>
          <w:lang w:val="en-GB"/>
        </w:rPr>
        <w:t>A</w:t>
      </w:r>
      <w:r w:rsidR="00A83003" w:rsidRPr="001E197C">
        <w:rPr>
          <w:noProof/>
          <w:lang w:val="en-GB"/>
        </w:rPr>
        <w:t>ny and all combat related work by Certified</w:t>
      </w:r>
      <w:r w:rsidR="004441F0" w:rsidRPr="001E197C">
        <w:rPr>
          <w:noProof/>
          <w:lang w:val="en-GB"/>
        </w:rPr>
        <w:t xml:space="preserve"> </w:t>
      </w:r>
      <w:r w:rsidR="00A83003" w:rsidRPr="001E197C">
        <w:rPr>
          <w:noProof/>
          <w:lang w:val="en-GB"/>
        </w:rPr>
        <w:t xml:space="preserve">Teachers as well as BASSC members and former students.  </w:t>
      </w:r>
    </w:p>
    <w:p w14:paraId="4DF60000" w14:textId="77777777" w:rsidR="007D096C" w:rsidRPr="00DB072E" w:rsidRDefault="007172AB" w:rsidP="000E69E4">
      <w:pPr>
        <w:pStyle w:val="Numbers3"/>
        <w:numPr>
          <w:ilvl w:val="2"/>
          <w:numId w:val="63"/>
        </w:numPr>
        <w:ind w:left="2410" w:hanging="1133"/>
        <w:rPr>
          <w:noProof/>
          <w:lang w:val="en-GB"/>
        </w:rPr>
      </w:pPr>
      <w:r w:rsidRPr="00DB072E">
        <w:rPr>
          <w:noProof/>
          <w:lang w:val="en-GB"/>
        </w:rPr>
        <w:t>Notifications of the AGM and upcoming elections.</w:t>
      </w:r>
    </w:p>
    <w:p w14:paraId="716AD2F1" w14:textId="77777777" w:rsidR="007D096C" w:rsidRPr="00DB072E" w:rsidRDefault="007172AB" w:rsidP="000E69E4">
      <w:pPr>
        <w:pStyle w:val="Numbers3"/>
        <w:numPr>
          <w:ilvl w:val="2"/>
          <w:numId w:val="63"/>
        </w:numPr>
        <w:ind w:left="2410" w:hanging="1133"/>
        <w:rPr>
          <w:noProof/>
          <w:lang w:val="en-GB"/>
        </w:rPr>
      </w:pPr>
      <w:r w:rsidRPr="00DB072E">
        <w:rPr>
          <w:noProof/>
          <w:lang w:val="en-GB"/>
        </w:rPr>
        <w:t xml:space="preserve">Advertisements for staff posts. </w:t>
      </w:r>
    </w:p>
    <w:p w14:paraId="2A2B6AAD" w14:textId="77777777" w:rsidR="007D096C" w:rsidRPr="00DB072E" w:rsidRDefault="007172AB" w:rsidP="000E69E4">
      <w:pPr>
        <w:pStyle w:val="Numbers3"/>
        <w:numPr>
          <w:ilvl w:val="2"/>
          <w:numId w:val="63"/>
        </w:numPr>
        <w:ind w:left="2410" w:hanging="1133"/>
        <w:rPr>
          <w:noProof/>
          <w:lang w:val="en-GB"/>
        </w:rPr>
      </w:pPr>
      <w:r w:rsidRPr="00DB072E">
        <w:rPr>
          <w:noProof/>
          <w:lang w:val="en-GB"/>
        </w:rPr>
        <w:t>New developments within the BASSC including changes to the P&amp;P, new and revised documentation and changes to the EC.</w:t>
      </w:r>
    </w:p>
    <w:p w14:paraId="5EA843E4" w14:textId="77777777" w:rsidR="007D096C" w:rsidRPr="00DB072E" w:rsidRDefault="007172AB" w:rsidP="000E69E4">
      <w:pPr>
        <w:pStyle w:val="Numbers3"/>
        <w:numPr>
          <w:ilvl w:val="2"/>
          <w:numId w:val="63"/>
        </w:numPr>
        <w:ind w:left="2410" w:hanging="1133"/>
        <w:rPr>
          <w:noProof/>
          <w:lang w:val="en-GB"/>
        </w:rPr>
      </w:pPr>
      <w:r w:rsidRPr="00DB072E">
        <w:rPr>
          <w:noProof/>
          <w:lang w:val="en-GB"/>
        </w:rPr>
        <w:t xml:space="preserve">New developments in the stage combat community at large, including casting calls. </w:t>
      </w:r>
    </w:p>
    <w:p w14:paraId="784161E2" w14:textId="77777777" w:rsidR="007D096C" w:rsidRPr="00DB072E" w:rsidRDefault="007172AB" w:rsidP="000E69E4">
      <w:pPr>
        <w:pStyle w:val="Numbers3"/>
        <w:numPr>
          <w:ilvl w:val="2"/>
          <w:numId w:val="63"/>
        </w:numPr>
        <w:ind w:left="2410" w:hanging="1133"/>
        <w:rPr>
          <w:noProof/>
          <w:lang w:val="en-GB"/>
        </w:rPr>
      </w:pPr>
      <w:r w:rsidRPr="00DB072E">
        <w:rPr>
          <w:noProof/>
          <w:lang w:val="en-GB"/>
        </w:rPr>
        <w:t>Photos and videos relating to BASSC activities.</w:t>
      </w:r>
    </w:p>
    <w:p w14:paraId="7F55160E"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In addition, the website will contain sections relating to:</w:t>
      </w:r>
    </w:p>
    <w:p w14:paraId="7E3C1A22" w14:textId="77777777"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Executive Committee, Master and Certified Teachers, </w:t>
      </w:r>
    </w:p>
    <w:p w14:paraId="62C37EB7" w14:textId="33DAEADC" w:rsidR="007D096C" w:rsidRPr="001E197C" w:rsidRDefault="00A77E4B" w:rsidP="000E69E4">
      <w:pPr>
        <w:pStyle w:val="Numbers3"/>
        <w:numPr>
          <w:ilvl w:val="2"/>
          <w:numId w:val="63"/>
        </w:numPr>
        <w:ind w:left="2410" w:hanging="1133"/>
        <w:rPr>
          <w:noProof/>
          <w:lang w:val="en-GB"/>
        </w:rPr>
      </w:pPr>
      <w:r w:rsidRPr="001E197C">
        <w:rPr>
          <w:noProof/>
          <w:lang w:val="en-GB"/>
        </w:rPr>
        <w:t>Students</w:t>
      </w:r>
      <w:r w:rsidR="001E197C">
        <w:rPr>
          <w:noProof/>
          <w:lang w:val="en-GB"/>
        </w:rPr>
        <w:t>’</w:t>
      </w:r>
      <w:r w:rsidR="007172AB" w:rsidRPr="001E197C">
        <w:rPr>
          <w:noProof/>
          <w:lang w:val="en-GB"/>
        </w:rPr>
        <w:t xml:space="preserve"> and </w:t>
      </w:r>
      <w:r w:rsidR="001E197C" w:rsidRPr="001E197C">
        <w:rPr>
          <w:noProof/>
          <w:lang w:val="en-GB"/>
        </w:rPr>
        <w:t xml:space="preserve">Actor/Combatants’ </w:t>
      </w:r>
      <w:r w:rsidR="00167E0E" w:rsidRPr="001E197C">
        <w:rPr>
          <w:noProof/>
          <w:lang w:val="en-GB"/>
        </w:rPr>
        <w:t>FPE</w:t>
      </w:r>
      <w:r w:rsidR="007172AB" w:rsidRPr="001E197C">
        <w:rPr>
          <w:noProof/>
          <w:lang w:val="en-GB"/>
        </w:rPr>
        <w:t xml:space="preserve"> results</w:t>
      </w:r>
    </w:p>
    <w:p w14:paraId="00E10FC5" w14:textId="77777777" w:rsidR="007D096C" w:rsidRPr="00DB072E" w:rsidRDefault="007172AB" w:rsidP="000E69E4">
      <w:pPr>
        <w:pStyle w:val="Numbers3"/>
        <w:numPr>
          <w:ilvl w:val="2"/>
          <w:numId w:val="63"/>
        </w:numPr>
        <w:ind w:left="2410" w:hanging="1133"/>
        <w:rPr>
          <w:noProof/>
          <w:lang w:val="en-GB"/>
        </w:rPr>
      </w:pPr>
      <w:r w:rsidRPr="00DB072E">
        <w:rPr>
          <w:noProof/>
          <w:lang w:val="en-GB"/>
        </w:rPr>
        <w:t>Membership</w:t>
      </w:r>
    </w:p>
    <w:p w14:paraId="5526B183" w14:textId="77777777" w:rsidR="007D096C" w:rsidRPr="00DB072E" w:rsidRDefault="007172AB" w:rsidP="000E69E4">
      <w:pPr>
        <w:pStyle w:val="Numbers3"/>
        <w:numPr>
          <w:ilvl w:val="2"/>
          <w:numId w:val="63"/>
        </w:numPr>
        <w:ind w:left="2410" w:hanging="1133"/>
        <w:rPr>
          <w:noProof/>
          <w:lang w:val="en-GB"/>
        </w:rPr>
      </w:pPr>
      <w:r w:rsidRPr="00DB072E">
        <w:rPr>
          <w:noProof/>
          <w:lang w:val="en-GB"/>
        </w:rPr>
        <w:t>Frequently Asked Questions</w:t>
      </w:r>
    </w:p>
    <w:p w14:paraId="4874CA3A" w14:textId="77777777" w:rsidR="007D096C" w:rsidRPr="00DB072E" w:rsidRDefault="007172AB" w:rsidP="000E69E4">
      <w:pPr>
        <w:pStyle w:val="Numbers3"/>
        <w:numPr>
          <w:ilvl w:val="2"/>
          <w:numId w:val="63"/>
        </w:numPr>
        <w:ind w:left="2410" w:hanging="1133"/>
        <w:rPr>
          <w:noProof/>
          <w:lang w:val="en-GB"/>
        </w:rPr>
      </w:pPr>
      <w:r w:rsidRPr="00DB072E">
        <w:rPr>
          <w:noProof/>
          <w:lang w:val="en-GB"/>
        </w:rPr>
        <w:t>Current BASSC documentation</w:t>
      </w:r>
    </w:p>
    <w:p w14:paraId="437EFDFE" w14:textId="77777777" w:rsidR="007D096C" w:rsidRPr="00DB072E" w:rsidRDefault="007172AB" w:rsidP="000E69E4">
      <w:pPr>
        <w:pStyle w:val="Numbers3"/>
        <w:numPr>
          <w:ilvl w:val="2"/>
          <w:numId w:val="63"/>
        </w:numPr>
        <w:ind w:left="2410" w:hanging="1133"/>
        <w:rPr>
          <w:noProof/>
          <w:lang w:val="en-GB"/>
        </w:rPr>
      </w:pPr>
      <w:r w:rsidRPr="00DB072E">
        <w:rPr>
          <w:noProof/>
          <w:lang w:val="en-GB"/>
        </w:rPr>
        <w:t>Other relevant materials and services as agreed upon from time to time by the Executive Committee.</w:t>
      </w:r>
    </w:p>
    <w:p w14:paraId="79E2DAD4"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newsletter shall be made available online and, where possible, in a downloadable format.</w:t>
      </w:r>
    </w:p>
    <w:p w14:paraId="0EF1E3E4" w14:textId="13E955D8"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Executive Committee </w:t>
      </w:r>
      <w:r w:rsidR="00693F13">
        <w:rPr>
          <w:noProof/>
          <w:lang w:val="en-GB"/>
        </w:rPr>
        <w:t>may</w:t>
      </w:r>
      <w:r w:rsidRPr="00DB072E">
        <w:rPr>
          <w:noProof/>
          <w:lang w:val="en-GB"/>
        </w:rPr>
        <w:t xml:space="preserve"> appoint:</w:t>
      </w:r>
    </w:p>
    <w:p w14:paraId="70C05274" w14:textId="12A0E388" w:rsidR="007D096C" w:rsidRPr="00DB072E" w:rsidRDefault="007172AB" w:rsidP="000E69E4">
      <w:pPr>
        <w:pStyle w:val="Numbers3"/>
        <w:numPr>
          <w:ilvl w:val="2"/>
          <w:numId w:val="63"/>
        </w:numPr>
        <w:ind w:left="2410" w:hanging="1133"/>
        <w:rPr>
          <w:noProof/>
          <w:lang w:val="en-GB"/>
        </w:rPr>
      </w:pPr>
      <w:r w:rsidRPr="00DB072E">
        <w:rPr>
          <w:noProof/>
          <w:lang w:val="en-GB"/>
        </w:rPr>
        <w:t xml:space="preserve">An Editor for </w:t>
      </w:r>
      <w:r w:rsidR="004A2764">
        <w:rPr>
          <w:noProof/>
          <w:lang w:val="en-GB"/>
        </w:rPr>
        <w:t>email newsletter, membership and mailing list postings</w:t>
      </w:r>
      <w:r w:rsidRPr="00DB072E">
        <w:rPr>
          <w:noProof/>
          <w:lang w:val="en-GB"/>
        </w:rPr>
        <w:t xml:space="preserve">.  The primary duties of this position shall be the timely production of the </w:t>
      </w:r>
      <w:r w:rsidR="004A2764">
        <w:rPr>
          <w:noProof/>
          <w:lang w:val="en-GB"/>
        </w:rPr>
        <w:t>postings</w:t>
      </w:r>
    </w:p>
    <w:p w14:paraId="1D2827ED" w14:textId="77777777" w:rsidR="007D096C" w:rsidRPr="00DB072E" w:rsidRDefault="007172AB" w:rsidP="000E69E4">
      <w:pPr>
        <w:pStyle w:val="Numbers3"/>
        <w:numPr>
          <w:ilvl w:val="2"/>
          <w:numId w:val="63"/>
        </w:numPr>
        <w:ind w:left="2410" w:hanging="1133"/>
        <w:rPr>
          <w:noProof/>
          <w:lang w:val="en-GB"/>
        </w:rPr>
      </w:pPr>
      <w:r w:rsidRPr="00DB072E">
        <w:rPr>
          <w:noProof/>
          <w:lang w:val="en-GB"/>
        </w:rPr>
        <w:t>A Webmaster for the website. The primary duties of this position shall be to maintain and update the website as necessary.</w:t>
      </w:r>
    </w:p>
    <w:p w14:paraId="28906546" w14:textId="5F695CB7" w:rsidR="007D096C" w:rsidRPr="00DB072E" w:rsidRDefault="007172AB" w:rsidP="000E69E4">
      <w:pPr>
        <w:pStyle w:val="Numbers3"/>
        <w:numPr>
          <w:ilvl w:val="2"/>
          <w:numId w:val="63"/>
        </w:numPr>
        <w:ind w:left="2410" w:hanging="1133"/>
        <w:rPr>
          <w:noProof/>
          <w:lang w:val="en-GB"/>
        </w:rPr>
      </w:pPr>
      <w:r w:rsidRPr="00DB072E">
        <w:rPr>
          <w:noProof/>
          <w:lang w:val="en-GB"/>
        </w:rPr>
        <w:t>A Member or members responsible for the updating of social media accounts</w:t>
      </w:r>
      <w:r w:rsidR="00B66583">
        <w:rPr>
          <w:noProof/>
          <w:lang w:val="en-GB"/>
        </w:rPr>
        <w:t xml:space="preserve"> </w:t>
      </w:r>
      <w:r w:rsidR="00B66583" w:rsidRPr="00E207F3">
        <w:rPr>
          <w:noProof/>
          <w:lang w:val="en-GB"/>
        </w:rPr>
        <w:t>in accordance with the Social Media Policy</w:t>
      </w:r>
      <w:r w:rsidRPr="00E207F3">
        <w:rPr>
          <w:noProof/>
          <w:lang w:val="en-GB"/>
        </w:rPr>
        <w:t>.</w:t>
      </w:r>
    </w:p>
    <w:p w14:paraId="4689EE6B" w14:textId="121715E0"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A/C Representatives will have overall responsibility for the creation and sending of digital mailings to the membership (see</w:t>
      </w:r>
      <w:r w:rsidR="003868CC">
        <w:rPr>
          <w:noProof/>
          <w:lang w:val="en-GB"/>
        </w:rPr>
        <w:t xml:space="preserve"> </w:t>
      </w:r>
      <w:hyperlink w:anchor="AC_Rep_duties_2_18_1" w:history="1">
        <w:r w:rsidR="003868CC" w:rsidRPr="00442B8E">
          <w:rPr>
            <w:rStyle w:val="Hyperlink"/>
            <w:noProof/>
            <w:lang w:val="en-GB"/>
          </w:rPr>
          <w:t>Paragraph</w:t>
        </w:r>
        <w:r w:rsidR="00442B8E" w:rsidRPr="00442B8E">
          <w:rPr>
            <w:rStyle w:val="Hyperlink"/>
          </w:rPr>
          <w:t xml:space="preserve"> 2.</w:t>
        </w:r>
        <w:r w:rsidR="00772B4B">
          <w:rPr>
            <w:rStyle w:val="Hyperlink"/>
          </w:rPr>
          <w:t>1</w:t>
        </w:r>
        <w:r w:rsidR="00442B8E" w:rsidRPr="00442B8E">
          <w:rPr>
            <w:rStyle w:val="Hyperlink"/>
          </w:rPr>
          <w:t>8.1</w:t>
        </w:r>
      </w:hyperlink>
      <w:r w:rsidR="00442B8E">
        <w:t xml:space="preserve">) </w:t>
      </w:r>
    </w:p>
    <w:p w14:paraId="348C5D5B" w14:textId="27E10361"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lastRenderedPageBreak/>
        <w:t xml:space="preserve">The other members of the Executive Committee, the Newsletter Editor and Workshop </w:t>
      </w:r>
      <w:r w:rsidR="00983235">
        <w:rPr>
          <w:noProof/>
          <w:lang w:val="en-GB"/>
        </w:rPr>
        <w:t>Coordinator</w:t>
      </w:r>
      <w:r w:rsidRPr="00DB072E">
        <w:rPr>
          <w:noProof/>
          <w:lang w:val="en-GB"/>
        </w:rPr>
        <w:t xml:space="preserve"> shall have contributing editorial rights to the content of the mailings, social media posts and website postings as appropriate.</w:t>
      </w:r>
    </w:p>
    <w:p w14:paraId="30C9B3D3" w14:textId="57769D6A" w:rsidR="002023D2" w:rsidRPr="00DB072E" w:rsidRDefault="002023D2" w:rsidP="000E69E4">
      <w:pPr>
        <w:pStyle w:val="Numbers2"/>
        <w:numPr>
          <w:ilvl w:val="1"/>
          <w:numId w:val="63"/>
        </w:numPr>
        <w:tabs>
          <w:tab w:val="clear" w:pos="425"/>
        </w:tabs>
        <w:ind w:hanging="849"/>
        <w:rPr>
          <w:noProof/>
          <w:lang w:val="en-GB"/>
        </w:rPr>
      </w:pPr>
      <w:r w:rsidRPr="00DB072E">
        <w:rPr>
          <w:noProof/>
          <w:lang w:val="en-GB"/>
        </w:rPr>
        <w:t>BASSC social media cannot be used to promote an individual member’s agenda or work against the best interests of the BASSC.</w:t>
      </w:r>
    </w:p>
    <w:p w14:paraId="07E647C6"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President shall serve as principal contact for the maintenance of any domain names owned by the BASSC and website hosting sites with responsibility for maintaining its security, and BASSC email addresses linked to the domains.</w:t>
      </w:r>
    </w:p>
    <w:p w14:paraId="285C36FF"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Executive Committee may dismiss a Newsletter Editor, Webmaster or those responsible for social media accounts by a majority vote if they feel that they are not upholding their duties.  This matter is in the sole discretion of the Executive Committee.</w:t>
      </w:r>
    </w:p>
    <w:p w14:paraId="74B693B9"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In such a circumstance the Newsletter Editor, Webmaster or those responsible for social media accounts will be provided with a written reason why the Executive Committee has deemed their work as below the standards that the BASSC expect.  The decision of the Executive Committee is final. </w:t>
      </w:r>
    </w:p>
    <w:p w14:paraId="1B4E1E2A"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Additional marketing and promotion of the BASSC may be undertaken through:</w:t>
      </w:r>
    </w:p>
    <w:p w14:paraId="1EE7F1C6" w14:textId="53BC3594" w:rsidR="007D096C" w:rsidRDefault="007172AB" w:rsidP="000E69E4">
      <w:pPr>
        <w:pStyle w:val="Numbers3"/>
        <w:numPr>
          <w:ilvl w:val="2"/>
          <w:numId w:val="63"/>
        </w:numPr>
        <w:ind w:left="2410" w:hanging="1133"/>
        <w:rPr>
          <w:noProof/>
          <w:lang w:val="en-GB"/>
        </w:rPr>
      </w:pPr>
      <w:r w:rsidRPr="00DB072E">
        <w:rPr>
          <w:noProof/>
          <w:lang w:val="en-GB"/>
        </w:rPr>
        <w:t xml:space="preserve">Attendance at exhibitions, conferences, stage combat competitions and workshops within and outside the UK.  Attendance at such events and related expenditure must be agreed in advance by the EC.(See also </w:t>
      </w:r>
      <w:r w:rsidR="00EE212B">
        <w:rPr>
          <w:noProof/>
          <w:lang w:val="en-GB"/>
        </w:rPr>
        <w:t xml:space="preserve">Section </w:t>
      </w:r>
      <w:hyperlink w:anchor="Non_BASSC_Events_28" w:history="1">
        <w:r w:rsidRPr="006B40DC">
          <w:rPr>
            <w:rStyle w:val="Hyperlink"/>
            <w:noProof/>
            <w:lang w:val="en-GB"/>
          </w:rPr>
          <w:t>2</w:t>
        </w:r>
        <w:r w:rsidR="006B40DC" w:rsidRPr="006B40DC">
          <w:rPr>
            <w:rStyle w:val="Hyperlink"/>
            <w:noProof/>
            <w:lang w:val="en-GB"/>
          </w:rPr>
          <w:t>8</w:t>
        </w:r>
        <w:r w:rsidRPr="006B40DC">
          <w:rPr>
            <w:rStyle w:val="Hyperlink"/>
            <w:noProof/>
            <w:lang w:val="en-GB"/>
          </w:rPr>
          <w:t xml:space="preserve"> Non-BASSC </w:t>
        </w:r>
        <w:r w:rsidR="00CA4914" w:rsidRPr="006B40DC">
          <w:rPr>
            <w:rStyle w:val="Hyperlink"/>
            <w:noProof/>
            <w:lang w:val="en-GB"/>
          </w:rPr>
          <w:t>Events</w:t>
        </w:r>
        <w:r w:rsidRPr="006B40DC">
          <w:rPr>
            <w:rStyle w:val="Hyperlink"/>
            <w:noProof/>
            <w:lang w:val="en-GB"/>
          </w:rPr>
          <w:t xml:space="preserve">). </w:t>
        </w:r>
      </w:hyperlink>
      <w:r w:rsidRPr="00DB072E">
        <w:rPr>
          <w:noProof/>
          <w:lang w:val="en-GB"/>
        </w:rPr>
        <w:t xml:space="preserve"> </w:t>
      </w:r>
    </w:p>
    <w:p w14:paraId="2DAB87E9" w14:textId="1B453C76" w:rsidR="00D41281" w:rsidRPr="006B40DC" w:rsidRDefault="00D41281" w:rsidP="000E69E4">
      <w:pPr>
        <w:pStyle w:val="Numbers3"/>
        <w:numPr>
          <w:ilvl w:val="2"/>
          <w:numId w:val="63"/>
        </w:numPr>
        <w:ind w:left="2410" w:hanging="1133"/>
        <w:rPr>
          <w:noProof/>
          <w:lang w:val="en-GB"/>
        </w:rPr>
      </w:pPr>
      <w:r>
        <w:rPr>
          <w:noProof/>
          <w:lang w:val="en-GB"/>
        </w:rPr>
        <w:t xml:space="preserve">Attendance </w:t>
      </w:r>
      <w:r w:rsidRPr="006B40DC">
        <w:rPr>
          <w:noProof/>
          <w:lang w:val="en-GB"/>
        </w:rPr>
        <w:t xml:space="preserve">at </w:t>
      </w:r>
      <w:r w:rsidR="00B66583" w:rsidRPr="006B40DC">
        <w:rPr>
          <w:noProof/>
          <w:lang w:val="en-GB"/>
        </w:rPr>
        <w:t>UK and</w:t>
      </w:r>
      <w:r w:rsidR="00B66583">
        <w:rPr>
          <w:noProof/>
          <w:lang w:val="en-GB"/>
        </w:rPr>
        <w:t xml:space="preserve"> </w:t>
      </w:r>
      <w:r>
        <w:rPr>
          <w:noProof/>
          <w:lang w:val="en-GB"/>
        </w:rPr>
        <w:t>International workshops run by other stage combat organisations.  (</w:t>
      </w:r>
      <w:r w:rsidRPr="006B40DC">
        <w:rPr>
          <w:noProof/>
          <w:lang w:val="en-GB"/>
        </w:rPr>
        <w:t>See</w:t>
      </w:r>
      <w:r w:rsidR="00772B4B">
        <w:rPr>
          <w:noProof/>
          <w:lang w:val="en-GB"/>
        </w:rPr>
        <w:t xml:space="preserve"> </w:t>
      </w:r>
      <w:hyperlink w:anchor="Regional_and_International_Workshops_27" w:history="1">
        <w:r w:rsidR="00772B4B" w:rsidRPr="00772B4B">
          <w:rPr>
            <w:rStyle w:val="Hyperlink"/>
            <w:noProof/>
            <w:lang w:val="en-GB"/>
          </w:rPr>
          <w:t>Section</w:t>
        </w:r>
        <w:r w:rsidRPr="00772B4B">
          <w:rPr>
            <w:rStyle w:val="Hyperlink"/>
            <w:noProof/>
            <w:lang w:val="en-GB"/>
          </w:rPr>
          <w:t xml:space="preserve"> 2</w:t>
        </w:r>
        <w:r w:rsidR="006B40DC" w:rsidRPr="00772B4B">
          <w:rPr>
            <w:rStyle w:val="Hyperlink"/>
            <w:noProof/>
            <w:lang w:val="en-GB"/>
          </w:rPr>
          <w:t>7</w:t>
        </w:r>
        <w:r w:rsidRPr="00772B4B">
          <w:rPr>
            <w:rStyle w:val="Hyperlink"/>
            <w:noProof/>
            <w:lang w:val="en-GB"/>
          </w:rPr>
          <w:t xml:space="preserve"> Regional and International Workshops).</w:t>
        </w:r>
      </w:hyperlink>
    </w:p>
    <w:p w14:paraId="4332FB77" w14:textId="4A07E141" w:rsidR="007D096C" w:rsidRPr="006B40DC" w:rsidRDefault="007172AB" w:rsidP="000E69E4">
      <w:pPr>
        <w:pStyle w:val="Numbers3"/>
        <w:numPr>
          <w:ilvl w:val="2"/>
          <w:numId w:val="63"/>
        </w:numPr>
        <w:ind w:left="2410" w:hanging="1133"/>
        <w:rPr>
          <w:noProof/>
          <w:lang w:val="en-GB"/>
        </w:rPr>
      </w:pPr>
      <w:r w:rsidRPr="006B40DC">
        <w:rPr>
          <w:noProof/>
          <w:lang w:val="en-GB"/>
        </w:rPr>
        <w:t>Sales of BASSC merchandise</w:t>
      </w:r>
      <w:r w:rsidR="000B6153">
        <w:rPr>
          <w:noProof/>
          <w:lang w:val="en-GB"/>
        </w:rPr>
        <w:t xml:space="preserve"> at workshops and other events</w:t>
      </w:r>
      <w:r w:rsidR="00732512">
        <w:rPr>
          <w:noProof/>
          <w:lang w:val="en-GB"/>
        </w:rPr>
        <w:t>, either at the time of booking or during the event itself</w:t>
      </w:r>
      <w:r w:rsidRPr="006B40DC">
        <w:rPr>
          <w:noProof/>
          <w:lang w:val="en-GB"/>
        </w:rPr>
        <w:t xml:space="preserve">.  </w:t>
      </w:r>
    </w:p>
    <w:p w14:paraId="15E5E976" w14:textId="79FFC592" w:rsidR="007D096C" w:rsidRPr="00DB072E" w:rsidRDefault="00732512" w:rsidP="000E69E4">
      <w:pPr>
        <w:pStyle w:val="Numbers3"/>
        <w:numPr>
          <w:ilvl w:val="2"/>
          <w:numId w:val="63"/>
        </w:numPr>
        <w:ind w:left="2410" w:hanging="1133"/>
        <w:rPr>
          <w:noProof/>
          <w:lang w:val="en-GB"/>
        </w:rPr>
      </w:pPr>
      <w:r>
        <w:rPr>
          <w:noProof/>
          <w:lang w:val="en-GB"/>
        </w:rPr>
        <w:t>S</w:t>
      </w:r>
      <w:r w:rsidR="007172AB" w:rsidRPr="00DB072E">
        <w:rPr>
          <w:noProof/>
          <w:lang w:val="en-GB"/>
        </w:rPr>
        <w:t>ales of BASSC merchandise shall be by a member</w:t>
      </w:r>
      <w:r>
        <w:rPr>
          <w:noProof/>
          <w:lang w:val="en-GB"/>
        </w:rPr>
        <w:t>(s)</w:t>
      </w:r>
      <w:r w:rsidR="007172AB" w:rsidRPr="00DB072E">
        <w:rPr>
          <w:noProof/>
          <w:lang w:val="en-GB"/>
        </w:rPr>
        <w:t xml:space="preserve"> of EC or other appointed person</w:t>
      </w:r>
      <w:r w:rsidR="000B60EE">
        <w:rPr>
          <w:noProof/>
          <w:lang w:val="en-GB"/>
        </w:rPr>
        <w:t>(</w:t>
      </w:r>
      <w:r w:rsidR="00B469F6">
        <w:rPr>
          <w:noProof/>
          <w:lang w:val="en-GB"/>
        </w:rPr>
        <w:t>s</w:t>
      </w:r>
      <w:r w:rsidR="000B60EE">
        <w:rPr>
          <w:noProof/>
          <w:lang w:val="en-GB"/>
        </w:rPr>
        <w:t>)</w:t>
      </w:r>
      <w:r w:rsidR="007172AB" w:rsidRPr="00DB072E">
        <w:rPr>
          <w:noProof/>
          <w:lang w:val="en-GB"/>
        </w:rPr>
        <w:t xml:space="preserve"> whose duties </w:t>
      </w:r>
      <w:r w:rsidR="000B60EE">
        <w:rPr>
          <w:noProof/>
          <w:lang w:val="en-GB"/>
        </w:rPr>
        <w:t>may</w:t>
      </w:r>
      <w:r w:rsidR="00EE212B">
        <w:rPr>
          <w:noProof/>
          <w:lang w:val="en-GB"/>
        </w:rPr>
        <w:t xml:space="preserve"> also</w:t>
      </w:r>
      <w:r w:rsidR="007172AB" w:rsidRPr="00DB072E">
        <w:rPr>
          <w:noProof/>
          <w:lang w:val="en-GB"/>
        </w:rPr>
        <w:t xml:space="preserve"> </w:t>
      </w:r>
      <w:r w:rsidR="000B60EE">
        <w:rPr>
          <w:noProof/>
          <w:lang w:val="en-GB"/>
        </w:rPr>
        <w:t>include</w:t>
      </w:r>
      <w:r w:rsidR="007172AB" w:rsidRPr="00DB072E">
        <w:rPr>
          <w:noProof/>
          <w:lang w:val="en-GB"/>
        </w:rPr>
        <w:t>:</w:t>
      </w:r>
    </w:p>
    <w:p w14:paraId="303A168E" w14:textId="197EE598" w:rsidR="007D096C" w:rsidRDefault="007172AB" w:rsidP="000E69E4">
      <w:pPr>
        <w:pStyle w:val="Numbers4"/>
        <w:numPr>
          <w:ilvl w:val="0"/>
          <w:numId w:val="27"/>
        </w:numPr>
        <w:suppressAutoHyphens/>
        <w:rPr>
          <w:noProof/>
          <w:lang w:val="en-GB"/>
        </w:rPr>
      </w:pPr>
      <w:r w:rsidRPr="00DB072E">
        <w:rPr>
          <w:noProof/>
          <w:lang w:val="en-GB"/>
        </w:rPr>
        <w:t>Storage of merchandise.  Where there is a fee payable for storage this will be paid by the BASSC.</w:t>
      </w:r>
    </w:p>
    <w:p w14:paraId="4DE0BA4C" w14:textId="4DC86361" w:rsidR="00732512" w:rsidRDefault="000B60EE" w:rsidP="000E69E4">
      <w:pPr>
        <w:pStyle w:val="Numbers4"/>
        <w:numPr>
          <w:ilvl w:val="0"/>
          <w:numId w:val="27"/>
        </w:numPr>
        <w:suppressAutoHyphens/>
        <w:rPr>
          <w:noProof/>
          <w:lang w:val="en-GB"/>
        </w:rPr>
      </w:pPr>
      <w:r>
        <w:rPr>
          <w:noProof/>
          <w:lang w:val="en-GB"/>
        </w:rPr>
        <w:t>Packaging and shipping</w:t>
      </w:r>
      <w:r w:rsidR="00732512">
        <w:rPr>
          <w:noProof/>
          <w:lang w:val="en-GB"/>
        </w:rPr>
        <w:t xml:space="preserve"> of merchandise </w:t>
      </w:r>
      <w:r w:rsidR="00B469F6">
        <w:rPr>
          <w:noProof/>
          <w:lang w:val="en-GB"/>
        </w:rPr>
        <w:t>to an event.  Costs will be paid by the BASSC.</w:t>
      </w:r>
    </w:p>
    <w:p w14:paraId="5F606F7B" w14:textId="569665A3" w:rsidR="007D096C" w:rsidRPr="00DB072E" w:rsidRDefault="000B60EE" w:rsidP="000E69E4">
      <w:pPr>
        <w:pStyle w:val="Numbers4"/>
        <w:numPr>
          <w:ilvl w:val="0"/>
          <w:numId w:val="27"/>
        </w:numPr>
        <w:suppressAutoHyphens/>
        <w:rPr>
          <w:noProof/>
          <w:lang w:val="en-GB"/>
        </w:rPr>
      </w:pPr>
      <w:r>
        <w:rPr>
          <w:noProof/>
          <w:lang w:val="en-GB"/>
        </w:rPr>
        <w:t>Keeping stock records</w:t>
      </w:r>
      <w:r w:rsidR="00B469F6">
        <w:rPr>
          <w:noProof/>
          <w:lang w:val="en-GB"/>
        </w:rPr>
        <w:t xml:space="preserve"> of existing merchandise</w:t>
      </w:r>
      <w:r w:rsidR="007172AB" w:rsidRPr="00DB072E">
        <w:rPr>
          <w:noProof/>
          <w:lang w:val="en-GB"/>
        </w:rPr>
        <w:t xml:space="preserve">, </w:t>
      </w:r>
      <w:r>
        <w:rPr>
          <w:noProof/>
          <w:lang w:val="en-GB"/>
        </w:rPr>
        <w:t xml:space="preserve">records of sales, </w:t>
      </w:r>
      <w:r w:rsidR="007172AB" w:rsidRPr="00DB072E">
        <w:rPr>
          <w:noProof/>
          <w:lang w:val="en-GB"/>
        </w:rPr>
        <w:t xml:space="preserve">sourcing </w:t>
      </w:r>
      <w:r w:rsidR="00B469F6">
        <w:rPr>
          <w:noProof/>
          <w:lang w:val="en-GB"/>
        </w:rPr>
        <w:t xml:space="preserve">new </w:t>
      </w:r>
      <w:r w:rsidR="007172AB" w:rsidRPr="00DB072E">
        <w:rPr>
          <w:noProof/>
          <w:lang w:val="en-GB"/>
        </w:rPr>
        <w:t>merchandise, dealing with suppliers and ordering merchandise</w:t>
      </w:r>
      <w:r>
        <w:rPr>
          <w:noProof/>
          <w:lang w:val="en-GB"/>
        </w:rPr>
        <w:t xml:space="preserve"> as required</w:t>
      </w:r>
    </w:p>
    <w:p w14:paraId="11A19F46" w14:textId="77777777" w:rsidR="007D096C" w:rsidRPr="00DB072E" w:rsidRDefault="007172AB" w:rsidP="000E69E4">
      <w:pPr>
        <w:pStyle w:val="Numbers4"/>
        <w:numPr>
          <w:ilvl w:val="0"/>
          <w:numId w:val="27"/>
        </w:numPr>
        <w:suppressAutoHyphens/>
        <w:rPr>
          <w:noProof/>
          <w:lang w:val="en-GB"/>
        </w:rPr>
      </w:pPr>
      <w:r w:rsidRPr="00DB072E">
        <w:rPr>
          <w:noProof/>
          <w:lang w:val="en-GB"/>
        </w:rPr>
        <w:t>Orders for merchandise and pricing must be approved by the EC.</w:t>
      </w:r>
    </w:p>
    <w:p w14:paraId="1A014FEF" w14:textId="606FC427" w:rsidR="007D096C" w:rsidRPr="00447EF0" w:rsidRDefault="007172AB"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40" w:name="Fight_Performance_Exam_16"/>
      <w:bookmarkStart w:id="41" w:name="_Toc90922274"/>
      <w:bookmarkEnd w:id="40"/>
      <w:r w:rsidRPr="00447EF0">
        <w:rPr>
          <w:rFonts w:eastAsia="Arial Unicode MS" w:cs="Arial Unicode MS"/>
          <w:noProof/>
          <w:lang w:val="en-GB"/>
        </w:rPr>
        <w:lastRenderedPageBreak/>
        <w:t xml:space="preserve">Fight Performance </w:t>
      </w:r>
      <w:r w:rsidR="00167E0E" w:rsidRPr="00447EF0">
        <w:rPr>
          <w:rFonts w:eastAsia="Arial Unicode MS" w:cs="Arial Unicode MS"/>
          <w:noProof/>
          <w:lang w:val="en-GB"/>
        </w:rPr>
        <w:t>Exam</w:t>
      </w:r>
      <w:bookmarkEnd w:id="41"/>
    </w:p>
    <w:p w14:paraId="3F64508D" w14:textId="54B03F30"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w:t>
      </w:r>
      <w:r w:rsidR="00167E0E">
        <w:rPr>
          <w:noProof/>
          <w:lang w:val="en-GB"/>
        </w:rPr>
        <w:t>FPE</w:t>
      </w:r>
      <w:r w:rsidRPr="00DB072E">
        <w:rPr>
          <w:noProof/>
          <w:lang w:val="en-GB"/>
        </w:rPr>
        <w:t xml:space="preserve"> is the means by which students can </w:t>
      </w:r>
      <w:r w:rsidR="00C908CC">
        <w:rPr>
          <w:noProof/>
          <w:lang w:val="en-GB"/>
        </w:rPr>
        <w:t xml:space="preserve">be examined </w:t>
      </w:r>
      <w:r w:rsidRPr="00DB072E">
        <w:rPr>
          <w:noProof/>
          <w:lang w:val="en-GB"/>
        </w:rPr>
        <w:t>to obtain their qualifications in any of the weapon disciplines offered by the BASSC.</w:t>
      </w:r>
    </w:p>
    <w:p w14:paraId="06730B11" w14:textId="13B1C368"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Current weapon disciplines adjudicated by the BASSC are Rapier &amp; Dagger, Unarmed Combat, Smallsword, Quarterstaff, Broadsword, Swashbuckling Sword, Sword &amp; Shield, Rapier </w:t>
      </w:r>
      <w:r w:rsidR="00A2133E" w:rsidRPr="00DB072E">
        <w:rPr>
          <w:noProof/>
          <w:lang w:val="en-GB"/>
        </w:rPr>
        <w:t>&amp;</w:t>
      </w:r>
      <w:r w:rsidRPr="00DB072E">
        <w:rPr>
          <w:noProof/>
          <w:lang w:val="en-GB"/>
        </w:rPr>
        <w:t xml:space="preserve"> Cloak</w:t>
      </w:r>
      <w:r w:rsidR="00A2133E" w:rsidRPr="00DB072E">
        <w:rPr>
          <w:noProof/>
          <w:lang w:val="en-GB"/>
        </w:rPr>
        <w:t>,</w:t>
      </w:r>
      <w:r w:rsidRPr="00DB072E">
        <w:rPr>
          <w:noProof/>
          <w:lang w:val="en-GB"/>
        </w:rPr>
        <w:t xml:space="preserve"> and Knife.</w:t>
      </w:r>
    </w:p>
    <w:p w14:paraId="067C367D"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minimum age for any student to participate in BASSC classes and workshops is 18 years of age.  </w:t>
      </w:r>
    </w:p>
    <w:p w14:paraId="66430C6F" w14:textId="2EEF49F1" w:rsidR="007D096C" w:rsidRDefault="007172AB" w:rsidP="000E69E4">
      <w:pPr>
        <w:pStyle w:val="Numbers2"/>
        <w:numPr>
          <w:ilvl w:val="1"/>
          <w:numId w:val="63"/>
        </w:numPr>
        <w:tabs>
          <w:tab w:val="clear" w:pos="425"/>
        </w:tabs>
        <w:ind w:hanging="849"/>
        <w:rPr>
          <w:noProof/>
          <w:lang w:val="en-GB"/>
        </w:rPr>
      </w:pPr>
      <w:r w:rsidRPr="00DB072E">
        <w:rPr>
          <w:noProof/>
          <w:lang w:val="en-GB"/>
        </w:rPr>
        <w:t xml:space="preserve">In order to take a single weapon </w:t>
      </w:r>
      <w:r w:rsidR="00167E0E">
        <w:rPr>
          <w:noProof/>
          <w:lang w:val="en-GB"/>
        </w:rPr>
        <w:t>FPE</w:t>
      </w:r>
      <w:r w:rsidRPr="00DB072E">
        <w:rPr>
          <w:noProof/>
          <w:lang w:val="en-GB"/>
        </w:rPr>
        <w:t xml:space="preserve"> students must have a minimum of thirty (30) contact teaching hours with a BASSC CT per weapon.</w:t>
      </w:r>
    </w:p>
    <w:p w14:paraId="04BF778E" w14:textId="03AF1550" w:rsidR="00CB4727" w:rsidRDefault="00CB4727" w:rsidP="000E69E4">
      <w:pPr>
        <w:pStyle w:val="Numbers2"/>
        <w:numPr>
          <w:ilvl w:val="1"/>
          <w:numId w:val="63"/>
        </w:numPr>
        <w:tabs>
          <w:tab w:val="clear" w:pos="425"/>
        </w:tabs>
        <w:ind w:hanging="849"/>
        <w:rPr>
          <w:noProof/>
          <w:lang w:val="en-GB"/>
        </w:rPr>
      </w:pPr>
      <w:r>
        <w:rPr>
          <w:noProof/>
          <w:lang w:val="en-GB"/>
        </w:rPr>
        <w:t xml:space="preserve">An </w:t>
      </w:r>
      <w:r w:rsidR="00167E0E">
        <w:rPr>
          <w:noProof/>
          <w:lang w:val="en-GB"/>
        </w:rPr>
        <w:t>FPE</w:t>
      </w:r>
      <w:r>
        <w:rPr>
          <w:noProof/>
          <w:lang w:val="en-GB"/>
        </w:rPr>
        <w:t xml:space="preserve"> where both Rapier &amp; Dagger and Unarmed </w:t>
      </w:r>
      <w:r w:rsidR="000B4A80">
        <w:rPr>
          <w:noProof/>
          <w:lang w:val="en-GB"/>
        </w:rPr>
        <w:t xml:space="preserve">Combat </w:t>
      </w:r>
      <w:r>
        <w:rPr>
          <w:noProof/>
          <w:lang w:val="en-GB"/>
        </w:rPr>
        <w:t xml:space="preserve">have been taught concurrently </w:t>
      </w:r>
      <w:r w:rsidR="000B4A80">
        <w:rPr>
          <w:noProof/>
          <w:lang w:val="en-GB"/>
        </w:rPr>
        <w:t xml:space="preserve">and both are </w:t>
      </w:r>
      <w:r w:rsidR="00C908CC">
        <w:rPr>
          <w:noProof/>
          <w:lang w:val="en-GB"/>
        </w:rPr>
        <w:t>examin</w:t>
      </w:r>
      <w:r w:rsidR="000B4A80">
        <w:rPr>
          <w:noProof/>
          <w:lang w:val="en-GB"/>
        </w:rPr>
        <w:t xml:space="preserve">ed at the same </w:t>
      </w:r>
      <w:r w:rsidR="00167E0E">
        <w:rPr>
          <w:noProof/>
          <w:lang w:val="en-GB"/>
        </w:rPr>
        <w:t>FPE</w:t>
      </w:r>
      <w:r w:rsidR="000B4A80">
        <w:rPr>
          <w:noProof/>
          <w:lang w:val="en-GB"/>
        </w:rPr>
        <w:t xml:space="preserve"> </w:t>
      </w:r>
      <w:r>
        <w:rPr>
          <w:noProof/>
          <w:lang w:val="en-GB"/>
        </w:rPr>
        <w:t xml:space="preserve">is defined as an Actor/Combatant </w:t>
      </w:r>
      <w:r w:rsidR="00167E0E">
        <w:rPr>
          <w:noProof/>
          <w:lang w:val="en-GB"/>
        </w:rPr>
        <w:t>FPE</w:t>
      </w:r>
      <w:r>
        <w:rPr>
          <w:noProof/>
          <w:lang w:val="en-GB"/>
        </w:rPr>
        <w:t xml:space="preserve"> and </w:t>
      </w:r>
      <w:r w:rsidR="000B4A80">
        <w:rPr>
          <w:noProof/>
          <w:lang w:val="en-GB"/>
        </w:rPr>
        <w:t xml:space="preserve">students </w:t>
      </w:r>
      <w:r>
        <w:rPr>
          <w:noProof/>
          <w:lang w:val="en-GB"/>
        </w:rPr>
        <w:t xml:space="preserve">must have a minimum of sixty (60) contact teaching hours with a BASSC CT. </w:t>
      </w:r>
    </w:p>
    <w:p w14:paraId="13935AD3" w14:textId="03618EE0" w:rsidR="000B4A80" w:rsidRPr="006943A6" w:rsidRDefault="000B4A80" w:rsidP="000E69E4">
      <w:pPr>
        <w:pStyle w:val="Numbers2"/>
        <w:numPr>
          <w:ilvl w:val="2"/>
          <w:numId w:val="63"/>
        </w:numPr>
        <w:tabs>
          <w:tab w:val="clear" w:pos="425"/>
        </w:tabs>
        <w:rPr>
          <w:noProof/>
          <w:color w:val="auto"/>
          <w:lang w:val="en-GB"/>
        </w:rPr>
      </w:pPr>
      <w:r>
        <w:rPr>
          <w:noProof/>
          <w:lang w:val="en-GB"/>
        </w:rPr>
        <w:t xml:space="preserve">Although a student may be considered as an Actor/Combatant with passes in any two weapons, to be an Intermediate or Advanced Actor Combatant, the student must have passes in both Rapier &amp; Dagger and Unarmed Combat.  These do not have to be undertaken jointly.  </w:t>
      </w:r>
      <w:r w:rsidR="00452F81">
        <w:rPr>
          <w:noProof/>
          <w:lang w:val="en-GB"/>
        </w:rPr>
        <w:t xml:space="preserve">Passing both weapons in an Actor/Combatant </w:t>
      </w:r>
      <w:r w:rsidR="00167E0E">
        <w:rPr>
          <w:noProof/>
          <w:lang w:val="en-GB"/>
        </w:rPr>
        <w:t>FPE</w:t>
      </w:r>
      <w:r w:rsidR="00452F81">
        <w:rPr>
          <w:noProof/>
          <w:lang w:val="en-GB"/>
        </w:rPr>
        <w:t xml:space="preserve"> gives students Actor/Combatant status and allows them to progress automatically towards Intermediate or Advanced A/C status </w:t>
      </w:r>
      <w:r w:rsidR="004614BC">
        <w:rPr>
          <w:noProof/>
          <w:lang w:val="en-GB"/>
        </w:rPr>
        <w:t xml:space="preserve">by taking other single weapon </w:t>
      </w:r>
      <w:r w:rsidR="00167E0E">
        <w:rPr>
          <w:noProof/>
          <w:lang w:val="en-GB"/>
        </w:rPr>
        <w:t>FPE</w:t>
      </w:r>
      <w:r w:rsidR="004614BC">
        <w:rPr>
          <w:noProof/>
          <w:lang w:val="en-GB"/>
        </w:rPr>
        <w:t xml:space="preserve">s </w:t>
      </w:r>
      <w:r w:rsidR="00452F81">
        <w:rPr>
          <w:noProof/>
          <w:lang w:val="en-GB"/>
        </w:rPr>
        <w:t>and attend the I</w:t>
      </w:r>
      <w:r w:rsidR="005504DD">
        <w:rPr>
          <w:noProof/>
          <w:lang w:val="en-GB"/>
        </w:rPr>
        <w:t>/</w:t>
      </w:r>
      <w:r w:rsidR="00452F81">
        <w:rPr>
          <w:noProof/>
          <w:lang w:val="en-GB"/>
        </w:rPr>
        <w:t>AACW at the BNSCW.</w:t>
      </w:r>
      <w:r w:rsidR="004614BC">
        <w:rPr>
          <w:noProof/>
          <w:lang w:val="en-GB"/>
        </w:rPr>
        <w:t xml:space="preserve">  </w:t>
      </w:r>
      <w:r w:rsidR="004614BC" w:rsidRPr="006943A6">
        <w:rPr>
          <w:noProof/>
          <w:color w:val="auto"/>
          <w:lang w:val="en-GB"/>
        </w:rPr>
        <w:t>(</w:t>
      </w:r>
      <w:hyperlink w:anchor="IAACW_requirements_19_4" w:history="1">
        <w:r w:rsidR="004614BC" w:rsidRPr="006943A6">
          <w:rPr>
            <w:rStyle w:val="Hyperlink"/>
            <w:noProof/>
            <w:color w:val="auto"/>
            <w:lang w:val="en-GB"/>
          </w:rPr>
          <w:t xml:space="preserve">See </w:t>
        </w:r>
        <w:r w:rsidR="00983709" w:rsidRPr="006943A6">
          <w:rPr>
            <w:rStyle w:val="Hyperlink"/>
            <w:noProof/>
            <w:color w:val="auto"/>
            <w:lang w:val="en-GB"/>
          </w:rPr>
          <w:t>Paragraph</w:t>
        </w:r>
        <w:r w:rsidR="004614BC" w:rsidRPr="006943A6">
          <w:rPr>
            <w:rStyle w:val="Hyperlink"/>
            <w:noProof/>
            <w:color w:val="auto"/>
            <w:lang w:val="en-GB"/>
          </w:rPr>
          <w:t xml:space="preserve"> 1</w:t>
        </w:r>
        <w:r w:rsidR="006F0FCE" w:rsidRPr="006943A6">
          <w:rPr>
            <w:rStyle w:val="Hyperlink"/>
            <w:noProof/>
            <w:color w:val="auto"/>
            <w:lang w:val="en-GB"/>
          </w:rPr>
          <w:t>9</w:t>
        </w:r>
        <w:r w:rsidR="004614BC" w:rsidRPr="006943A6">
          <w:rPr>
            <w:rStyle w:val="Hyperlink"/>
            <w:noProof/>
            <w:color w:val="auto"/>
            <w:lang w:val="en-GB"/>
          </w:rPr>
          <w:t>.4</w:t>
        </w:r>
      </w:hyperlink>
      <w:r w:rsidR="004614BC" w:rsidRPr="006943A6">
        <w:rPr>
          <w:noProof/>
          <w:color w:val="auto"/>
          <w:lang w:val="en-GB"/>
        </w:rPr>
        <w:t>)</w:t>
      </w:r>
    </w:p>
    <w:p w14:paraId="3540F2EA" w14:textId="69E459F5"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Where the </w:t>
      </w:r>
      <w:r w:rsidR="00167E0E">
        <w:rPr>
          <w:noProof/>
          <w:lang w:val="en-GB"/>
        </w:rPr>
        <w:t>FPE</w:t>
      </w:r>
      <w:r w:rsidRPr="00DB072E">
        <w:rPr>
          <w:noProof/>
          <w:lang w:val="en-GB"/>
        </w:rPr>
        <w:t xml:space="preserve"> does not follow immediately after the training, the timeline for completion of training and taking the </w:t>
      </w:r>
      <w:r w:rsidR="00167E0E">
        <w:rPr>
          <w:noProof/>
          <w:lang w:val="en-GB"/>
        </w:rPr>
        <w:t>FPE</w:t>
      </w:r>
      <w:r w:rsidRPr="00DB072E">
        <w:rPr>
          <w:noProof/>
          <w:lang w:val="en-GB"/>
        </w:rPr>
        <w:t>, for each weapon, is as follows:</w:t>
      </w:r>
    </w:p>
    <w:p w14:paraId="17B3C6C3" w14:textId="77777777" w:rsidR="007D096C" w:rsidRPr="00DB072E" w:rsidRDefault="007172AB" w:rsidP="000E69E4">
      <w:pPr>
        <w:pStyle w:val="Numbers3"/>
        <w:numPr>
          <w:ilvl w:val="2"/>
          <w:numId w:val="63"/>
        </w:numPr>
        <w:ind w:left="2410" w:hanging="1133"/>
        <w:rPr>
          <w:noProof/>
          <w:lang w:val="en-GB"/>
        </w:rPr>
      </w:pPr>
      <w:r w:rsidRPr="00DB072E">
        <w:rPr>
          <w:noProof/>
          <w:lang w:val="en-GB"/>
        </w:rPr>
        <w:t>Training with the required number of hours with a BASSC CT must have taken place within the last 5 years.</w:t>
      </w:r>
    </w:p>
    <w:p w14:paraId="66DCF2D1" w14:textId="77777777" w:rsidR="007D096C" w:rsidRPr="00DB072E" w:rsidRDefault="007172AB" w:rsidP="000E69E4">
      <w:pPr>
        <w:pStyle w:val="Numbers3"/>
        <w:numPr>
          <w:ilvl w:val="2"/>
          <w:numId w:val="63"/>
        </w:numPr>
        <w:ind w:left="2410" w:hanging="1133"/>
        <w:rPr>
          <w:noProof/>
          <w:lang w:val="en-GB"/>
        </w:rPr>
      </w:pPr>
      <w:r w:rsidRPr="00DB072E">
        <w:rPr>
          <w:noProof/>
          <w:lang w:val="en-GB"/>
        </w:rPr>
        <w:t>The student must attend an additional day with a BASSC CT which will comprise:</w:t>
      </w:r>
    </w:p>
    <w:p w14:paraId="455C1CCF" w14:textId="77777777" w:rsidR="007D096C" w:rsidRPr="00DB072E" w:rsidRDefault="007172AB" w:rsidP="000E69E4">
      <w:pPr>
        <w:pStyle w:val="Numbers4"/>
        <w:numPr>
          <w:ilvl w:val="0"/>
          <w:numId w:val="28"/>
        </w:numPr>
        <w:suppressAutoHyphens/>
        <w:rPr>
          <w:noProof/>
          <w:lang w:val="en-GB"/>
        </w:rPr>
      </w:pPr>
      <w:r w:rsidRPr="00DB072E">
        <w:rPr>
          <w:noProof/>
          <w:lang w:val="en-GB"/>
        </w:rPr>
        <w:t>A three (3) hour technique assessment session to ensure that the student has the appropriate understanding and ability to perform techniques for that weapon.</w:t>
      </w:r>
    </w:p>
    <w:p w14:paraId="79CA05B7" w14:textId="79A9F456" w:rsidR="007D096C" w:rsidRPr="00DB072E" w:rsidRDefault="007172AB" w:rsidP="000E69E4">
      <w:pPr>
        <w:pStyle w:val="Numbers4"/>
        <w:numPr>
          <w:ilvl w:val="0"/>
          <w:numId w:val="28"/>
        </w:numPr>
        <w:suppressAutoHyphens/>
        <w:rPr>
          <w:noProof/>
          <w:lang w:val="en-GB"/>
        </w:rPr>
      </w:pPr>
      <w:r w:rsidRPr="00DB072E">
        <w:rPr>
          <w:noProof/>
          <w:lang w:val="en-GB"/>
        </w:rPr>
        <w:t xml:space="preserve">If the student completes the session to the satisfaction of the CT, a further session of at least five (5) hours during which the student, with a partner, will learn, rehearse and perform a full </w:t>
      </w:r>
      <w:r w:rsidR="00167E0E">
        <w:rPr>
          <w:noProof/>
          <w:lang w:val="en-GB"/>
        </w:rPr>
        <w:t>FPE</w:t>
      </w:r>
      <w:r w:rsidRPr="00DB072E">
        <w:rPr>
          <w:noProof/>
          <w:lang w:val="en-GB"/>
        </w:rPr>
        <w:t xml:space="preserve"> with the required moves for each weapon within a dramatic scene for adjudication by a BASSC examiner.  </w:t>
      </w:r>
    </w:p>
    <w:p w14:paraId="564A397C" w14:textId="53175CD6"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rules and guidelines for all </w:t>
      </w:r>
      <w:r w:rsidR="00167E0E">
        <w:rPr>
          <w:noProof/>
          <w:lang w:val="en-GB"/>
        </w:rPr>
        <w:t>FPE</w:t>
      </w:r>
      <w:r w:rsidRPr="00DB072E">
        <w:rPr>
          <w:noProof/>
          <w:lang w:val="en-GB"/>
        </w:rPr>
        <w:t>s are as follows:</w:t>
      </w:r>
    </w:p>
    <w:p w14:paraId="788C3B8F" w14:textId="25D4BFEA" w:rsidR="007D096C" w:rsidRPr="00DB072E" w:rsidRDefault="007172AB" w:rsidP="000E69E4">
      <w:pPr>
        <w:pStyle w:val="Numbers3"/>
        <w:numPr>
          <w:ilvl w:val="2"/>
          <w:numId w:val="63"/>
        </w:numPr>
        <w:ind w:left="2410" w:hanging="1133"/>
        <w:rPr>
          <w:noProof/>
          <w:lang w:val="en-GB"/>
        </w:rPr>
      </w:pPr>
      <w:bookmarkStart w:id="42" w:name="FPT_weapons_numbers_16_7_1"/>
      <w:bookmarkEnd w:id="42"/>
      <w:r w:rsidRPr="00DB072E">
        <w:rPr>
          <w:noProof/>
          <w:lang w:val="en-GB"/>
        </w:rPr>
        <w:lastRenderedPageBreak/>
        <w:t xml:space="preserve">Up to three scenes performed on the same day by a single student, within the same </w:t>
      </w:r>
      <w:r w:rsidR="00167E0E">
        <w:rPr>
          <w:noProof/>
          <w:lang w:val="en-GB"/>
        </w:rPr>
        <w:t>FPE</w:t>
      </w:r>
      <w:r w:rsidRPr="00DB072E">
        <w:rPr>
          <w:noProof/>
          <w:lang w:val="en-GB"/>
        </w:rPr>
        <w:t xml:space="preserve"> adjudication, are considered one </w:t>
      </w:r>
      <w:r w:rsidR="00C908CC">
        <w:rPr>
          <w:noProof/>
          <w:lang w:val="en-GB"/>
        </w:rPr>
        <w:t>exam</w:t>
      </w:r>
      <w:r w:rsidRPr="00DB072E">
        <w:rPr>
          <w:noProof/>
          <w:lang w:val="en-GB"/>
        </w:rPr>
        <w:t xml:space="preserve">.  Under these circumstances the student will only be required to pay for a single </w:t>
      </w:r>
      <w:r w:rsidR="00167E0E">
        <w:rPr>
          <w:noProof/>
          <w:lang w:val="en-GB"/>
        </w:rPr>
        <w:t>FPE</w:t>
      </w:r>
      <w:r w:rsidRPr="00DB072E">
        <w:rPr>
          <w:noProof/>
          <w:lang w:val="en-GB"/>
        </w:rPr>
        <w:t xml:space="preserve">.  A student may not </w:t>
      </w:r>
      <w:r w:rsidR="00C908CC">
        <w:rPr>
          <w:noProof/>
          <w:lang w:val="en-GB"/>
        </w:rPr>
        <w:t>be examined</w:t>
      </w:r>
      <w:r w:rsidRPr="00DB072E">
        <w:rPr>
          <w:noProof/>
          <w:lang w:val="en-GB"/>
        </w:rPr>
        <w:t xml:space="preserve"> in more than three weapon disciplines at one </w:t>
      </w:r>
      <w:r w:rsidR="00167E0E">
        <w:rPr>
          <w:noProof/>
          <w:lang w:val="en-GB"/>
        </w:rPr>
        <w:t>FPE</w:t>
      </w:r>
      <w:r w:rsidRPr="00DB072E">
        <w:rPr>
          <w:noProof/>
          <w:lang w:val="en-GB"/>
        </w:rPr>
        <w:t xml:space="preserve">.  </w:t>
      </w:r>
    </w:p>
    <w:p w14:paraId="36D5E445" w14:textId="1CFFB520" w:rsidR="007D096C" w:rsidRPr="00DB072E" w:rsidRDefault="007172AB" w:rsidP="000E69E4">
      <w:pPr>
        <w:pStyle w:val="Numbers3"/>
        <w:numPr>
          <w:ilvl w:val="2"/>
          <w:numId w:val="63"/>
        </w:numPr>
        <w:ind w:left="2410" w:hanging="1133"/>
        <w:rPr>
          <w:noProof/>
          <w:lang w:val="en-GB"/>
        </w:rPr>
      </w:pPr>
      <w:r w:rsidRPr="00DB072E">
        <w:rPr>
          <w:noProof/>
          <w:lang w:val="en-GB"/>
        </w:rPr>
        <w:t xml:space="preserve">Current certificates from other stage combat certification bodies may be accepted, at the discretion of the Executive Committee, as a requirement for taking part in the </w:t>
      </w:r>
      <w:r w:rsidR="00167E0E">
        <w:rPr>
          <w:noProof/>
          <w:lang w:val="en-GB"/>
        </w:rPr>
        <w:t>FPE</w:t>
      </w:r>
      <w:r w:rsidRPr="00DB072E">
        <w:rPr>
          <w:noProof/>
          <w:lang w:val="en-GB"/>
        </w:rPr>
        <w:t xml:space="preserve"> at the Intermediate/Advanced Workshop at the BNSCW. (See</w:t>
      </w:r>
      <w:r w:rsidR="0007472C">
        <w:rPr>
          <w:noProof/>
          <w:lang w:val="en-GB"/>
        </w:rPr>
        <w:t xml:space="preserve"> </w:t>
      </w:r>
      <w:hyperlink w:anchor="International_Stage_Combat_Orgs_32" w:history="1">
        <w:r w:rsidR="0007472C" w:rsidRPr="00C45BC8">
          <w:rPr>
            <w:rStyle w:val="Hyperlink"/>
            <w:noProof/>
            <w:lang w:val="en-GB"/>
          </w:rPr>
          <w:t>Section</w:t>
        </w:r>
        <w:r w:rsidR="00C45BC8" w:rsidRPr="00C45BC8">
          <w:rPr>
            <w:rStyle w:val="Hyperlink"/>
            <w:noProof/>
            <w:lang w:val="en-GB"/>
          </w:rPr>
          <w:t xml:space="preserve"> 32 </w:t>
        </w:r>
        <w:r w:rsidR="00D41281" w:rsidRPr="00C45BC8">
          <w:rPr>
            <w:rStyle w:val="Hyperlink"/>
            <w:noProof/>
            <w:lang w:val="en-GB"/>
          </w:rPr>
          <w:t>International Stage Combat Oranisations</w:t>
        </w:r>
      </w:hyperlink>
      <w:r w:rsidRPr="00DB072E">
        <w:rPr>
          <w:noProof/>
          <w:lang w:val="en-GB"/>
        </w:rPr>
        <w:t>).  This only applies to students not holding a BASSC certificate in Rapier &amp; Dagger and Unarmed Combat.</w:t>
      </w:r>
    </w:p>
    <w:p w14:paraId="46A306B4" w14:textId="669C3B81" w:rsidR="007D096C" w:rsidRPr="00DB072E" w:rsidRDefault="007172AB" w:rsidP="000E69E4">
      <w:pPr>
        <w:pStyle w:val="Numbers3"/>
        <w:numPr>
          <w:ilvl w:val="2"/>
          <w:numId w:val="63"/>
        </w:numPr>
        <w:ind w:left="2410" w:hanging="1133"/>
        <w:rPr>
          <w:noProof/>
          <w:lang w:val="en-GB"/>
        </w:rPr>
      </w:pPr>
      <w:r w:rsidRPr="00DB072E">
        <w:rPr>
          <w:noProof/>
          <w:lang w:val="en-GB"/>
        </w:rPr>
        <w:t xml:space="preserve">All </w:t>
      </w:r>
      <w:r w:rsidR="00167E0E">
        <w:rPr>
          <w:noProof/>
          <w:lang w:val="en-GB"/>
        </w:rPr>
        <w:t>FPE</w:t>
      </w:r>
      <w:r w:rsidRPr="00DB072E">
        <w:rPr>
          <w:noProof/>
          <w:lang w:val="en-GB"/>
        </w:rPr>
        <w:t xml:space="preserve">s whether individual or multiple weapons disciplines must be adjudicated by a member of the Board of Examiners or their appointee.  </w:t>
      </w:r>
    </w:p>
    <w:p w14:paraId="774506D9" w14:textId="1BFE1C5D" w:rsidR="007D096C" w:rsidRPr="00DB072E" w:rsidRDefault="007172AB" w:rsidP="000E69E4">
      <w:pPr>
        <w:pStyle w:val="Numbers3"/>
        <w:numPr>
          <w:ilvl w:val="2"/>
          <w:numId w:val="63"/>
        </w:numPr>
        <w:ind w:left="2410" w:hanging="1133"/>
        <w:rPr>
          <w:noProof/>
          <w:lang w:val="en-GB"/>
        </w:rPr>
      </w:pPr>
      <w:r w:rsidRPr="00DB072E">
        <w:rPr>
          <w:noProof/>
          <w:lang w:val="en-GB"/>
        </w:rPr>
        <w:t xml:space="preserve">A single weapon </w:t>
      </w:r>
      <w:r w:rsidR="00167E0E">
        <w:rPr>
          <w:noProof/>
          <w:lang w:val="en-GB"/>
        </w:rPr>
        <w:t>FPE</w:t>
      </w:r>
      <w:r w:rsidRPr="00DB072E">
        <w:rPr>
          <w:noProof/>
          <w:lang w:val="en-GB"/>
        </w:rPr>
        <w:t xml:space="preserve"> scene may not exceed three (3) minutes in length. If two weapons are </w:t>
      </w:r>
      <w:r w:rsidR="00C908CC">
        <w:rPr>
          <w:noProof/>
          <w:lang w:val="en-GB"/>
        </w:rPr>
        <w:t>examined</w:t>
      </w:r>
      <w:r w:rsidRPr="00DB072E">
        <w:rPr>
          <w:noProof/>
          <w:lang w:val="en-GB"/>
        </w:rPr>
        <w:t xml:space="preserve"> within a single scene then it may not exceed five (5) minutes in length.</w:t>
      </w:r>
    </w:p>
    <w:p w14:paraId="4D911912" w14:textId="2FA33ABC"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w:t>
      </w:r>
      <w:r w:rsidR="00167E0E">
        <w:rPr>
          <w:noProof/>
          <w:lang w:val="en-GB"/>
        </w:rPr>
        <w:t>FPE</w:t>
      </w:r>
      <w:r w:rsidRPr="00DB072E">
        <w:rPr>
          <w:noProof/>
          <w:lang w:val="en-GB"/>
        </w:rPr>
        <w:t xml:space="preserve"> may be divided into two parts.  Part One is compulsory and Part Two will be held at the discretion of the Fight Examiner.  </w:t>
      </w:r>
    </w:p>
    <w:p w14:paraId="527BB8D4" w14:textId="36B59D0F" w:rsidR="007D096C" w:rsidRPr="00DB072E" w:rsidRDefault="007172AB" w:rsidP="000E69E4">
      <w:pPr>
        <w:pStyle w:val="Numbers3"/>
        <w:numPr>
          <w:ilvl w:val="2"/>
          <w:numId w:val="63"/>
        </w:numPr>
        <w:ind w:left="2410" w:hanging="1133"/>
        <w:rPr>
          <w:noProof/>
          <w:lang w:val="en-GB"/>
        </w:rPr>
      </w:pPr>
      <w:r w:rsidRPr="00DB072E">
        <w:rPr>
          <w:noProof/>
          <w:lang w:val="en-GB"/>
        </w:rPr>
        <w:t xml:space="preserve">Part One of the </w:t>
      </w:r>
      <w:r w:rsidR="00C908CC">
        <w:rPr>
          <w:noProof/>
          <w:lang w:val="en-GB"/>
        </w:rPr>
        <w:t>exam</w:t>
      </w:r>
      <w:r w:rsidRPr="00DB072E">
        <w:rPr>
          <w:noProof/>
          <w:lang w:val="en-GB"/>
        </w:rPr>
        <w:t xml:space="preserve"> is the performance of the </w:t>
      </w:r>
      <w:r w:rsidR="00C908CC">
        <w:rPr>
          <w:noProof/>
          <w:lang w:val="en-GB"/>
        </w:rPr>
        <w:t>exam</w:t>
      </w:r>
      <w:r w:rsidRPr="00DB072E">
        <w:rPr>
          <w:noProof/>
          <w:lang w:val="en-GB"/>
        </w:rPr>
        <w:t xml:space="preserve"> choreography within the context of a scene, in which the performance is both safe and dramatically effective.</w:t>
      </w:r>
    </w:p>
    <w:p w14:paraId="6F6E8F6E" w14:textId="5B5681C9" w:rsidR="007D096C" w:rsidRPr="00DB072E" w:rsidRDefault="007172AB" w:rsidP="000E69E4">
      <w:pPr>
        <w:pStyle w:val="Numbers4"/>
        <w:numPr>
          <w:ilvl w:val="0"/>
          <w:numId w:val="29"/>
        </w:numPr>
        <w:suppressAutoHyphens/>
        <w:rPr>
          <w:noProof/>
          <w:lang w:val="en-GB"/>
        </w:rPr>
      </w:pPr>
      <w:r w:rsidRPr="00DB072E">
        <w:rPr>
          <w:noProof/>
          <w:lang w:val="en-GB"/>
        </w:rPr>
        <w:t xml:space="preserve">The choreography must include the minimum compulsory techniques set down by the BASSC (see </w:t>
      </w:r>
      <w:hyperlink w:anchor="FPE_techniques_17" w:history="1">
        <w:r w:rsidRPr="006F0FCE">
          <w:rPr>
            <w:rStyle w:val="Hyperlink"/>
            <w:noProof/>
            <w:lang w:val="en-GB"/>
          </w:rPr>
          <w:t>Section 1</w:t>
        </w:r>
        <w:r w:rsidR="006F0FCE" w:rsidRPr="006F0FCE">
          <w:rPr>
            <w:rStyle w:val="Hyperlink"/>
            <w:noProof/>
            <w:lang w:val="en-GB"/>
          </w:rPr>
          <w:t>7</w:t>
        </w:r>
        <w:r w:rsidRPr="006F0FCE">
          <w:rPr>
            <w:rStyle w:val="Hyperlink"/>
            <w:noProof/>
            <w:lang w:val="en-GB"/>
          </w:rPr>
          <w:t xml:space="preserve"> Minimum Compulsory Techniques for </w:t>
        </w:r>
        <w:r w:rsidR="00D41281" w:rsidRPr="006F0FCE">
          <w:rPr>
            <w:rStyle w:val="Hyperlink"/>
            <w:noProof/>
            <w:lang w:val="en-GB"/>
          </w:rPr>
          <w:t>Single Weapon</w:t>
        </w:r>
        <w:r w:rsidRPr="006F0FCE">
          <w:rPr>
            <w:rStyle w:val="Hyperlink"/>
            <w:noProof/>
            <w:lang w:val="en-GB"/>
          </w:rPr>
          <w:t xml:space="preserve"> </w:t>
        </w:r>
        <w:r w:rsidR="00167E0E" w:rsidRPr="006F0FCE">
          <w:rPr>
            <w:rStyle w:val="Hyperlink"/>
            <w:noProof/>
            <w:lang w:val="en-GB"/>
          </w:rPr>
          <w:t>FPE</w:t>
        </w:r>
        <w:r w:rsidR="00D41281" w:rsidRPr="006F0FCE">
          <w:rPr>
            <w:rStyle w:val="Hyperlink"/>
            <w:noProof/>
            <w:lang w:val="en-GB"/>
          </w:rPr>
          <w:t>s</w:t>
        </w:r>
      </w:hyperlink>
      <w:r w:rsidRPr="00DB072E">
        <w:rPr>
          <w:noProof/>
          <w:lang w:val="en-GB"/>
        </w:rPr>
        <w:t xml:space="preserve"> below) and be provided and taught by the certifying CT.</w:t>
      </w:r>
    </w:p>
    <w:p w14:paraId="1FEC3A1D" w14:textId="087DD676" w:rsidR="007D096C" w:rsidRPr="00DB072E" w:rsidRDefault="007172AB" w:rsidP="000E69E4">
      <w:pPr>
        <w:pStyle w:val="Numbers4"/>
        <w:numPr>
          <w:ilvl w:val="0"/>
          <w:numId w:val="29"/>
        </w:numPr>
        <w:suppressAutoHyphens/>
        <w:rPr>
          <w:noProof/>
          <w:lang w:val="en-GB"/>
        </w:rPr>
      </w:pPr>
      <w:bookmarkStart w:id="43" w:name="Scene_book_16_7_6_b"/>
      <w:bookmarkEnd w:id="43"/>
      <w:r w:rsidRPr="00DB072E">
        <w:rPr>
          <w:noProof/>
          <w:lang w:val="en-GB"/>
        </w:rPr>
        <w:t>The BASSC suggests that all scenes come from dramatic literature</w:t>
      </w:r>
      <w:r w:rsidR="00FD6FA4" w:rsidRPr="00DB072E">
        <w:rPr>
          <w:noProof/>
          <w:lang w:val="en-GB"/>
        </w:rPr>
        <w:t>.</w:t>
      </w:r>
      <w:r w:rsidR="006A7412">
        <w:rPr>
          <w:noProof/>
          <w:lang w:val="en-GB"/>
        </w:rPr>
        <w:t xml:space="preserve">  </w:t>
      </w:r>
      <w:r w:rsidR="006A7412" w:rsidRPr="006F0FCE">
        <w:rPr>
          <w:noProof/>
          <w:lang w:val="en-GB"/>
        </w:rPr>
        <w:t xml:space="preserve">Efforts should be made to ensure sourcing of </w:t>
      </w:r>
      <w:r w:rsidR="00AF0885" w:rsidRPr="006F0FCE">
        <w:rPr>
          <w:noProof/>
          <w:lang w:val="en-GB"/>
        </w:rPr>
        <w:t xml:space="preserve">new </w:t>
      </w:r>
      <w:r w:rsidR="006A7412" w:rsidRPr="006F0FCE">
        <w:rPr>
          <w:noProof/>
          <w:lang w:val="en-GB"/>
        </w:rPr>
        <w:t xml:space="preserve">scenes </w:t>
      </w:r>
      <w:r w:rsidR="005A791E" w:rsidRPr="006F0FCE">
        <w:rPr>
          <w:noProof/>
          <w:lang w:val="en-GB"/>
        </w:rPr>
        <w:t xml:space="preserve">from teachers, students and other organisations </w:t>
      </w:r>
      <w:r w:rsidR="006A7412" w:rsidRPr="006F0FCE">
        <w:rPr>
          <w:noProof/>
          <w:lang w:val="en-GB"/>
        </w:rPr>
        <w:t>t</w:t>
      </w:r>
      <w:r w:rsidR="005A791E" w:rsidRPr="006F0FCE">
        <w:rPr>
          <w:noProof/>
          <w:lang w:val="en-GB"/>
        </w:rPr>
        <w:t>hat</w:t>
      </w:r>
      <w:r w:rsidR="006A7412" w:rsidRPr="006F0FCE">
        <w:rPr>
          <w:noProof/>
          <w:lang w:val="en-GB"/>
        </w:rPr>
        <w:t xml:space="preserve"> can be incorporated into the BASSC scene book </w:t>
      </w:r>
      <w:r w:rsidR="00AF0885" w:rsidRPr="006F0FCE">
        <w:rPr>
          <w:noProof/>
          <w:lang w:val="en-GB"/>
        </w:rPr>
        <w:t xml:space="preserve">and which </w:t>
      </w:r>
      <w:r w:rsidR="005A791E" w:rsidRPr="006F0FCE">
        <w:rPr>
          <w:noProof/>
          <w:lang w:val="en-GB"/>
        </w:rPr>
        <w:t xml:space="preserve">help to </w:t>
      </w:r>
      <w:r w:rsidR="006A7412" w:rsidRPr="006F0FCE">
        <w:rPr>
          <w:noProof/>
          <w:lang w:val="en-GB"/>
        </w:rPr>
        <w:t>represent diversity of gender</w:t>
      </w:r>
      <w:r w:rsidR="005A791E" w:rsidRPr="006F0FCE">
        <w:rPr>
          <w:noProof/>
          <w:lang w:val="en-GB"/>
        </w:rPr>
        <w:t xml:space="preserve"> and</w:t>
      </w:r>
      <w:r w:rsidR="006A7412" w:rsidRPr="006F0FCE">
        <w:rPr>
          <w:noProof/>
          <w:lang w:val="en-GB"/>
        </w:rPr>
        <w:t xml:space="preserve"> </w:t>
      </w:r>
      <w:r w:rsidR="005A791E" w:rsidRPr="006F0FCE">
        <w:rPr>
          <w:noProof/>
          <w:lang w:val="en-GB"/>
        </w:rPr>
        <w:t>ethnicity of characters and authors.  Formatting of scene texts for incorporation should include descriptive tagging of content for the table of contents and a brief synopsis of the context for the fight on the scene page to aid student and teacher choice.</w:t>
      </w:r>
    </w:p>
    <w:p w14:paraId="447E2834" w14:textId="77777777" w:rsidR="007D096C" w:rsidRPr="00DB072E" w:rsidRDefault="007172AB" w:rsidP="000E69E4">
      <w:pPr>
        <w:pStyle w:val="Numbers4"/>
        <w:numPr>
          <w:ilvl w:val="0"/>
          <w:numId w:val="29"/>
        </w:numPr>
        <w:suppressAutoHyphens/>
        <w:rPr>
          <w:noProof/>
          <w:lang w:val="en-GB"/>
        </w:rPr>
      </w:pPr>
      <w:r w:rsidRPr="00DB072E">
        <w:rPr>
          <w:noProof/>
          <w:lang w:val="en-GB"/>
        </w:rPr>
        <w:t>The scene must establish character and a cause for the fight, as well as demonstrate an appropriate level of emotional commitment to the staged violence.</w:t>
      </w:r>
    </w:p>
    <w:p w14:paraId="41A7955C" w14:textId="77777777" w:rsidR="007D096C" w:rsidRPr="00DB072E" w:rsidRDefault="007172AB" w:rsidP="000E69E4">
      <w:pPr>
        <w:pStyle w:val="Numbers4"/>
        <w:numPr>
          <w:ilvl w:val="0"/>
          <w:numId w:val="29"/>
        </w:numPr>
        <w:suppressAutoHyphens/>
        <w:rPr>
          <w:noProof/>
          <w:lang w:val="en-GB"/>
        </w:rPr>
      </w:pPr>
      <w:r w:rsidRPr="00DB072E">
        <w:rPr>
          <w:noProof/>
          <w:lang w:val="en-GB"/>
        </w:rPr>
        <w:t xml:space="preserve">The choice of character should not interfere with the combatant’s ability to perform the required techniques in a realistic manner, either for comic or dramatic effect.  </w:t>
      </w:r>
    </w:p>
    <w:p w14:paraId="5519C53C" w14:textId="77777777" w:rsidR="007D096C" w:rsidRPr="00DB072E" w:rsidRDefault="007172AB" w:rsidP="000E69E4">
      <w:pPr>
        <w:pStyle w:val="Numbers4"/>
        <w:numPr>
          <w:ilvl w:val="0"/>
          <w:numId w:val="29"/>
        </w:numPr>
        <w:suppressAutoHyphens/>
        <w:rPr>
          <w:noProof/>
          <w:lang w:val="en-GB"/>
        </w:rPr>
      </w:pPr>
      <w:r w:rsidRPr="00DB072E">
        <w:rPr>
          <w:noProof/>
          <w:lang w:val="en-GB"/>
        </w:rPr>
        <w:t>Dialogue within the choreography of the fight should be restricted to lines that enhance and relate to the action.</w:t>
      </w:r>
    </w:p>
    <w:p w14:paraId="58B06E54" w14:textId="77777777" w:rsidR="007D096C" w:rsidRPr="00DB072E" w:rsidRDefault="007172AB" w:rsidP="000E69E4">
      <w:pPr>
        <w:pStyle w:val="Numbers4"/>
        <w:numPr>
          <w:ilvl w:val="0"/>
          <w:numId w:val="29"/>
        </w:numPr>
        <w:suppressAutoHyphens/>
        <w:rPr>
          <w:noProof/>
          <w:lang w:val="en-GB"/>
        </w:rPr>
      </w:pPr>
      <w:r w:rsidRPr="00DB072E">
        <w:rPr>
          <w:noProof/>
          <w:lang w:val="en-GB"/>
        </w:rPr>
        <w:lastRenderedPageBreak/>
        <w:t>The combatants will perform the fight at performance speed and with acting beats.  Actions and objectives should be carefully worked out.</w:t>
      </w:r>
    </w:p>
    <w:p w14:paraId="03857D10" w14:textId="77777777" w:rsidR="007D096C" w:rsidRPr="00DB072E" w:rsidRDefault="007172AB" w:rsidP="000E69E4">
      <w:pPr>
        <w:pStyle w:val="Numbers4"/>
        <w:numPr>
          <w:ilvl w:val="0"/>
          <w:numId w:val="29"/>
        </w:numPr>
        <w:suppressAutoHyphens/>
        <w:rPr>
          <w:noProof/>
          <w:lang w:val="en-GB"/>
        </w:rPr>
      </w:pPr>
      <w:r w:rsidRPr="00DB072E">
        <w:rPr>
          <w:noProof/>
          <w:lang w:val="en-GB"/>
        </w:rPr>
        <w:t>The performance should take place in a proscenium format.</w:t>
      </w:r>
    </w:p>
    <w:p w14:paraId="331B7B8C" w14:textId="738F3CDF" w:rsidR="007D096C" w:rsidRPr="00DB072E" w:rsidRDefault="007172AB" w:rsidP="000E69E4">
      <w:pPr>
        <w:pStyle w:val="Numbers4"/>
        <w:numPr>
          <w:ilvl w:val="0"/>
          <w:numId w:val="29"/>
        </w:numPr>
        <w:suppressAutoHyphens/>
        <w:rPr>
          <w:noProof/>
          <w:lang w:val="en-GB"/>
        </w:rPr>
      </w:pPr>
      <w:r w:rsidRPr="00DB072E">
        <w:rPr>
          <w:noProof/>
          <w:lang w:val="en-GB"/>
        </w:rPr>
        <w:t xml:space="preserve">Part One of the </w:t>
      </w:r>
      <w:r w:rsidR="00167E0E">
        <w:rPr>
          <w:noProof/>
          <w:lang w:val="en-GB"/>
        </w:rPr>
        <w:t>FPE</w:t>
      </w:r>
      <w:r w:rsidRPr="00DB072E">
        <w:rPr>
          <w:noProof/>
          <w:lang w:val="en-GB"/>
        </w:rPr>
        <w:t xml:space="preserve"> may be open to the public.</w:t>
      </w:r>
    </w:p>
    <w:p w14:paraId="405F6E32" w14:textId="1B572498" w:rsidR="007D096C" w:rsidRPr="00DB072E" w:rsidRDefault="007172AB" w:rsidP="000E69E4">
      <w:pPr>
        <w:pStyle w:val="Numbers3"/>
        <w:numPr>
          <w:ilvl w:val="2"/>
          <w:numId w:val="63"/>
        </w:numPr>
        <w:ind w:left="2410" w:hanging="1133"/>
        <w:rPr>
          <w:noProof/>
          <w:lang w:val="en-GB"/>
        </w:rPr>
      </w:pPr>
      <w:r w:rsidRPr="00DB072E">
        <w:rPr>
          <w:noProof/>
          <w:lang w:val="en-GB"/>
        </w:rPr>
        <w:t xml:space="preserve">Part Two will be based on techniques from the BASSC set moves or the choreography from Part One.  This part of the </w:t>
      </w:r>
      <w:r w:rsidR="00167E0E">
        <w:rPr>
          <w:noProof/>
          <w:lang w:val="en-GB"/>
        </w:rPr>
        <w:t>FPE</w:t>
      </w:r>
      <w:r w:rsidRPr="00DB072E">
        <w:rPr>
          <w:noProof/>
          <w:lang w:val="en-GB"/>
        </w:rPr>
        <w:t xml:space="preserve"> is closed to the public.  The purpose of Part Two is to allow the Fight Examiner to clarify technical or performance issues arising from Part One, should the Fight Examiner deem it necessary.  </w:t>
      </w:r>
    </w:p>
    <w:p w14:paraId="281340D1" w14:textId="59BFC312" w:rsidR="007D096C" w:rsidRPr="00DB072E" w:rsidRDefault="007172AB" w:rsidP="000E69E4">
      <w:pPr>
        <w:pStyle w:val="Numbers3"/>
        <w:numPr>
          <w:ilvl w:val="2"/>
          <w:numId w:val="63"/>
        </w:numPr>
        <w:ind w:left="2410" w:hanging="1133"/>
        <w:rPr>
          <w:noProof/>
          <w:lang w:val="en-GB"/>
        </w:rPr>
      </w:pPr>
      <w:r w:rsidRPr="00DB072E">
        <w:rPr>
          <w:noProof/>
          <w:lang w:val="en-GB"/>
        </w:rPr>
        <w:t xml:space="preserve">Teachers should devote an equal amount of time to the coaching of each fight </w:t>
      </w:r>
      <w:r w:rsidR="00C908CC">
        <w:rPr>
          <w:noProof/>
          <w:lang w:val="en-GB"/>
        </w:rPr>
        <w:t>exam</w:t>
      </w:r>
      <w:r w:rsidRPr="00DB072E">
        <w:rPr>
          <w:noProof/>
          <w:lang w:val="en-GB"/>
        </w:rPr>
        <w:t xml:space="preserve"> scene.</w:t>
      </w:r>
    </w:p>
    <w:p w14:paraId="3B3A75EE" w14:textId="0EC9C628" w:rsidR="007A4949" w:rsidRPr="00DB072E" w:rsidRDefault="007A4949" w:rsidP="000E69E4">
      <w:pPr>
        <w:pStyle w:val="Numbers3"/>
        <w:numPr>
          <w:ilvl w:val="2"/>
          <w:numId w:val="63"/>
        </w:numPr>
        <w:ind w:left="2410" w:hanging="1133"/>
        <w:rPr>
          <w:noProof/>
          <w:lang w:val="en-GB"/>
        </w:rPr>
      </w:pPr>
      <w:r w:rsidRPr="00DB072E">
        <w:rPr>
          <w:noProof/>
          <w:lang w:val="en-GB"/>
        </w:rPr>
        <w:t>T</w:t>
      </w:r>
      <w:r w:rsidR="002023D2" w:rsidRPr="00DB072E">
        <w:rPr>
          <w:noProof/>
          <w:lang w:val="en-GB"/>
        </w:rPr>
        <w:t xml:space="preserve">he teacher of the </w:t>
      </w:r>
      <w:r w:rsidR="00167E0E">
        <w:rPr>
          <w:noProof/>
          <w:lang w:val="en-GB"/>
        </w:rPr>
        <w:t>FPE</w:t>
      </w:r>
      <w:r w:rsidR="002023D2" w:rsidRPr="00DB072E">
        <w:rPr>
          <w:noProof/>
          <w:lang w:val="en-GB"/>
        </w:rPr>
        <w:t xml:space="preserve"> </w:t>
      </w:r>
      <w:r w:rsidR="003B00EC" w:rsidRPr="00DB072E">
        <w:rPr>
          <w:noProof/>
          <w:lang w:val="en-GB"/>
        </w:rPr>
        <w:t>may not</w:t>
      </w:r>
      <w:r w:rsidRPr="00DB072E">
        <w:rPr>
          <w:noProof/>
          <w:lang w:val="en-GB"/>
        </w:rPr>
        <w:t xml:space="preserve"> </w:t>
      </w:r>
      <w:r w:rsidR="00C908CC">
        <w:rPr>
          <w:noProof/>
          <w:lang w:val="en-GB"/>
        </w:rPr>
        <w:t>be examined</w:t>
      </w:r>
      <w:r w:rsidR="003B00EC" w:rsidRPr="00DB072E">
        <w:rPr>
          <w:noProof/>
          <w:lang w:val="en-GB"/>
        </w:rPr>
        <w:t xml:space="preserve"> with or partner their own students</w:t>
      </w:r>
      <w:r w:rsidRPr="00DB072E">
        <w:rPr>
          <w:noProof/>
          <w:lang w:val="en-GB"/>
        </w:rPr>
        <w:t>.</w:t>
      </w:r>
    </w:p>
    <w:p w14:paraId="45DA65EF" w14:textId="72C74304" w:rsidR="007D096C" w:rsidRPr="00DB072E" w:rsidRDefault="007172AB" w:rsidP="000E69E4">
      <w:pPr>
        <w:pStyle w:val="Numbers3"/>
        <w:numPr>
          <w:ilvl w:val="2"/>
          <w:numId w:val="63"/>
        </w:numPr>
        <w:ind w:left="2410" w:hanging="1133"/>
        <w:rPr>
          <w:noProof/>
          <w:lang w:val="en-GB"/>
        </w:rPr>
      </w:pPr>
      <w:r w:rsidRPr="00DB072E">
        <w:rPr>
          <w:noProof/>
          <w:lang w:val="en-GB"/>
        </w:rPr>
        <w:t xml:space="preserve">It is the responsibility of the teacher to be familiar with and follow BASSC rules for </w:t>
      </w:r>
      <w:r w:rsidR="00C908CC">
        <w:rPr>
          <w:noProof/>
          <w:lang w:val="en-GB"/>
        </w:rPr>
        <w:t>the FPE</w:t>
      </w:r>
      <w:r w:rsidRPr="00DB072E">
        <w:rPr>
          <w:noProof/>
          <w:lang w:val="en-GB"/>
        </w:rPr>
        <w:t xml:space="preserve">, including, but not limited to, the compulsory moves for Part One of the </w:t>
      </w:r>
      <w:r w:rsidR="00C908CC">
        <w:rPr>
          <w:noProof/>
          <w:lang w:val="en-GB"/>
        </w:rPr>
        <w:t>exam</w:t>
      </w:r>
      <w:r w:rsidRPr="00DB072E">
        <w:rPr>
          <w:noProof/>
          <w:lang w:val="en-GB"/>
        </w:rPr>
        <w:t>.  The rules and requirements are available from the Policies and Procedures on the BASSC website.</w:t>
      </w:r>
    </w:p>
    <w:p w14:paraId="66855392" w14:textId="40EFE8E0" w:rsidR="007D096C" w:rsidRPr="00DB072E" w:rsidRDefault="007172AB" w:rsidP="000E69E4">
      <w:pPr>
        <w:pStyle w:val="Numbers3"/>
        <w:numPr>
          <w:ilvl w:val="2"/>
          <w:numId w:val="63"/>
        </w:numPr>
        <w:ind w:left="2410" w:hanging="1133"/>
        <w:rPr>
          <w:noProof/>
          <w:lang w:val="en-GB"/>
        </w:rPr>
      </w:pPr>
      <w:bookmarkStart w:id="44" w:name="Teaching_FPTs_reqs_16_7_11"/>
      <w:bookmarkEnd w:id="44"/>
      <w:r w:rsidRPr="00DB072E">
        <w:rPr>
          <w:noProof/>
          <w:lang w:val="en-GB"/>
        </w:rPr>
        <w:t xml:space="preserve">The BASSC will only adjudicate </w:t>
      </w:r>
      <w:r w:rsidR="00167E0E">
        <w:rPr>
          <w:noProof/>
          <w:lang w:val="en-GB"/>
        </w:rPr>
        <w:t>FPE</w:t>
      </w:r>
      <w:r w:rsidRPr="00DB072E">
        <w:rPr>
          <w:noProof/>
          <w:lang w:val="en-GB"/>
        </w:rPr>
        <w:t xml:space="preserve">s taught by CTs of the BASSC, unless the teacher fits the following description: any BASSC member who is currently undertaking formal training on the Teacher Training Programme, Teacher Certification Workshop or the subsequent probationary period. </w:t>
      </w:r>
    </w:p>
    <w:p w14:paraId="23E3E866" w14:textId="6A33AE07" w:rsidR="007D096C" w:rsidRPr="00DB072E" w:rsidRDefault="007172AB" w:rsidP="000E69E4">
      <w:pPr>
        <w:pStyle w:val="Numbers3"/>
        <w:numPr>
          <w:ilvl w:val="2"/>
          <w:numId w:val="63"/>
        </w:numPr>
        <w:ind w:left="2410" w:hanging="1133"/>
        <w:rPr>
          <w:noProof/>
          <w:lang w:val="en-GB"/>
        </w:rPr>
      </w:pPr>
      <w:r w:rsidRPr="00DB072E">
        <w:rPr>
          <w:noProof/>
          <w:lang w:val="en-GB"/>
        </w:rPr>
        <w:t xml:space="preserve">No teacher, including Fight Examiners, can adjudicate </w:t>
      </w:r>
      <w:r w:rsidR="004614BC">
        <w:rPr>
          <w:noProof/>
          <w:lang w:val="en-GB"/>
        </w:rPr>
        <w:t>their</w:t>
      </w:r>
      <w:r w:rsidRPr="00DB072E">
        <w:rPr>
          <w:noProof/>
          <w:lang w:val="en-GB"/>
        </w:rPr>
        <w:t xml:space="preserve"> own students.</w:t>
      </w:r>
    </w:p>
    <w:p w14:paraId="79575B28" w14:textId="720AF1C6" w:rsidR="007D096C" w:rsidRPr="00DB072E" w:rsidRDefault="007172AB" w:rsidP="000E69E4">
      <w:pPr>
        <w:pStyle w:val="Numbers3"/>
        <w:numPr>
          <w:ilvl w:val="2"/>
          <w:numId w:val="63"/>
        </w:numPr>
        <w:ind w:left="2410" w:hanging="1133"/>
        <w:rPr>
          <w:noProof/>
          <w:lang w:val="en-GB"/>
        </w:rPr>
      </w:pPr>
      <w:r w:rsidRPr="00DB072E">
        <w:rPr>
          <w:noProof/>
          <w:lang w:val="en-GB"/>
        </w:rPr>
        <w:t xml:space="preserve">Weapons used during rehearsal and performance of the </w:t>
      </w:r>
      <w:r w:rsidR="00167E0E">
        <w:rPr>
          <w:noProof/>
          <w:lang w:val="en-GB"/>
        </w:rPr>
        <w:t>FPE</w:t>
      </w:r>
      <w:r w:rsidRPr="00DB072E">
        <w:rPr>
          <w:noProof/>
          <w:lang w:val="en-GB"/>
        </w:rPr>
        <w:t xml:space="preserve"> must be practical, well-maintained, and safe stage weapons of the historical period.</w:t>
      </w:r>
    </w:p>
    <w:p w14:paraId="27510006" w14:textId="77777777" w:rsidR="007D096C" w:rsidRPr="00DB072E" w:rsidRDefault="007172AB" w:rsidP="000E69E4">
      <w:pPr>
        <w:pStyle w:val="Numbers3"/>
        <w:numPr>
          <w:ilvl w:val="2"/>
          <w:numId w:val="63"/>
        </w:numPr>
        <w:ind w:left="2410" w:hanging="1133"/>
        <w:rPr>
          <w:noProof/>
          <w:lang w:val="en-GB"/>
        </w:rPr>
      </w:pPr>
      <w:r w:rsidRPr="00DB072E">
        <w:rPr>
          <w:noProof/>
          <w:lang w:val="en-GB"/>
        </w:rPr>
        <w:t>A fully stocked First Aid Kit and ice packs must be on site and easily available at all adjudications.</w:t>
      </w:r>
    </w:p>
    <w:p w14:paraId="697AAEA2" w14:textId="32769468" w:rsidR="007D096C" w:rsidRDefault="007172AB" w:rsidP="000E69E4">
      <w:pPr>
        <w:pStyle w:val="Numbers3"/>
        <w:numPr>
          <w:ilvl w:val="2"/>
          <w:numId w:val="63"/>
        </w:numPr>
        <w:ind w:left="2410" w:hanging="1133"/>
        <w:rPr>
          <w:noProof/>
          <w:lang w:val="en-GB"/>
        </w:rPr>
      </w:pPr>
      <w:bookmarkStart w:id="45" w:name="Infraction_of_rules_16_7_15"/>
      <w:bookmarkEnd w:id="45"/>
      <w:r w:rsidRPr="00DB072E">
        <w:rPr>
          <w:noProof/>
          <w:lang w:val="en-GB"/>
        </w:rPr>
        <w:t xml:space="preserve">The adjudicating Fight Examiner has the right to cancel the </w:t>
      </w:r>
      <w:r w:rsidR="00C908CC">
        <w:rPr>
          <w:noProof/>
          <w:lang w:val="en-GB"/>
        </w:rPr>
        <w:t>exam</w:t>
      </w:r>
      <w:r w:rsidRPr="00DB072E">
        <w:rPr>
          <w:noProof/>
          <w:lang w:val="en-GB"/>
        </w:rPr>
        <w:t xml:space="preserve"> at any time if the above regulations have not been adhered to, or if he/she feels that the weapons or choreography is unsafe.</w:t>
      </w:r>
    </w:p>
    <w:p w14:paraId="228A6F7E" w14:textId="36E8D928"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Video Recording of </w:t>
      </w:r>
      <w:r w:rsidR="00167E0E">
        <w:rPr>
          <w:noProof/>
          <w:lang w:val="en-GB"/>
        </w:rPr>
        <w:t>Fight Performance Exam</w:t>
      </w:r>
    </w:p>
    <w:p w14:paraId="33E40B2B" w14:textId="7611D7C1" w:rsidR="007D096C" w:rsidRPr="00DB072E" w:rsidRDefault="007172AB" w:rsidP="000E69E4">
      <w:pPr>
        <w:pStyle w:val="Numbers3"/>
        <w:numPr>
          <w:ilvl w:val="2"/>
          <w:numId w:val="63"/>
        </w:numPr>
        <w:ind w:left="2410" w:hanging="1133"/>
        <w:rPr>
          <w:noProof/>
          <w:lang w:val="en-GB"/>
        </w:rPr>
      </w:pPr>
      <w:r w:rsidRPr="00DB072E">
        <w:rPr>
          <w:noProof/>
          <w:lang w:val="en-GB"/>
        </w:rPr>
        <w:t xml:space="preserve">Video recording of any nature is strictly prohibited for all </w:t>
      </w:r>
      <w:r w:rsidR="00167E0E">
        <w:rPr>
          <w:noProof/>
          <w:lang w:val="en-GB"/>
        </w:rPr>
        <w:t>Fight Performance Exam</w:t>
      </w:r>
      <w:r w:rsidRPr="00DB072E">
        <w:rPr>
          <w:noProof/>
          <w:lang w:val="en-GB"/>
        </w:rPr>
        <w:t>s when they are adjudicated live.  The only exceptions are:</w:t>
      </w:r>
    </w:p>
    <w:p w14:paraId="4E8D34A8" w14:textId="39DB7EEA" w:rsidR="007D096C" w:rsidRPr="00DB072E" w:rsidRDefault="00167E0E" w:rsidP="000E69E4">
      <w:pPr>
        <w:pStyle w:val="Numbers4"/>
        <w:numPr>
          <w:ilvl w:val="0"/>
          <w:numId w:val="30"/>
        </w:numPr>
        <w:suppressAutoHyphens/>
        <w:rPr>
          <w:noProof/>
          <w:lang w:val="en-GB"/>
        </w:rPr>
      </w:pPr>
      <w:r>
        <w:rPr>
          <w:noProof/>
          <w:lang w:val="en-GB"/>
        </w:rPr>
        <w:lastRenderedPageBreak/>
        <w:t>FPE</w:t>
      </w:r>
      <w:r w:rsidR="007172AB" w:rsidRPr="00DB072E">
        <w:rPr>
          <w:noProof/>
          <w:lang w:val="en-GB"/>
        </w:rPr>
        <w:t xml:space="preserve">s at the BNSCW which can be </w:t>
      </w:r>
      <w:r w:rsidR="004614BC">
        <w:rPr>
          <w:noProof/>
          <w:lang w:val="en-GB"/>
        </w:rPr>
        <w:t>videoed</w:t>
      </w:r>
      <w:r w:rsidR="007172AB" w:rsidRPr="00DB072E">
        <w:rPr>
          <w:noProof/>
          <w:lang w:val="en-GB"/>
        </w:rPr>
        <w:t xml:space="preserve"> for BASSC training purposes upon receiving appropriate waivers from students.</w:t>
      </w:r>
    </w:p>
    <w:p w14:paraId="1A29E82D" w14:textId="115A4147" w:rsidR="007D096C" w:rsidRPr="00DB072E" w:rsidRDefault="00167E0E" w:rsidP="000E69E4">
      <w:pPr>
        <w:pStyle w:val="Numbers4"/>
        <w:numPr>
          <w:ilvl w:val="0"/>
          <w:numId w:val="30"/>
        </w:numPr>
        <w:suppressAutoHyphens/>
        <w:rPr>
          <w:noProof/>
          <w:lang w:val="en-GB"/>
        </w:rPr>
      </w:pPr>
      <w:r>
        <w:rPr>
          <w:noProof/>
          <w:lang w:val="en-GB"/>
        </w:rPr>
        <w:t>FPE</w:t>
      </w:r>
      <w:r w:rsidR="007172AB" w:rsidRPr="00DB072E">
        <w:rPr>
          <w:noProof/>
          <w:lang w:val="en-GB"/>
        </w:rPr>
        <w:t xml:space="preserve">s where the host institution requires the exam to be </w:t>
      </w:r>
      <w:r w:rsidR="004614BC">
        <w:rPr>
          <w:noProof/>
          <w:lang w:val="en-GB"/>
        </w:rPr>
        <w:t>videoed</w:t>
      </w:r>
      <w:r w:rsidR="007172AB" w:rsidRPr="00DB072E">
        <w:rPr>
          <w:noProof/>
          <w:lang w:val="en-GB"/>
        </w:rPr>
        <w:t xml:space="preserve">.  Such </w:t>
      </w:r>
      <w:r w:rsidR="004614BC">
        <w:rPr>
          <w:noProof/>
          <w:lang w:val="en-GB"/>
        </w:rPr>
        <w:t>video recording</w:t>
      </w:r>
      <w:r w:rsidR="007172AB" w:rsidRPr="00DB072E">
        <w:rPr>
          <w:noProof/>
          <w:lang w:val="en-GB"/>
        </w:rPr>
        <w:t xml:space="preserve"> and appropriate waivers will be the responsibility of the institution and not the BASSC.  </w:t>
      </w:r>
    </w:p>
    <w:p w14:paraId="54BCC357" w14:textId="5838A598" w:rsidR="007D096C" w:rsidRPr="00DB072E" w:rsidRDefault="007172AB" w:rsidP="000E69E4">
      <w:pPr>
        <w:pStyle w:val="Numbers2"/>
        <w:numPr>
          <w:ilvl w:val="1"/>
          <w:numId w:val="63"/>
        </w:numPr>
        <w:tabs>
          <w:tab w:val="clear" w:pos="425"/>
        </w:tabs>
        <w:ind w:hanging="849"/>
        <w:rPr>
          <w:noProof/>
          <w:lang w:val="en-GB"/>
        </w:rPr>
      </w:pPr>
      <w:bookmarkStart w:id="46" w:name="Request_for_FPT_16_9"/>
      <w:bookmarkEnd w:id="46"/>
      <w:r w:rsidRPr="00DB072E">
        <w:rPr>
          <w:noProof/>
          <w:lang w:val="en-GB"/>
        </w:rPr>
        <w:t xml:space="preserve">The CT will apply to have </w:t>
      </w:r>
      <w:r w:rsidR="004614BC">
        <w:rPr>
          <w:noProof/>
          <w:lang w:val="en-GB"/>
        </w:rPr>
        <w:t>their</w:t>
      </w:r>
      <w:r w:rsidRPr="00DB072E">
        <w:rPr>
          <w:noProof/>
          <w:lang w:val="en-GB"/>
        </w:rPr>
        <w:t xml:space="preserve"> </w:t>
      </w:r>
      <w:r w:rsidR="00C908CC" w:rsidRPr="00AF0885">
        <w:rPr>
          <w:noProof/>
          <w:lang w:val="en-GB"/>
        </w:rPr>
        <w:t>exam</w:t>
      </w:r>
      <w:r w:rsidRPr="00DB072E">
        <w:rPr>
          <w:noProof/>
          <w:lang w:val="en-GB"/>
        </w:rPr>
        <w:t xml:space="preserve"> adjudicated by contacting the Secretary and requesting an examiner.</w:t>
      </w:r>
    </w:p>
    <w:p w14:paraId="689EB4E6" w14:textId="420B5674" w:rsidR="007D096C" w:rsidRPr="00DB072E" w:rsidRDefault="007172AB" w:rsidP="000E69E4">
      <w:pPr>
        <w:pStyle w:val="Numbers3"/>
        <w:numPr>
          <w:ilvl w:val="2"/>
          <w:numId w:val="63"/>
        </w:numPr>
        <w:ind w:left="2410" w:hanging="1133"/>
        <w:rPr>
          <w:noProof/>
          <w:lang w:val="en-GB"/>
        </w:rPr>
      </w:pPr>
      <w:r w:rsidRPr="00DB072E">
        <w:rPr>
          <w:noProof/>
          <w:lang w:val="en-GB"/>
        </w:rPr>
        <w:t xml:space="preserve">CTs should allow sufficient notice of the date of an </w:t>
      </w:r>
      <w:r w:rsidR="00167E0E">
        <w:rPr>
          <w:noProof/>
          <w:lang w:val="en-GB"/>
        </w:rPr>
        <w:t>FPE</w:t>
      </w:r>
      <w:r w:rsidRPr="00DB072E">
        <w:rPr>
          <w:noProof/>
          <w:lang w:val="en-GB"/>
        </w:rPr>
        <w:t xml:space="preserve"> so that an examiner can be allocated in good time.  Details should include the following: the date, time and venue of the </w:t>
      </w:r>
      <w:r w:rsidR="00167E0E">
        <w:rPr>
          <w:noProof/>
          <w:lang w:val="en-GB"/>
        </w:rPr>
        <w:t>FPE</w:t>
      </w:r>
      <w:r w:rsidRPr="00DB072E">
        <w:rPr>
          <w:noProof/>
          <w:lang w:val="en-GB"/>
        </w:rPr>
        <w:t xml:space="preserve">, the number of students </w:t>
      </w:r>
      <w:r w:rsidR="00A23348">
        <w:rPr>
          <w:noProof/>
          <w:lang w:val="en-GB"/>
        </w:rPr>
        <w:t>being examined</w:t>
      </w:r>
      <w:r w:rsidRPr="00DB072E">
        <w:rPr>
          <w:noProof/>
          <w:lang w:val="en-GB"/>
        </w:rPr>
        <w:t xml:space="preserve">, weapons being </w:t>
      </w:r>
      <w:r w:rsidR="00A23348">
        <w:rPr>
          <w:noProof/>
          <w:lang w:val="en-GB"/>
        </w:rPr>
        <w:t>used</w:t>
      </w:r>
      <w:r w:rsidRPr="00DB072E">
        <w:rPr>
          <w:noProof/>
          <w:lang w:val="en-GB"/>
        </w:rPr>
        <w:t xml:space="preserve"> and any other relevant information.  </w:t>
      </w:r>
    </w:p>
    <w:p w14:paraId="6B361DD5" w14:textId="77777777" w:rsidR="003D2979" w:rsidRDefault="007172AB" w:rsidP="000E69E4">
      <w:pPr>
        <w:pStyle w:val="Numbers3"/>
        <w:numPr>
          <w:ilvl w:val="2"/>
          <w:numId w:val="63"/>
        </w:numPr>
        <w:ind w:left="2410" w:hanging="1133"/>
        <w:rPr>
          <w:noProof/>
          <w:lang w:val="en-GB"/>
        </w:rPr>
      </w:pPr>
      <w:r w:rsidRPr="00DB072E">
        <w:rPr>
          <w:noProof/>
          <w:lang w:val="en-GB"/>
        </w:rPr>
        <w:t>At the same time, the CT must inform the Treasurer of</w:t>
      </w:r>
      <w:r w:rsidR="003D2979">
        <w:rPr>
          <w:noProof/>
          <w:lang w:val="en-GB"/>
        </w:rPr>
        <w:t>:</w:t>
      </w:r>
      <w:r w:rsidRPr="00DB072E">
        <w:rPr>
          <w:noProof/>
          <w:lang w:val="en-GB"/>
        </w:rPr>
        <w:t xml:space="preserve"> </w:t>
      </w:r>
    </w:p>
    <w:p w14:paraId="65625628" w14:textId="77777777" w:rsidR="003D2979" w:rsidRDefault="007172AB" w:rsidP="003D2979">
      <w:pPr>
        <w:pStyle w:val="Numbers4"/>
        <w:numPr>
          <w:ilvl w:val="0"/>
          <w:numId w:val="66"/>
        </w:numPr>
        <w:suppressAutoHyphens/>
        <w:rPr>
          <w:noProof/>
          <w:lang w:val="en-GB"/>
        </w:rPr>
      </w:pPr>
      <w:r w:rsidRPr="00DB072E">
        <w:rPr>
          <w:noProof/>
          <w:lang w:val="en-GB"/>
        </w:rPr>
        <w:t>student fees payable</w:t>
      </w:r>
      <w:r w:rsidR="003D2979">
        <w:rPr>
          <w:noProof/>
          <w:lang w:val="en-GB"/>
        </w:rPr>
        <w:t>;</w:t>
      </w:r>
      <w:r w:rsidRPr="00DB072E">
        <w:rPr>
          <w:noProof/>
          <w:lang w:val="en-GB"/>
        </w:rPr>
        <w:t xml:space="preserve"> </w:t>
      </w:r>
    </w:p>
    <w:p w14:paraId="1F8274F7" w14:textId="4BB50C05" w:rsidR="003D2979" w:rsidRDefault="003D2979" w:rsidP="003D2979">
      <w:pPr>
        <w:pStyle w:val="Numbers4"/>
        <w:numPr>
          <w:ilvl w:val="0"/>
          <w:numId w:val="66"/>
        </w:numPr>
        <w:suppressAutoHyphens/>
        <w:rPr>
          <w:noProof/>
          <w:lang w:val="en-GB"/>
        </w:rPr>
      </w:pPr>
      <w:r>
        <w:rPr>
          <w:noProof/>
          <w:lang w:val="en-GB"/>
        </w:rPr>
        <w:t>the registration fee and if a multi-exam fee is being claimed in advance</w:t>
      </w:r>
      <w:r w:rsidR="00BB16FB">
        <w:rPr>
          <w:noProof/>
          <w:lang w:val="en-GB"/>
        </w:rPr>
        <w:t xml:space="preserve">.  See </w:t>
      </w:r>
      <w:hyperlink w:anchor="Multi_Test_Fee_16_18_2" w:history="1">
        <w:r w:rsidR="00BB16FB" w:rsidRPr="00BB16FB">
          <w:rPr>
            <w:rStyle w:val="Hyperlink"/>
            <w:noProof/>
            <w:lang w:val="en-GB"/>
          </w:rPr>
          <w:t>16.18.2</w:t>
        </w:r>
      </w:hyperlink>
      <w:r>
        <w:rPr>
          <w:noProof/>
          <w:lang w:val="en-GB"/>
        </w:rPr>
        <w:t xml:space="preserve">; </w:t>
      </w:r>
    </w:p>
    <w:p w14:paraId="2B8EC2A8" w14:textId="0890365E" w:rsidR="007D096C" w:rsidRPr="00DB072E" w:rsidRDefault="007172AB" w:rsidP="003D2979">
      <w:pPr>
        <w:pStyle w:val="Numbers4"/>
        <w:numPr>
          <w:ilvl w:val="0"/>
          <w:numId w:val="66"/>
        </w:numPr>
        <w:suppressAutoHyphens/>
        <w:rPr>
          <w:noProof/>
          <w:lang w:val="en-GB"/>
        </w:rPr>
      </w:pPr>
      <w:r w:rsidRPr="00DB072E">
        <w:rPr>
          <w:noProof/>
          <w:lang w:val="en-GB"/>
        </w:rPr>
        <w:t xml:space="preserve">the financial address of school or host organisation to be invoiced. </w:t>
      </w:r>
    </w:p>
    <w:p w14:paraId="1ECE7E7A" w14:textId="38183712" w:rsidR="007D096C" w:rsidRPr="00DB072E" w:rsidRDefault="007172AB" w:rsidP="000E69E4">
      <w:pPr>
        <w:pStyle w:val="Numbers3"/>
        <w:numPr>
          <w:ilvl w:val="2"/>
          <w:numId w:val="63"/>
        </w:numPr>
        <w:ind w:left="2410" w:hanging="1133"/>
        <w:rPr>
          <w:noProof/>
          <w:lang w:val="en-GB"/>
        </w:rPr>
      </w:pPr>
      <w:r w:rsidRPr="00DB072E">
        <w:rPr>
          <w:noProof/>
          <w:lang w:val="en-GB"/>
        </w:rPr>
        <w:t xml:space="preserve">Where final numbers of students </w:t>
      </w:r>
      <w:r w:rsidR="00A23348">
        <w:rPr>
          <w:noProof/>
          <w:lang w:val="en-GB"/>
        </w:rPr>
        <w:t>being examined</w:t>
      </w:r>
      <w:r w:rsidRPr="00DB072E">
        <w:rPr>
          <w:noProof/>
          <w:lang w:val="en-GB"/>
        </w:rPr>
        <w:t xml:space="preserve"> are unknown, these can be amended and confirmed to the </w:t>
      </w:r>
      <w:r w:rsidR="004614BC">
        <w:rPr>
          <w:noProof/>
          <w:lang w:val="en-GB"/>
        </w:rPr>
        <w:t>E</w:t>
      </w:r>
      <w:r w:rsidRPr="00DB072E">
        <w:rPr>
          <w:noProof/>
          <w:lang w:val="en-GB"/>
        </w:rPr>
        <w:t>xaminer and Treasurer at a later date</w:t>
      </w:r>
      <w:r w:rsidR="003D2979">
        <w:rPr>
          <w:noProof/>
          <w:lang w:val="en-GB"/>
        </w:rPr>
        <w:t xml:space="preserve"> and must be </w:t>
      </w:r>
      <w:r w:rsidR="003D2979" w:rsidRPr="00447280">
        <w:rPr>
          <w:noProof/>
          <w:lang w:val="en-GB"/>
        </w:rPr>
        <w:t>within 3 days after the FPE</w:t>
      </w:r>
      <w:r w:rsidRPr="00447280">
        <w:rPr>
          <w:noProof/>
          <w:lang w:val="en-GB"/>
        </w:rPr>
        <w:t xml:space="preserve">.  </w:t>
      </w:r>
    </w:p>
    <w:p w14:paraId="33B02277" w14:textId="6C256EDC" w:rsidR="007D096C" w:rsidRPr="00DB072E" w:rsidRDefault="007172AB" w:rsidP="000E69E4">
      <w:pPr>
        <w:pStyle w:val="Numbers3"/>
        <w:numPr>
          <w:ilvl w:val="2"/>
          <w:numId w:val="63"/>
        </w:numPr>
        <w:ind w:left="2410" w:hanging="1133"/>
        <w:rPr>
          <w:noProof/>
          <w:lang w:val="en-GB"/>
        </w:rPr>
      </w:pPr>
      <w:r w:rsidRPr="00DB072E">
        <w:rPr>
          <w:noProof/>
          <w:lang w:val="en-GB"/>
        </w:rPr>
        <w:t xml:space="preserve">A request for an Examiner is sent out from the Secretary. </w:t>
      </w:r>
      <w:r w:rsidR="004614BC">
        <w:rPr>
          <w:noProof/>
          <w:lang w:val="en-GB"/>
        </w:rPr>
        <w:t xml:space="preserve"> </w:t>
      </w:r>
      <w:r w:rsidRPr="00DB072E">
        <w:rPr>
          <w:noProof/>
          <w:lang w:val="en-GB"/>
        </w:rPr>
        <w:t xml:space="preserve">Examiners who wish to accept should respond to the Secretary within 3 days of the request being made. </w:t>
      </w:r>
    </w:p>
    <w:p w14:paraId="0726F18C" w14:textId="3D84D320"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Secretary will be responsible for assigning an examiner to the </w:t>
      </w:r>
      <w:r w:rsidR="00167E0E">
        <w:rPr>
          <w:noProof/>
          <w:lang w:val="en-GB"/>
        </w:rPr>
        <w:t>FPE</w:t>
      </w:r>
      <w:r w:rsidRPr="00DB072E">
        <w:rPr>
          <w:noProof/>
          <w:lang w:val="en-GB"/>
        </w:rPr>
        <w:t xml:space="preserve"> on the basis of responses received within the 3-day response period.</w:t>
      </w:r>
    </w:p>
    <w:p w14:paraId="7C0D31D1" w14:textId="76642AC0"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Secretary will notify the chosen Fight Examiner of their selection and confirm the date, time, and venue of the </w:t>
      </w:r>
      <w:r w:rsidR="00C908CC" w:rsidRPr="00AF0885">
        <w:rPr>
          <w:noProof/>
          <w:lang w:val="en-GB"/>
        </w:rPr>
        <w:t>exam</w:t>
      </w:r>
      <w:r w:rsidRPr="00AF0885">
        <w:rPr>
          <w:noProof/>
          <w:lang w:val="en-GB"/>
        </w:rPr>
        <w:t>,</w:t>
      </w:r>
      <w:r w:rsidRPr="00DB072E">
        <w:rPr>
          <w:noProof/>
          <w:lang w:val="en-GB"/>
        </w:rPr>
        <w:t xml:space="preserve"> and inform the CT of the chosen Fight Examiner.  </w:t>
      </w:r>
    </w:p>
    <w:p w14:paraId="213D1457" w14:textId="52806D0A" w:rsidR="007D096C" w:rsidRPr="00DB072E" w:rsidRDefault="007172AB" w:rsidP="000E69E4">
      <w:pPr>
        <w:pStyle w:val="Numbers3"/>
        <w:numPr>
          <w:ilvl w:val="2"/>
          <w:numId w:val="63"/>
        </w:numPr>
        <w:ind w:left="2410" w:hanging="1133"/>
        <w:rPr>
          <w:noProof/>
          <w:lang w:val="en-GB"/>
        </w:rPr>
      </w:pPr>
      <w:r w:rsidRPr="00DB072E">
        <w:rPr>
          <w:noProof/>
          <w:lang w:val="en-GB"/>
        </w:rPr>
        <w:t xml:space="preserve">In the event of no responses being received from Examiners for a particular </w:t>
      </w:r>
      <w:r w:rsidR="00167E0E">
        <w:rPr>
          <w:noProof/>
          <w:lang w:val="en-GB"/>
        </w:rPr>
        <w:t>FPE</w:t>
      </w:r>
      <w:r w:rsidRPr="00DB072E">
        <w:rPr>
          <w:noProof/>
          <w:lang w:val="en-GB"/>
        </w:rPr>
        <w:t xml:space="preserve"> the Secretary will send out a reminder to them seeking an Examiner for the </w:t>
      </w:r>
      <w:r w:rsidR="00167E0E">
        <w:rPr>
          <w:noProof/>
          <w:lang w:val="en-GB"/>
        </w:rPr>
        <w:t>FPE</w:t>
      </w:r>
      <w:r w:rsidR="004614BC">
        <w:rPr>
          <w:noProof/>
          <w:lang w:val="en-GB"/>
        </w:rPr>
        <w:t xml:space="preserve"> within a week of the receipt of the Examiner request</w:t>
      </w:r>
      <w:r w:rsidRPr="00DB072E">
        <w:rPr>
          <w:noProof/>
          <w:lang w:val="en-GB"/>
        </w:rPr>
        <w:t>.</w:t>
      </w:r>
    </w:p>
    <w:p w14:paraId="3F42195C" w14:textId="692EF9CD" w:rsidR="007D096C" w:rsidRPr="00DB072E" w:rsidRDefault="007172AB" w:rsidP="000E69E4">
      <w:pPr>
        <w:pStyle w:val="Numbers3"/>
        <w:numPr>
          <w:ilvl w:val="2"/>
          <w:numId w:val="63"/>
        </w:numPr>
        <w:ind w:left="2410" w:hanging="1133"/>
        <w:rPr>
          <w:noProof/>
          <w:lang w:val="en-GB"/>
        </w:rPr>
      </w:pPr>
      <w:r w:rsidRPr="00DB072E">
        <w:rPr>
          <w:noProof/>
          <w:lang w:val="en-GB"/>
        </w:rPr>
        <w:t xml:space="preserve">If no Examiner is available the Secretary will inform the CT so that the </w:t>
      </w:r>
      <w:r w:rsidR="00167E0E">
        <w:rPr>
          <w:noProof/>
          <w:lang w:val="en-GB"/>
        </w:rPr>
        <w:t>FPE</w:t>
      </w:r>
      <w:r w:rsidRPr="00DB072E">
        <w:rPr>
          <w:noProof/>
          <w:lang w:val="en-GB"/>
        </w:rPr>
        <w:t xml:space="preserve"> can be rescheduled or take place as a video </w:t>
      </w:r>
      <w:r w:rsidR="00C908CC" w:rsidRPr="00AF0885">
        <w:rPr>
          <w:noProof/>
          <w:lang w:val="en-GB"/>
        </w:rPr>
        <w:t>exam</w:t>
      </w:r>
      <w:r w:rsidRPr="00AF0885">
        <w:rPr>
          <w:noProof/>
          <w:lang w:val="en-GB"/>
        </w:rPr>
        <w:t>.</w:t>
      </w:r>
    </w:p>
    <w:p w14:paraId="65D3AA66" w14:textId="3934993D" w:rsidR="007D096C" w:rsidRDefault="007172AB" w:rsidP="000E69E4">
      <w:pPr>
        <w:pStyle w:val="Numbers3"/>
        <w:numPr>
          <w:ilvl w:val="2"/>
          <w:numId w:val="63"/>
        </w:numPr>
        <w:ind w:left="2410" w:hanging="1133"/>
        <w:rPr>
          <w:noProof/>
          <w:lang w:val="en-GB"/>
        </w:rPr>
      </w:pPr>
      <w:r w:rsidRPr="00DB072E">
        <w:rPr>
          <w:noProof/>
          <w:lang w:val="en-GB"/>
        </w:rPr>
        <w:t xml:space="preserve">If there are less than eight (8) students The BASSC may suggest the </w:t>
      </w:r>
      <w:r w:rsidR="00167E0E">
        <w:rPr>
          <w:noProof/>
          <w:lang w:val="en-GB"/>
        </w:rPr>
        <w:t>FPE</w:t>
      </w:r>
      <w:r w:rsidRPr="00DB072E">
        <w:rPr>
          <w:noProof/>
          <w:lang w:val="en-GB"/>
        </w:rPr>
        <w:t xml:space="preserve"> be adjudicated by video.</w:t>
      </w:r>
    </w:p>
    <w:p w14:paraId="043CEBF1" w14:textId="1B3BC178"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lastRenderedPageBreak/>
        <w:t xml:space="preserve">Candidates who take the </w:t>
      </w:r>
      <w:r w:rsidR="00167E0E">
        <w:rPr>
          <w:noProof/>
          <w:lang w:val="en-GB"/>
        </w:rPr>
        <w:t>FPE</w:t>
      </w:r>
      <w:r w:rsidRPr="00DB072E">
        <w:rPr>
          <w:noProof/>
          <w:lang w:val="en-GB"/>
        </w:rPr>
        <w:t xml:space="preserve"> may ‘Not Pass’, ‘Pass’ or ‘Pass with Distinction’.  The grades are to be as follows:</w:t>
      </w:r>
    </w:p>
    <w:p w14:paraId="30342AB5" w14:textId="77777777" w:rsidR="007D096C" w:rsidRPr="00DB072E" w:rsidRDefault="007172AB" w:rsidP="000E69E4">
      <w:pPr>
        <w:pStyle w:val="Numbers3"/>
        <w:numPr>
          <w:ilvl w:val="2"/>
          <w:numId w:val="63"/>
        </w:numPr>
        <w:ind w:left="2410" w:hanging="1133"/>
        <w:rPr>
          <w:noProof/>
          <w:lang w:val="en-GB"/>
        </w:rPr>
      </w:pPr>
      <w:r w:rsidRPr="00DB072E">
        <w:rPr>
          <w:noProof/>
          <w:lang w:val="en-GB"/>
        </w:rPr>
        <w:t>Not Pass – (0% - 57%)</w:t>
      </w:r>
    </w:p>
    <w:p w14:paraId="5C573765" w14:textId="77777777" w:rsidR="007D096C" w:rsidRPr="00DB072E" w:rsidRDefault="007172AB" w:rsidP="000E69E4">
      <w:pPr>
        <w:pStyle w:val="Numbers3"/>
        <w:numPr>
          <w:ilvl w:val="2"/>
          <w:numId w:val="63"/>
        </w:numPr>
        <w:ind w:left="2410" w:hanging="1133"/>
        <w:rPr>
          <w:noProof/>
          <w:lang w:val="en-GB"/>
        </w:rPr>
      </w:pPr>
      <w:r w:rsidRPr="00DB072E">
        <w:rPr>
          <w:noProof/>
          <w:lang w:val="en-GB"/>
        </w:rPr>
        <w:t>Pass – (58% - 79%)</w:t>
      </w:r>
    </w:p>
    <w:p w14:paraId="18F50F23" w14:textId="77777777" w:rsidR="007D096C" w:rsidRPr="00DB072E" w:rsidRDefault="007172AB" w:rsidP="000E69E4">
      <w:pPr>
        <w:pStyle w:val="Numbers3"/>
        <w:numPr>
          <w:ilvl w:val="2"/>
          <w:numId w:val="63"/>
        </w:numPr>
        <w:ind w:left="2410" w:hanging="1133"/>
        <w:rPr>
          <w:noProof/>
          <w:lang w:val="en-GB"/>
        </w:rPr>
      </w:pPr>
      <w:r w:rsidRPr="00DB072E">
        <w:rPr>
          <w:noProof/>
          <w:lang w:val="en-GB"/>
        </w:rPr>
        <w:t>Pass with Distinction – (80% or above)</w:t>
      </w:r>
    </w:p>
    <w:p w14:paraId="0C526558"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These grades are to be arrived at using the following system:</w:t>
      </w:r>
    </w:p>
    <w:p w14:paraId="50069A37" w14:textId="77777777" w:rsidR="007D096C" w:rsidRPr="00DB072E" w:rsidRDefault="007172AB" w:rsidP="000E69E4">
      <w:pPr>
        <w:pStyle w:val="Numbers3"/>
        <w:numPr>
          <w:ilvl w:val="2"/>
          <w:numId w:val="63"/>
        </w:numPr>
        <w:ind w:left="2410" w:hanging="1133"/>
        <w:rPr>
          <w:noProof/>
          <w:lang w:val="en-GB"/>
        </w:rPr>
      </w:pPr>
      <w:r w:rsidRPr="00DB072E">
        <w:rPr>
          <w:noProof/>
          <w:lang w:val="en-GB"/>
        </w:rPr>
        <w:t>Safety – (30 points) – this is to include a student’s use/concept of distance, eye contact, communication, cueing, targeting, footwork, balance and movement.</w:t>
      </w:r>
    </w:p>
    <w:p w14:paraId="28570121" w14:textId="77777777" w:rsidR="007D096C" w:rsidRPr="00DB072E" w:rsidRDefault="007172AB" w:rsidP="000E69E4">
      <w:pPr>
        <w:pStyle w:val="Numbers3"/>
        <w:numPr>
          <w:ilvl w:val="2"/>
          <w:numId w:val="63"/>
        </w:numPr>
        <w:ind w:left="2410" w:hanging="1133"/>
        <w:rPr>
          <w:noProof/>
          <w:lang w:val="en-GB"/>
        </w:rPr>
      </w:pPr>
      <w:r w:rsidRPr="00DB072E">
        <w:rPr>
          <w:noProof/>
          <w:lang w:val="en-GB"/>
        </w:rPr>
        <w:t>Technique and Style – (20 points) – this is to include a student’s use of the weapon in an appropriate manner to the period, but also to include correct usage of technique (i.e. angles, cutting, etc.) and stagecraft.</w:t>
      </w:r>
    </w:p>
    <w:p w14:paraId="2CD31DF7" w14:textId="77777777" w:rsidR="007D096C" w:rsidRPr="00DB072E" w:rsidRDefault="007172AB" w:rsidP="000E69E4">
      <w:pPr>
        <w:pStyle w:val="Numbers3"/>
        <w:numPr>
          <w:ilvl w:val="2"/>
          <w:numId w:val="63"/>
        </w:numPr>
        <w:ind w:left="2410" w:hanging="1133"/>
        <w:rPr>
          <w:noProof/>
          <w:lang w:val="en-GB"/>
        </w:rPr>
      </w:pPr>
      <w:r w:rsidRPr="00DB072E">
        <w:rPr>
          <w:noProof/>
          <w:lang w:val="en-GB"/>
        </w:rPr>
        <w:t>Intention – (20 points) – to include the student’s dramatic effectiveness in physical action, pace of the fight, memory, and physical intention.</w:t>
      </w:r>
    </w:p>
    <w:p w14:paraId="3A315171" w14:textId="77777777" w:rsidR="007D096C" w:rsidRPr="00DB072E" w:rsidRDefault="007172AB" w:rsidP="000E69E4">
      <w:pPr>
        <w:pStyle w:val="Numbers3"/>
        <w:numPr>
          <w:ilvl w:val="2"/>
          <w:numId w:val="63"/>
        </w:numPr>
        <w:ind w:left="2410" w:hanging="1133"/>
        <w:rPr>
          <w:noProof/>
          <w:lang w:val="en-GB"/>
        </w:rPr>
      </w:pPr>
      <w:r w:rsidRPr="00DB072E">
        <w:rPr>
          <w:noProof/>
          <w:lang w:val="en-GB"/>
        </w:rPr>
        <w:t>Overall Performance – (20 points) – to include the student’s characterisation work with text and choreography, including acting, vocal production and physicality.</w:t>
      </w:r>
    </w:p>
    <w:p w14:paraId="110E252F" w14:textId="373A3D6D" w:rsidR="007D096C" w:rsidRPr="00DB072E" w:rsidRDefault="007172AB" w:rsidP="000E69E4">
      <w:pPr>
        <w:pStyle w:val="Numbers3"/>
        <w:numPr>
          <w:ilvl w:val="2"/>
          <w:numId w:val="63"/>
        </w:numPr>
        <w:ind w:left="2410" w:hanging="1133"/>
        <w:rPr>
          <w:noProof/>
          <w:lang w:val="en-GB"/>
        </w:rPr>
      </w:pPr>
      <w:r w:rsidRPr="00DB072E">
        <w:rPr>
          <w:noProof/>
          <w:lang w:val="en-GB"/>
        </w:rPr>
        <w:t xml:space="preserve">Classwork – (10 points) – to be assigned by the CT who has put the student forward for </w:t>
      </w:r>
      <w:r w:rsidR="00A23348">
        <w:rPr>
          <w:noProof/>
          <w:lang w:val="en-GB"/>
        </w:rPr>
        <w:t>the FPE</w:t>
      </w:r>
      <w:r w:rsidRPr="00DB072E">
        <w:rPr>
          <w:noProof/>
          <w:lang w:val="en-GB"/>
        </w:rPr>
        <w:t>.</w:t>
      </w:r>
    </w:p>
    <w:p w14:paraId="66B53A56"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Fight Examiner’s decision is final.</w:t>
      </w:r>
    </w:p>
    <w:p w14:paraId="518BF345" w14:textId="09582D64" w:rsidR="007D096C" w:rsidRPr="00DB072E" w:rsidRDefault="007172AB" w:rsidP="000E69E4">
      <w:pPr>
        <w:pStyle w:val="Numbers3"/>
        <w:numPr>
          <w:ilvl w:val="2"/>
          <w:numId w:val="63"/>
        </w:numPr>
        <w:ind w:left="2410" w:hanging="1133"/>
        <w:rPr>
          <w:noProof/>
          <w:lang w:val="en-GB"/>
        </w:rPr>
      </w:pPr>
      <w:r w:rsidRPr="00DB072E">
        <w:rPr>
          <w:noProof/>
          <w:lang w:val="en-GB"/>
        </w:rPr>
        <w:t>Re-</w:t>
      </w:r>
      <w:r w:rsidR="00A23348">
        <w:rPr>
          <w:noProof/>
          <w:lang w:val="en-GB"/>
        </w:rPr>
        <w:t>examin</w:t>
      </w:r>
      <w:r w:rsidRPr="00DB072E">
        <w:rPr>
          <w:noProof/>
          <w:lang w:val="en-GB"/>
        </w:rPr>
        <w:t>ing may only occur in extenuating circumstances.</w:t>
      </w:r>
    </w:p>
    <w:p w14:paraId="01008BD7" w14:textId="7D9B0942" w:rsidR="007D096C" w:rsidRPr="00DB072E" w:rsidRDefault="007172AB" w:rsidP="000E69E4">
      <w:pPr>
        <w:pStyle w:val="Numbers3"/>
        <w:numPr>
          <w:ilvl w:val="2"/>
          <w:numId w:val="63"/>
        </w:numPr>
        <w:ind w:left="2410" w:hanging="1133"/>
        <w:rPr>
          <w:noProof/>
          <w:lang w:val="en-GB"/>
        </w:rPr>
      </w:pPr>
      <w:r w:rsidRPr="00DB072E">
        <w:rPr>
          <w:noProof/>
          <w:lang w:val="en-GB"/>
        </w:rPr>
        <w:t>Re-</w:t>
      </w:r>
      <w:r w:rsidR="00A23348">
        <w:rPr>
          <w:noProof/>
          <w:lang w:val="en-GB"/>
        </w:rPr>
        <w:t>examin</w:t>
      </w:r>
      <w:r w:rsidRPr="00DB072E">
        <w:rPr>
          <w:noProof/>
          <w:lang w:val="en-GB"/>
        </w:rPr>
        <w:t xml:space="preserve">ing may occur at another venue or with another examiner with the recommendation of the certifying CT.  </w:t>
      </w:r>
    </w:p>
    <w:p w14:paraId="0D016E8E" w14:textId="1CB56EC2" w:rsidR="007D096C" w:rsidRPr="00DB072E" w:rsidRDefault="007172AB" w:rsidP="000E69E4">
      <w:pPr>
        <w:pStyle w:val="Numbers3"/>
        <w:numPr>
          <w:ilvl w:val="2"/>
          <w:numId w:val="63"/>
        </w:numPr>
        <w:ind w:left="2410" w:hanging="1133"/>
        <w:rPr>
          <w:noProof/>
          <w:lang w:val="en-GB"/>
        </w:rPr>
      </w:pPr>
      <w:r w:rsidRPr="00DB072E">
        <w:rPr>
          <w:noProof/>
          <w:lang w:val="en-GB"/>
        </w:rPr>
        <w:t>A further three (3) hours tuition must occur with the certifying CT or their proxy before re-</w:t>
      </w:r>
      <w:r w:rsidR="00A23348">
        <w:rPr>
          <w:noProof/>
          <w:lang w:val="en-GB"/>
        </w:rPr>
        <w:t>examin</w:t>
      </w:r>
      <w:r w:rsidRPr="00DB072E">
        <w:rPr>
          <w:noProof/>
          <w:lang w:val="en-GB"/>
        </w:rPr>
        <w:t>ing may occur.</w:t>
      </w:r>
    </w:p>
    <w:p w14:paraId="0AFB00F4" w14:textId="6CDA4859" w:rsidR="007D096C" w:rsidRPr="00DB072E" w:rsidRDefault="007172AB" w:rsidP="000E69E4">
      <w:pPr>
        <w:pStyle w:val="Numbers3"/>
        <w:numPr>
          <w:ilvl w:val="2"/>
          <w:numId w:val="63"/>
        </w:numPr>
        <w:ind w:left="2410" w:hanging="1133"/>
        <w:rPr>
          <w:noProof/>
          <w:lang w:val="en-GB"/>
        </w:rPr>
      </w:pPr>
      <w:r w:rsidRPr="00DB072E">
        <w:rPr>
          <w:noProof/>
          <w:lang w:val="en-GB"/>
        </w:rPr>
        <w:t>A re-</w:t>
      </w:r>
      <w:r w:rsidR="00A23348">
        <w:rPr>
          <w:noProof/>
          <w:lang w:val="en-GB"/>
        </w:rPr>
        <w:t>examin</w:t>
      </w:r>
      <w:r w:rsidRPr="00DB072E">
        <w:rPr>
          <w:noProof/>
          <w:lang w:val="en-GB"/>
        </w:rPr>
        <w:t>ing fee will be required.</w:t>
      </w:r>
    </w:p>
    <w:p w14:paraId="5A603491" w14:textId="0345CCD1"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Fight Examiner and the CT must both sign and date the </w:t>
      </w:r>
      <w:r w:rsidR="00167E0E">
        <w:rPr>
          <w:noProof/>
          <w:lang w:val="en-GB"/>
        </w:rPr>
        <w:t>FPE</w:t>
      </w:r>
      <w:r w:rsidRPr="00DB072E">
        <w:rPr>
          <w:noProof/>
          <w:lang w:val="en-GB"/>
        </w:rPr>
        <w:t xml:space="preserve"> Results form.</w:t>
      </w:r>
    </w:p>
    <w:p w14:paraId="37CD8F68" w14:textId="7B94C5EE" w:rsidR="007D096C" w:rsidRPr="00DB072E" w:rsidRDefault="007172AB" w:rsidP="000E69E4">
      <w:pPr>
        <w:pStyle w:val="Numbers3"/>
        <w:numPr>
          <w:ilvl w:val="2"/>
          <w:numId w:val="63"/>
        </w:numPr>
        <w:ind w:left="2410" w:hanging="1133"/>
        <w:rPr>
          <w:noProof/>
          <w:lang w:val="en-GB"/>
        </w:rPr>
      </w:pPr>
      <w:r w:rsidRPr="00DB072E">
        <w:rPr>
          <w:noProof/>
          <w:lang w:val="en-GB"/>
        </w:rPr>
        <w:t xml:space="preserve">In signing the </w:t>
      </w:r>
      <w:r w:rsidR="00167E0E">
        <w:rPr>
          <w:noProof/>
          <w:lang w:val="en-GB"/>
        </w:rPr>
        <w:t>FPE</w:t>
      </w:r>
      <w:r w:rsidRPr="00DB072E">
        <w:rPr>
          <w:noProof/>
          <w:lang w:val="en-GB"/>
        </w:rPr>
        <w:t xml:space="preserve"> form, the CT is acknowledging that all </w:t>
      </w:r>
      <w:r w:rsidR="00167E0E">
        <w:rPr>
          <w:noProof/>
          <w:lang w:val="en-GB"/>
        </w:rPr>
        <w:t>FPE</w:t>
      </w:r>
      <w:r w:rsidRPr="00DB072E">
        <w:rPr>
          <w:noProof/>
          <w:lang w:val="en-GB"/>
        </w:rPr>
        <w:t xml:space="preserve"> rules and guidelines have been followed, including contact hours.</w:t>
      </w:r>
    </w:p>
    <w:p w14:paraId="64035A27" w14:textId="600CF73F" w:rsidR="007D096C" w:rsidRPr="00DB072E" w:rsidRDefault="007172AB" w:rsidP="000E69E4">
      <w:pPr>
        <w:pStyle w:val="Numbers3"/>
        <w:numPr>
          <w:ilvl w:val="2"/>
          <w:numId w:val="63"/>
        </w:numPr>
        <w:ind w:left="2410" w:hanging="1133"/>
        <w:rPr>
          <w:noProof/>
          <w:lang w:val="en-GB"/>
        </w:rPr>
      </w:pPr>
      <w:bookmarkStart w:id="47" w:name="GDPR_consent_form_16_13_2"/>
      <w:bookmarkEnd w:id="47"/>
      <w:r w:rsidRPr="00DB072E">
        <w:rPr>
          <w:noProof/>
          <w:lang w:val="en-GB"/>
        </w:rPr>
        <w:t xml:space="preserve">CTs must ask students to complete the GDPR </w:t>
      </w:r>
      <w:r w:rsidR="005504DD">
        <w:rPr>
          <w:noProof/>
          <w:lang w:val="en-GB"/>
        </w:rPr>
        <w:t xml:space="preserve">consent </w:t>
      </w:r>
      <w:r w:rsidRPr="00DB072E">
        <w:rPr>
          <w:noProof/>
          <w:lang w:val="en-GB"/>
        </w:rPr>
        <w:t>form to ensure that permission has been given for the BASSC to hold the following information:</w:t>
      </w:r>
    </w:p>
    <w:p w14:paraId="6FA66E0B" w14:textId="270088D6" w:rsidR="007D096C" w:rsidRPr="00DB072E" w:rsidRDefault="007172AB" w:rsidP="000E69E4">
      <w:pPr>
        <w:pStyle w:val="Numbers4"/>
        <w:numPr>
          <w:ilvl w:val="0"/>
          <w:numId w:val="31"/>
        </w:numPr>
        <w:suppressAutoHyphens/>
        <w:rPr>
          <w:noProof/>
          <w:lang w:val="en-GB"/>
        </w:rPr>
      </w:pPr>
      <w:r w:rsidRPr="00DB072E">
        <w:rPr>
          <w:noProof/>
          <w:lang w:val="en-GB"/>
        </w:rPr>
        <w:lastRenderedPageBreak/>
        <w:t xml:space="preserve">a student’s name, email address and </w:t>
      </w:r>
      <w:r w:rsidR="00167E0E">
        <w:rPr>
          <w:noProof/>
          <w:lang w:val="en-GB"/>
        </w:rPr>
        <w:t>FPE</w:t>
      </w:r>
      <w:r w:rsidRPr="00DB072E">
        <w:rPr>
          <w:noProof/>
          <w:lang w:val="en-GB"/>
        </w:rPr>
        <w:t xml:space="preserve"> results in the list of </w:t>
      </w:r>
      <w:r w:rsidR="00167E0E">
        <w:rPr>
          <w:noProof/>
          <w:lang w:val="en-GB"/>
        </w:rPr>
        <w:t>FPE</w:t>
      </w:r>
      <w:r w:rsidRPr="00DB072E">
        <w:rPr>
          <w:noProof/>
          <w:lang w:val="en-GB"/>
        </w:rPr>
        <w:t>s</w:t>
      </w:r>
    </w:p>
    <w:p w14:paraId="5ED8A111" w14:textId="1F9EEB20" w:rsidR="007D096C" w:rsidRPr="00DB072E" w:rsidRDefault="007172AB" w:rsidP="000E69E4">
      <w:pPr>
        <w:pStyle w:val="Numbers4"/>
        <w:numPr>
          <w:ilvl w:val="0"/>
          <w:numId w:val="31"/>
        </w:numPr>
        <w:suppressAutoHyphens/>
        <w:rPr>
          <w:noProof/>
          <w:lang w:val="en-GB"/>
        </w:rPr>
      </w:pPr>
      <w:r w:rsidRPr="00DB072E">
        <w:rPr>
          <w:noProof/>
          <w:lang w:val="en-GB"/>
        </w:rPr>
        <w:t xml:space="preserve">Where a student joins the BASSC as a member, their name and email address in the </w:t>
      </w:r>
      <w:r w:rsidR="00DF78A7" w:rsidRPr="00DB072E">
        <w:rPr>
          <w:noProof/>
          <w:lang w:val="en-GB"/>
        </w:rPr>
        <w:t>Membership database</w:t>
      </w:r>
    </w:p>
    <w:p w14:paraId="37A7F9CB" w14:textId="1FE19B8C" w:rsidR="007D096C" w:rsidRPr="00DB072E" w:rsidRDefault="007172AB" w:rsidP="000E69E4">
      <w:pPr>
        <w:pStyle w:val="Numbers4"/>
        <w:numPr>
          <w:ilvl w:val="0"/>
          <w:numId w:val="31"/>
        </w:numPr>
        <w:suppressAutoHyphens/>
        <w:rPr>
          <w:noProof/>
          <w:lang w:val="en-GB"/>
        </w:rPr>
      </w:pPr>
      <w:r w:rsidRPr="00DB072E">
        <w:rPr>
          <w:noProof/>
          <w:lang w:val="en-GB"/>
        </w:rPr>
        <w:t xml:space="preserve">A student’s name, </w:t>
      </w:r>
      <w:r w:rsidR="00167E0E">
        <w:rPr>
          <w:noProof/>
          <w:lang w:val="en-GB"/>
        </w:rPr>
        <w:t>FPE</w:t>
      </w:r>
      <w:r w:rsidRPr="00DB072E">
        <w:rPr>
          <w:noProof/>
          <w:lang w:val="en-GB"/>
        </w:rPr>
        <w:t xml:space="preserve"> results or Introduction to Combat Award, and expiry dates in the Actor/Combatant and Associate pages of the website</w:t>
      </w:r>
    </w:p>
    <w:p w14:paraId="4226BACF" w14:textId="77777777" w:rsidR="007D096C" w:rsidRPr="00DB072E" w:rsidRDefault="007172AB" w:rsidP="000E69E4">
      <w:pPr>
        <w:pStyle w:val="Numbers4"/>
        <w:numPr>
          <w:ilvl w:val="0"/>
          <w:numId w:val="31"/>
        </w:numPr>
        <w:suppressAutoHyphens/>
        <w:rPr>
          <w:noProof/>
          <w:lang w:val="en-GB"/>
        </w:rPr>
      </w:pPr>
      <w:bookmarkStart w:id="48" w:name="JGA_GDPR_permission"/>
      <w:r w:rsidRPr="00DB072E">
        <w:rPr>
          <w:noProof/>
          <w:lang w:val="en-GB"/>
        </w:rPr>
        <w:t xml:space="preserve">Where the student is under 18 </w:t>
      </w:r>
      <w:bookmarkEnd w:id="48"/>
      <w:r w:rsidRPr="00DB072E">
        <w:rPr>
          <w:noProof/>
          <w:lang w:val="en-GB"/>
        </w:rPr>
        <w:t>and taking part in a JGA, the form must be completed by a parent or guardian to give permission for the above.</w:t>
      </w:r>
    </w:p>
    <w:p w14:paraId="62D97DC6" w14:textId="1F3CF69D"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CT is responsible for sending the signed results form</w:t>
      </w:r>
      <w:r w:rsidR="00DF78A7" w:rsidRPr="00DB072E">
        <w:rPr>
          <w:noProof/>
          <w:lang w:val="en-GB"/>
        </w:rPr>
        <w:t xml:space="preserve"> and GDPR form</w:t>
      </w:r>
      <w:r w:rsidRPr="00DB072E">
        <w:rPr>
          <w:noProof/>
          <w:lang w:val="en-GB"/>
        </w:rPr>
        <w:t xml:space="preserve"> to the Secretary as soon as possible after the </w:t>
      </w:r>
      <w:r w:rsidR="00167E0E">
        <w:rPr>
          <w:noProof/>
          <w:lang w:val="en-GB"/>
        </w:rPr>
        <w:t>FPE</w:t>
      </w:r>
      <w:r w:rsidRPr="00DB072E">
        <w:rPr>
          <w:noProof/>
          <w:lang w:val="en-GB"/>
        </w:rPr>
        <w:t xml:space="preserve"> so that amendments can be made to the </w:t>
      </w:r>
      <w:r w:rsidR="00167E0E">
        <w:rPr>
          <w:noProof/>
          <w:lang w:val="en-GB"/>
        </w:rPr>
        <w:t>FPE</w:t>
      </w:r>
      <w:r w:rsidRPr="00DB072E">
        <w:rPr>
          <w:noProof/>
          <w:lang w:val="en-GB"/>
        </w:rPr>
        <w:t xml:space="preserve"> results </w:t>
      </w:r>
      <w:r w:rsidR="00DF78A7" w:rsidRPr="00DB072E">
        <w:rPr>
          <w:noProof/>
          <w:lang w:val="en-GB"/>
        </w:rPr>
        <w:t xml:space="preserve">and membership </w:t>
      </w:r>
      <w:r w:rsidRPr="00DB072E">
        <w:rPr>
          <w:noProof/>
          <w:lang w:val="en-GB"/>
        </w:rPr>
        <w:t>database</w:t>
      </w:r>
      <w:r w:rsidR="00DF78A7" w:rsidRPr="00DB072E">
        <w:rPr>
          <w:noProof/>
          <w:lang w:val="en-GB"/>
        </w:rPr>
        <w:t>s</w:t>
      </w:r>
      <w:r w:rsidRPr="00DB072E">
        <w:rPr>
          <w:noProof/>
          <w:lang w:val="en-GB"/>
        </w:rPr>
        <w:t>.</w:t>
      </w:r>
    </w:p>
    <w:p w14:paraId="4CBB0852" w14:textId="7C390B50"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Secretary will enter the results on the </w:t>
      </w:r>
      <w:r w:rsidR="00167E0E">
        <w:rPr>
          <w:noProof/>
          <w:lang w:val="en-GB"/>
        </w:rPr>
        <w:t>FPE</w:t>
      </w:r>
      <w:r w:rsidR="00DF78A7" w:rsidRPr="00DB072E">
        <w:rPr>
          <w:noProof/>
          <w:lang w:val="en-GB"/>
        </w:rPr>
        <w:t xml:space="preserve"> </w:t>
      </w:r>
      <w:r w:rsidRPr="00DB072E">
        <w:rPr>
          <w:noProof/>
          <w:lang w:val="en-GB"/>
        </w:rPr>
        <w:t>database and</w:t>
      </w:r>
      <w:r w:rsidR="00E15A1D">
        <w:rPr>
          <w:noProof/>
          <w:lang w:val="en-GB"/>
        </w:rPr>
        <w:t xml:space="preserve"> </w:t>
      </w:r>
      <w:r w:rsidRPr="00DB072E">
        <w:rPr>
          <w:noProof/>
          <w:lang w:val="en-GB"/>
        </w:rPr>
        <w:t>assign the student</w:t>
      </w:r>
      <w:r w:rsidR="0055288B">
        <w:rPr>
          <w:noProof/>
          <w:lang w:val="en-GB"/>
        </w:rPr>
        <w:t>’</w:t>
      </w:r>
      <w:r w:rsidRPr="00DB072E">
        <w:rPr>
          <w:noProof/>
          <w:lang w:val="en-GB"/>
        </w:rPr>
        <w:t>s</w:t>
      </w:r>
      <w:r w:rsidR="0055288B">
        <w:rPr>
          <w:noProof/>
          <w:lang w:val="en-GB"/>
        </w:rPr>
        <w:t xml:space="preserve"> </w:t>
      </w:r>
      <w:r w:rsidRPr="00DB072E">
        <w:rPr>
          <w:noProof/>
          <w:lang w:val="en-GB"/>
        </w:rPr>
        <w:t>new BASSC status</w:t>
      </w:r>
      <w:r w:rsidR="00E15A1D">
        <w:rPr>
          <w:noProof/>
          <w:lang w:val="en-GB"/>
        </w:rPr>
        <w:t>,</w:t>
      </w:r>
      <w:r w:rsidRPr="00DB072E">
        <w:rPr>
          <w:noProof/>
          <w:lang w:val="en-GB"/>
        </w:rPr>
        <w:t xml:space="preserve"> </w:t>
      </w:r>
      <w:r w:rsidR="00E15A1D">
        <w:rPr>
          <w:noProof/>
          <w:lang w:val="en-GB"/>
        </w:rPr>
        <w:t>if</w:t>
      </w:r>
      <w:r w:rsidRPr="00DB072E">
        <w:rPr>
          <w:noProof/>
          <w:lang w:val="en-GB"/>
        </w:rPr>
        <w:t xml:space="preserve"> appropriate.</w:t>
      </w:r>
    </w:p>
    <w:p w14:paraId="3E3B0123" w14:textId="7F1839A8"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There is a non-refundable student </w:t>
      </w:r>
      <w:r w:rsidR="00C908CC" w:rsidRPr="00AF0885">
        <w:rPr>
          <w:noProof/>
          <w:lang w:val="en-GB"/>
        </w:rPr>
        <w:t>exam</w:t>
      </w:r>
      <w:r w:rsidRPr="00DB072E">
        <w:rPr>
          <w:noProof/>
          <w:lang w:val="en-GB"/>
        </w:rPr>
        <w:t xml:space="preserve"> fee for all </w:t>
      </w:r>
      <w:r w:rsidR="00167E0E">
        <w:rPr>
          <w:noProof/>
          <w:lang w:val="en-GB"/>
        </w:rPr>
        <w:t>FPE</w:t>
      </w:r>
      <w:r w:rsidRPr="00DB072E">
        <w:rPr>
          <w:noProof/>
          <w:lang w:val="en-GB"/>
        </w:rPr>
        <w:t xml:space="preserve">s.  </w:t>
      </w:r>
    </w:p>
    <w:p w14:paraId="78A78343" w14:textId="5B2E728D" w:rsidR="007D096C" w:rsidRPr="00DF2495" w:rsidRDefault="007172AB" w:rsidP="000E69E4">
      <w:pPr>
        <w:pStyle w:val="Numbers3"/>
        <w:numPr>
          <w:ilvl w:val="2"/>
          <w:numId w:val="63"/>
        </w:numPr>
        <w:ind w:left="2410" w:hanging="1133"/>
        <w:rPr>
          <w:noProof/>
          <w:lang w:val="en-GB"/>
        </w:rPr>
      </w:pPr>
      <w:r w:rsidRPr="00DB072E">
        <w:rPr>
          <w:noProof/>
          <w:lang w:val="en-GB"/>
        </w:rPr>
        <w:t xml:space="preserve">The current fee schedule is outlined </w:t>
      </w:r>
      <w:r w:rsidRPr="00DF2495">
        <w:rPr>
          <w:noProof/>
          <w:lang w:val="en-GB"/>
        </w:rPr>
        <w:t xml:space="preserve">in </w:t>
      </w:r>
      <w:hyperlink w:anchor="Fees_and_Charges_31" w:history="1">
        <w:r w:rsidRPr="00DF2495">
          <w:rPr>
            <w:rStyle w:val="Hyperlink"/>
            <w:noProof/>
            <w:lang w:val="en-GB"/>
          </w:rPr>
          <w:t xml:space="preserve">Section </w:t>
        </w:r>
        <w:r w:rsidR="00460A65" w:rsidRPr="00DF2495">
          <w:rPr>
            <w:rStyle w:val="Hyperlink"/>
            <w:noProof/>
            <w:lang w:val="en-GB"/>
          </w:rPr>
          <w:t>31</w:t>
        </w:r>
        <w:r w:rsidRPr="00DF2495">
          <w:rPr>
            <w:rStyle w:val="Hyperlink"/>
            <w:noProof/>
            <w:lang w:val="en-GB"/>
          </w:rPr>
          <w:t xml:space="preserve"> Fees &amp; Charges Index.</w:t>
        </w:r>
      </w:hyperlink>
    </w:p>
    <w:p w14:paraId="4D63A297" w14:textId="121CDD34" w:rsidR="007D096C" w:rsidRPr="00DB072E" w:rsidRDefault="007172AB" w:rsidP="00C0514A">
      <w:pPr>
        <w:pStyle w:val="Numbers2"/>
        <w:numPr>
          <w:ilvl w:val="1"/>
          <w:numId w:val="63"/>
        </w:numPr>
        <w:tabs>
          <w:tab w:val="clear" w:pos="425"/>
        </w:tabs>
        <w:ind w:hanging="849"/>
        <w:rPr>
          <w:noProof/>
          <w:lang w:val="en-GB"/>
        </w:rPr>
      </w:pPr>
      <w:r w:rsidRPr="00DB072E">
        <w:rPr>
          <w:noProof/>
          <w:lang w:val="en-GB"/>
        </w:rPr>
        <w:t xml:space="preserve">Where a CT is running an </w:t>
      </w:r>
      <w:r w:rsidR="00167E0E">
        <w:rPr>
          <w:noProof/>
          <w:lang w:val="en-GB"/>
        </w:rPr>
        <w:t>FPE</w:t>
      </w:r>
      <w:r w:rsidRPr="00DB072E">
        <w:rPr>
          <w:noProof/>
          <w:lang w:val="en-GB"/>
        </w:rPr>
        <w:t xml:space="preserve"> themselves, they are responsible for the collection of student fees and payment thereof to the Treasurer of the BASSC along with the registration fee.  Where they are running an </w:t>
      </w:r>
      <w:r w:rsidR="00167E0E">
        <w:rPr>
          <w:noProof/>
          <w:lang w:val="en-GB"/>
        </w:rPr>
        <w:t>FPE</w:t>
      </w:r>
      <w:r w:rsidRPr="00DB072E">
        <w:rPr>
          <w:noProof/>
          <w:lang w:val="en-GB"/>
        </w:rPr>
        <w:t xml:space="preserve"> on behalf of a school or organisation they are responsible for ensuring that the Treasurer has accurate student </w:t>
      </w:r>
      <w:r w:rsidR="00A23348">
        <w:rPr>
          <w:noProof/>
          <w:lang w:val="en-GB"/>
        </w:rPr>
        <w:t>examin</w:t>
      </w:r>
      <w:r w:rsidRPr="00DB072E">
        <w:rPr>
          <w:noProof/>
          <w:lang w:val="en-GB"/>
        </w:rPr>
        <w:t>ing numbers and invoicing details for the organisation.</w:t>
      </w:r>
    </w:p>
    <w:p w14:paraId="02616170" w14:textId="24CCED8D"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host school or organisation, including a CT running an </w:t>
      </w:r>
      <w:r w:rsidR="00167E0E">
        <w:rPr>
          <w:noProof/>
          <w:lang w:val="en-GB"/>
        </w:rPr>
        <w:t>FPE</w:t>
      </w:r>
      <w:r w:rsidRPr="00DB072E">
        <w:rPr>
          <w:noProof/>
          <w:lang w:val="en-GB"/>
        </w:rPr>
        <w:t xml:space="preserve"> course independently will pay</w:t>
      </w:r>
      <w:r w:rsidR="00C0514A">
        <w:rPr>
          <w:noProof/>
          <w:lang w:val="en-GB"/>
        </w:rPr>
        <w:t>:</w:t>
      </w:r>
    </w:p>
    <w:p w14:paraId="6CE3AC59" w14:textId="02274BCE" w:rsidR="007D096C" w:rsidRPr="00DF2495" w:rsidRDefault="007172AB" w:rsidP="000E69E4">
      <w:pPr>
        <w:pStyle w:val="Numbers3"/>
        <w:numPr>
          <w:ilvl w:val="2"/>
          <w:numId w:val="63"/>
        </w:numPr>
        <w:ind w:left="2410" w:hanging="1133"/>
        <w:rPr>
          <w:noProof/>
          <w:lang w:val="en-GB"/>
        </w:rPr>
      </w:pPr>
      <w:r w:rsidRPr="00DB072E">
        <w:rPr>
          <w:noProof/>
          <w:lang w:val="en-GB"/>
        </w:rPr>
        <w:t xml:space="preserve">A </w:t>
      </w:r>
      <w:r w:rsidR="00C0514A">
        <w:rPr>
          <w:noProof/>
          <w:lang w:val="en-GB"/>
        </w:rPr>
        <w:t xml:space="preserve">single FPE </w:t>
      </w:r>
      <w:r w:rsidRPr="00DB072E">
        <w:rPr>
          <w:noProof/>
          <w:lang w:val="en-GB"/>
        </w:rPr>
        <w:t xml:space="preserve">registration fee as outlined in </w:t>
      </w:r>
      <w:hyperlink w:anchor="Fees_and_Charges_31" w:history="1">
        <w:r w:rsidRPr="00DF2495">
          <w:rPr>
            <w:rStyle w:val="Hyperlink"/>
            <w:noProof/>
            <w:lang w:val="en-GB"/>
          </w:rPr>
          <w:t xml:space="preserve">Section </w:t>
        </w:r>
        <w:r w:rsidR="00460A65" w:rsidRPr="00DF2495">
          <w:rPr>
            <w:rStyle w:val="Hyperlink"/>
            <w:noProof/>
            <w:lang w:val="en-GB"/>
          </w:rPr>
          <w:t>31</w:t>
        </w:r>
        <w:r w:rsidRPr="00DF2495">
          <w:rPr>
            <w:rStyle w:val="Hyperlink"/>
            <w:noProof/>
            <w:lang w:val="en-GB"/>
          </w:rPr>
          <w:t xml:space="preserve"> Fees &amp; Charges Index. </w:t>
        </w:r>
      </w:hyperlink>
      <w:r w:rsidRPr="00DF2495">
        <w:rPr>
          <w:noProof/>
          <w:lang w:val="en-GB"/>
        </w:rPr>
        <w:t xml:space="preserve"> However,</w:t>
      </w:r>
      <w:r w:rsidRPr="00DB072E">
        <w:rPr>
          <w:noProof/>
          <w:lang w:val="en-GB"/>
        </w:rPr>
        <w:t xml:space="preserve"> if the </w:t>
      </w:r>
      <w:r w:rsidR="00C908CC" w:rsidRPr="00AF0885">
        <w:rPr>
          <w:noProof/>
          <w:lang w:val="en-GB"/>
        </w:rPr>
        <w:t>exam</w:t>
      </w:r>
      <w:r w:rsidRPr="00AF0885">
        <w:rPr>
          <w:noProof/>
          <w:lang w:val="en-GB"/>
        </w:rPr>
        <w:t xml:space="preserve"> involves</w:t>
      </w:r>
      <w:r w:rsidRPr="00DB072E">
        <w:rPr>
          <w:noProof/>
          <w:lang w:val="en-GB"/>
        </w:rPr>
        <w:t xml:space="preserve"> fewer than ten (10) students, the fee will be reduced to a set fee per student as outlined </w:t>
      </w:r>
      <w:r w:rsidRPr="00DF2495">
        <w:rPr>
          <w:noProof/>
          <w:lang w:val="en-GB"/>
        </w:rPr>
        <w:t xml:space="preserve">in </w:t>
      </w:r>
      <w:hyperlink w:anchor="Fees_and_Charges_31" w:history="1">
        <w:r w:rsidRPr="00DF2495">
          <w:rPr>
            <w:rStyle w:val="Hyperlink"/>
            <w:noProof/>
            <w:lang w:val="en-GB"/>
          </w:rPr>
          <w:t xml:space="preserve">Section </w:t>
        </w:r>
        <w:r w:rsidR="00460A65" w:rsidRPr="00DF2495">
          <w:rPr>
            <w:rStyle w:val="Hyperlink"/>
            <w:noProof/>
            <w:lang w:val="en-GB"/>
          </w:rPr>
          <w:t>31</w:t>
        </w:r>
        <w:r w:rsidRPr="00DF2495">
          <w:rPr>
            <w:rStyle w:val="Hyperlink"/>
            <w:noProof/>
            <w:lang w:val="en-GB"/>
          </w:rPr>
          <w:t xml:space="preserve"> Fees &amp; Charges Index.</w:t>
        </w:r>
      </w:hyperlink>
    </w:p>
    <w:p w14:paraId="7557C80B" w14:textId="3373F6CC" w:rsidR="007D096C" w:rsidRPr="00E15A1D" w:rsidRDefault="007172AB" w:rsidP="000E69E4">
      <w:pPr>
        <w:pStyle w:val="Numbers3"/>
        <w:numPr>
          <w:ilvl w:val="2"/>
          <w:numId w:val="63"/>
        </w:numPr>
        <w:ind w:left="2410" w:hanging="1133"/>
        <w:rPr>
          <w:rStyle w:val="Hyperlink"/>
          <w:noProof/>
          <w:u w:val="none"/>
          <w:lang w:val="en-GB"/>
        </w:rPr>
      </w:pPr>
      <w:bookmarkStart w:id="49" w:name="Multi_Test_Fee_16_18_2"/>
      <w:bookmarkEnd w:id="49"/>
      <w:r w:rsidRPr="00DB072E">
        <w:rPr>
          <w:noProof/>
          <w:lang w:val="en-GB"/>
        </w:rPr>
        <w:t xml:space="preserve">Where a CT or host school or organisation </w:t>
      </w:r>
      <w:r w:rsidR="00C0353B">
        <w:rPr>
          <w:noProof/>
          <w:lang w:val="en-GB"/>
        </w:rPr>
        <w:t xml:space="preserve">expects to </w:t>
      </w:r>
      <w:r w:rsidRPr="00DB072E">
        <w:rPr>
          <w:noProof/>
          <w:lang w:val="en-GB"/>
        </w:rPr>
        <w:t xml:space="preserve">run more than one </w:t>
      </w:r>
      <w:r w:rsidR="00167E0E">
        <w:rPr>
          <w:noProof/>
          <w:lang w:val="en-GB"/>
        </w:rPr>
        <w:t>FPE</w:t>
      </w:r>
      <w:r w:rsidRPr="00DB072E">
        <w:rPr>
          <w:noProof/>
          <w:lang w:val="en-GB"/>
        </w:rPr>
        <w:t xml:space="preserve"> within a 12 month period they may opt to pay</w:t>
      </w:r>
      <w:r w:rsidR="001A332B">
        <w:rPr>
          <w:noProof/>
          <w:lang w:val="en-GB"/>
        </w:rPr>
        <w:t xml:space="preserve"> in advance for</w:t>
      </w:r>
      <w:r w:rsidRPr="00DB072E">
        <w:rPr>
          <w:noProof/>
          <w:lang w:val="en-GB"/>
        </w:rPr>
        <w:t xml:space="preserve"> a Multi-</w:t>
      </w:r>
      <w:r w:rsidR="00C908CC" w:rsidRPr="00AF0885">
        <w:rPr>
          <w:noProof/>
          <w:lang w:val="en-GB"/>
        </w:rPr>
        <w:t>Exam</w:t>
      </w:r>
      <w:r w:rsidRPr="00DB072E">
        <w:rPr>
          <w:noProof/>
          <w:lang w:val="en-GB"/>
        </w:rPr>
        <w:t xml:space="preserve"> flat fee</w:t>
      </w:r>
      <w:r w:rsidR="001A332B">
        <w:rPr>
          <w:noProof/>
          <w:lang w:val="en-GB"/>
        </w:rPr>
        <w:t>.  The flat fee period begins on 1</w:t>
      </w:r>
      <w:r w:rsidR="001A332B" w:rsidRPr="001A332B">
        <w:rPr>
          <w:noProof/>
          <w:vertAlign w:val="superscript"/>
          <w:lang w:val="en-GB"/>
        </w:rPr>
        <w:t>st</w:t>
      </w:r>
      <w:r w:rsidR="001A332B">
        <w:rPr>
          <w:noProof/>
          <w:lang w:val="en-GB"/>
        </w:rPr>
        <w:t xml:space="preserve"> June of each year and the fee i</w:t>
      </w:r>
      <w:r w:rsidRPr="00DB072E">
        <w:rPr>
          <w:noProof/>
          <w:lang w:val="en-GB"/>
        </w:rPr>
        <w:t xml:space="preserve">s outlined </w:t>
      </w:r>
      <w:r w:rsidRPr="00DF2495">
        <w:rPr>
          <w:noProof/>
          <w:lang w:val="en-GB"/>
        </w:rPr>
        <w:t xml:space="preserve">in </w:t>
      </w:r>
      <w:hyperlink w:anchor="Fees_and_Charges_31" w:history="1">
        <w:r w:rsidRPr="00DF2495">
          <w:rPr>
            <w:rStyle w:val="Hyperlink"/>
            <w:noProof/>
            <w:lang w:val="en-GB"/>
          </w:rPr>
          <w:t xml:space="preserve">Section </w:t>
        </w:r>
        <w:r w:rsidR="00460A65" w:rsidRPr="00DF2495">
          <w:rPr>
            <w:rStyle w:val="Hyperlink"/>
            <w:noProof/>
            <w:lang w:val="en-GB"/>
          </w:rPr>
          <w:t>31</w:t>
        </w:r>
        <w:r w:rsidRPr="00DF2495">
          <w:rPr>
            <w:rStyle w:val="Hyperlink"/>
            <w:noProof/>
            <w:lang w:val="en-GB"/>
          </w:rPr>
          <w:t xml:space="preserve"> Fees &amp; Charges Index.</w:t>
        </w:r>
      </w:hyperlink>
      <w:r w:rsidR="001A332B">
        <w:rPr>
          <w:rStyle w:val="Hyperlink"/>
          <w:noProof/>
          <w:lang w:val="en-GB"/>
        </w:rPr>
        <w:t xml:space="preserve"> </w:t>
      </w:r>
    </w:p>
    <w:p w14:paraId="02CFB7F8" w14:textId="553FEFFC" w:rsidR="00E15A1D" w:rsidRPr="00C654CA" w:rsidRDefault="00C654CA" w:rsidP="00C654CA">
      <w:pPr>
        <w:pStyle w:val="Numbers3"/>
        <w:numPr>
          <w:ilvl w:val="2"/>
          <w:numId w:val="63"/>
        </w:numPr>
        <w:ind w:left="2410" w:hanging="1133"/>
        <w:rPr>
          <w:noProof/>
          <w:lang w:val="en-GB"/>
        </w:rPr>
      </w:pPr>
      <w:r w:rsidRPr="00C654CA">
        <w:rPr>
          <w:rStyle w:val="Hyperlink"/>
          <w:noProof/>
          <w:u w:val="none"/>
          <w:lang w:val="en-GB"/>
        </w:rPr>
        <w:t xml:space="preserve">Where a CT or host school or organisation </w:t>
      </w:r>
      <w:r>
        <w:rPr>
          <w:rStyle w:val="Hyperlink"/>
          <w:noProof/>
          <w:u w:val="none"/>
          <w:lang w:val="en-GB"/>
        </w:rPr>
        <w:t>runs a single FPE and then decides to run additional FPEs, the first FPE registration fee will be charged at the rate as defined in 16.</w:t>
      </w:r>
      <w:r w:rsidR="00C0514A">
        <w:rPr>
          <w:rStyle w:val="Hyperlink"/>
          <w:noProof/>
          <w:u w:val="none"/>
          <w:lang w:val="en-GB"/>
        </w:rPr>
        <w:t>18</w:t>
      </w:r>
      <w:r>
        <w:rPr>
          <w:rStyle w:val="Hyperlink"/>
          <w:noProof/>
          <w:u w:val="none"/>
          <w:lang w:val="en-GB"/>
        </w:rPr>
        <w:t xml:space="preserve">.1 and subsequent FPEs at a reduced rate till the balance of the Multi-Exam fee is met as outlined in </w:t>
      </w:r>
      <w:hyperlink w:anchor="Fees_and_Charges_31" w:history="1">
        <w:r w:rsidRPr="00DF2495">
          <w:rPr>
            <w:rStyle w:val="Hyperlink"/>
            <w:noProof/>
            <w:lang w:val="en-GB"/>
          </w:rPr>
          <w:t>Section 31 Fees &amp; Charges Index.</w:t>
        </w:r>
      </w:hyperlink>
      <w:r>
        <w:rPr>
          <w:rStyle w:val="Hyperlink"/>
          <w:noProof/>
          <w:lang w:val="en-GB"/>
        </w:rPr>
        <w:t xml:space="preserve"> </w:t>
      </w:r>
    </w:p>
    <w:p w14:paraId="43A24C8D" w14:textId="64C20107" w:rsidR="007D096C" w:rsidRPr="00DB072E" w:rsidRDefault="007172AB" w:rsidP="000E69E4">
      <w:pPr>
        <w:pStyle w:val="Numbers3"/>
        <w:numPr>
          <w:ilvl w:val="2"/>
          <w:numId w:val="63"/>
        </w:numPr>
        <w:ind w:left="2410" w:hanging="1133"/>
        <w:rPr>
          <w:noProof/>
          <w:lang w:val="en-GB"/>
        </w:rPr>
      </w:pPr>
      <w:r w:rsidRPr="00DB072E">
        <w:rPr>
          <w:noProof/>
          <w:lang w:val="en-GB"/>
        </w:rPr>
        <w:t>Travel expenses for the Fight Examiner.</w:t>
      </w:r>
    </w:p>
    <w:p w14:paraId="7BA27DB5" w14:textId="4A3875F4" w:rsidR="00C654CA" w:rsidRDefault="00C654CA" w:rsidP="00C0514A">
      <w:pPr>
        <w:pStyle w:val="Numbers2"/>
        <w:numPr>
          <w:ilvl w:val="1"/>
          <w:numId w:val="63"/>
        </w:numPr>
        <w:tabs>
          <w:tab w:val="clear" w:pos="425"/>
        </w:tabs>
        <w:ind w:hanging="849"/>
        <w:rPr>
          <w:noProof/>
          <w:lang w:val="en-GB"/>
        </w:rPr>
      </w:pPr>
      <w:r>
        <w:rPr>
          <w:noProof/>
          <w:lang w:val="en-GB"/>
        </w:rPr>
        <w:lastRenderedPageBreak/>
        <w:t>The Fight Examiner is responsible for invoicing the Treasurer for their fee within one month of the date of the FPE.</w:t>
      </w:r>
    </w:p>
    <w:p w14:paraId="445F8F1F" w14:textId="678BDCCC" w:rsidR="007D096C" w:rsidRPr="00DB072E" w:rsidRDefault="007172AB" w:rsidP="00C0514A">
      <w:pPr>
        <w:pStyle w:val="Numbers2"/>
        <w:numPr>
          <w:ilvl w:val="1"/>
          <w:numId w:val="63"/>
        </w:numPr>
        <w:tabs>
          <w:tab w:val="clear" w:pos="425"/>
        </w:tabs>
        <w:ind w:hanging="849"/>
        <w:rPr>
          <w:noProof/>
          <w:lang w:val="en-GB"/>
        </w:rPr>
      </w:pPr>
      <w:r w:rsidRPr="00DB072E">
        <w:rPr>
          <w:noProof/>
          <w:lang w:val="en-GB"/>
        </w:rPr>
        <w:t>The Treasurer is responsible for ensuring th</w:t>
      </w:r>
      <w:r w:rsidR="0055288B">
        <w:rPr>
          <w:noProof/>
          <w:lang w:val="en-GB"/>
        </w:rPr>
        <w:t xml:space="preserve">e </w:t>
      </w:r>
      <w:r w:rsidRPr="00DB072E">
        <w:rPr>
          <w:noProof/>
          <w:lang w:val="en-GB"/>
        </w:rPr>
        <w:t xml:space="preserve">fee is paid to the </w:t>
      </w:r>
      <w:r w:rsidR="0055288B">
        <w:rPr>
          <w:noProof/>
          <w:lang w:val="en-GB"/>
        </w:rPr>
        <w:t>E</w:t>
      </w:r>
      <w:r w:rsidRPr="00DB072E">
        <w:rPr>
          <w:noProof/>
          <w:lang w:val="en-GB"/>
        </w:rPr>
        <w:t>xaminer within one month of receipt of their invoice.</w:t>
      </w:r>
    </w:p>
    <w:p w14:paraId="21026032" w14:textId="58D8EA5C" w:rsidR="007D096C" w:rsidRPr="00DB072E" w:rsidRDefault="007172AB" w:rsidP="00C0514A">
      <w:pPr>
        <w:pStyle w:val="Numbers2"/>
        <w:numPr>
          <w:ilvl w:val="1"/>
          <w:numId w:val="63"/>
        </w:numPr>
        <w:tabs>
          <w:tab w:val="clear" w:pos="425"/>
        </w:tabs>
        <w:ind w:hanging="849"/>
        <w:rPr>
          <w:noProof/>
          <w:lang w:val="en-GB"/>
        </w:rPr>
      </w:pPr>
      <w:r w:rsidRPr="00DB072E">
        <w:rPr>
          <w:noProof/>
          <w:lang w:val="en-GB"/>
        </w:rPr>
        <w:t xml:space="preserve">The Fight Examiner will be responsible for issuing certificates to successful students, at the time of the </w:t>
      </w:r>
      <w:r w:rsidR="00167E0E">
        <w:rPr>
          <w:noProof/>
          <w:lang w:val="en-GB"/>
        </w:rPr>
        <w:t>FPE</w:t>
      </w:r>
      <w:r w:rsidRPr="00DB072E">
        <w:rPr>
          <w:noProof/>
          <w:lang w:val="en-GB"/>
        </w:rPr>
        <w:t xml:space="preserve"> or within 30 days following the completion of the </w:t>
      </w:r>
      <w:r w:rsidR="00167E0E">
        <w:rPr>
          <w:noProof/>
          <w:lang w:val="en-GB"/>
        </w:rPr>
        <w:t>FPE</w:t>
      </w:r>
      <w:r w:rsidRPr="00DB072E">
        <w:rPr>
          <w:noProof/>
          <w:lang w:val="en-GB"/>
        </w:rPr>
        <w:t>.</w:t>
      </w:r>
    </w:p>
    <w:p w14:paraId="73312006" w14:textId="161CD345" w:rsidR="007D096C" w:rsidRPr="00DB072E" w:rsidRDefault="007172AB" w:rsidP="00C0514A">
      <w:pPr>
        <w:pStyle w:val="Numbers2"/>
        <w:numPr>
          <w:ilvl w:val="1"/>
          <w:numId w:val="63"/>
        </w:numPr>
        <w:tabs>
          <w:tab w:val="clear" w:pos="425"/>
        </w:tabs>
        <w:ind w:hanging="849"/>
        <w:rPr>
          <w:noProof/>
          <w:lang w:val="en-GB"/>
        </w:rPr>
      </w:pPr>
      <w:r w:rsidRPr="00DB072E">
        <w:rPr>
          <w:noProof/>
          <w:lang w:val="en-GB"/>
        </w:rPr>
        <w:t xml:space="preserve">Certificates may not be released until all </w:t>
      </w:r>
      <w:r w:rsidR="00C908CC">
        <w:rPr>
          <w:noProof/>
          <w:lang w:val="en-GB"/>
        </w:rPr>
        <w:t>exam</w:t>
      </w:r>
      <w:r w:rsidRPr="00DB072E">
        <w:rPr>
          <w:noProof/>
          <w:lang w:val="en-GB"/>
        </w:rPr>
        <w:t xml:space="preserve"> fees have been paid.</w:t>
      </w:r>
    </w:p>
    <w:p w14:paraId="3EA6796B" w14:textId="77777777" w:rsidR="007D096C" w:rsidRPr="00DB072E" w:rsidRDefault="007172AB" w:rsidP="00C0514A">
      <w:pPr>
        <w:pStyle w:val="Numbers2"/>
        <w:numPr>
          <w:ilvl w:val="1"/>
          <w:numId w:val="63"/>
        </w:numPr>
        <w:tabs>
          <w:tab w:val="clear" w:pos="425"/>
        </w:tabs>
        <w:ind w:hanging="849"/>
        <w:rPr>
          <w:noProof/>
          <w:lang w:val="en-GB"/>
        </w:rPr>
      </w:pPr>
      <w:r w:rsidRPr="00DB072E">
        <w:rPr>
          <w:noProof/>
          <w:lang w:val="en-GB"/>
        </w:rPr>
        <w:t>The CT is responsible for maintaining the weapons and a safe working space.</w:t>
      </w:r>
    </w:p>
    <w:p w14:paraId="138CE5CD" w14:textId="79BD3303" w:rsidR="007D096C" w:rsidRPr="00DB072E" w:rsidRDefault="007172AB" w:rsidP="00C0514A">
      <w:pPr>
        <w:pStyle w:val="Numbers2"/>
        <w:numPr>
          <w:ilvl w:val="1"/>
          <w:numId w:val="63"/>
        </w:numPr>
        <w:tabs>
          <w:tab w:val="clear" w:pos="425"/>
        </w:tabs>
        <w:ind w:hanging="849"/>
        <w:rPr>
          <w:noProof/>
          <w:lang w:val="en-GB"/>
        </w:rPr>
      </w:pPr>
      <w:r w:rsidRPr="00DB072E">
        <w:rPr>
          <w:noProof/>
          <w:lang w:val="en-GB"/>
        </w:rPr>
        <w:t xml:space="preserve">If a Fight Examiner cancels a </w:t>
      </w:r>
      <w:r w:rsidR="00C908CC">
        <w:rPr>
          <w:noProof/>
          <w:lang w:val="en-GB"/>
        </w:rPr>
        <w:t>exam</w:t>
      </w:r>
      <w:r w:rsidRPr="00DB072E">
        <w:rPr>
          <w:noProof/>
          <w:lang w:val="en-GB"/>
        </w:rPr>
        <w:t xml:space="preserve"> fight because of an infraction of the rules (see </w:t>
      </w:r>
      <w:r w:rsidR="00983709" w:rsidRPr="00DF2495">
        <w:rPr>
          <w:noProof/>
          <w:lang w:val="en-GB"/>
        </w:rPr>
        <w:t>Paragraph</w:t>
      </w:r>
      <w:r w:rsidRPr="00DF2495">
        <w:rPr>
          <w:noProof/>
          <w:lang w:val="en-GB"/>
        </w:rPr>
        <w:t xml:space="preserve"> 1</w:t>
      </w:r>
      <w:r w:rsidR="00DF2495" w:rsidRPr="00DF2495">
        <w:rPr>
          <w:noProof/>
          <w:lang w:val="en-GB"/>
        </w:rPr>
        <w:t>6</w:t>
      </w:r>
      <w:r w:rsidRPr="00DF2495">
        <w:rPr>
          <w:noProof/>
          <w:lang w:val="en-GB"/>
        </w:rPr>
        <w:t>.</w:t>
      </w:r>
      <w:r w:rsidR="0055288B" w:rsidRPr="00DF2495">
        <w:rPr>
          <w:noProof/>
          <w:lang w:val="en-GB"/>
        </w:rPr>
        <w:t>7.15</w:t>
      </w:r>
      <w:r w:rsidRPr="00DF2495">
        <w:rPr>
          <w:noProof/>
          <w:lang w:val="en-GB"/>
        </w:rPr>
        <w:t>)</w:t>
      </w:r>
      <w:r w:rsidRPr="00DB072E">
        <w:rPr>
          <w:noProof/>
          <w:lang w:val="en-GB"/>
        </w:rPr>
        <w:t xml:space="preserve"> and the school subsequently refuses payment, the BASSC will cover the Fight Examiner's expenses.</w:t>
      </w:r>
    </w:p>
    <w:p w14:paraId="1F589A7A" w14:textId="65CB4437" w:rsidR="007D096C" w:rsidRPr="00DB072E" w:rsidRDefault="007172AB" w:rsidP="000E69E4">
      <w:pPr>
        <w:pStyle w:val="Numbers2"/>
        <w:numPr>
          <w:ilvl w:val="1"/>
          <w:numId w:val="63"/>
        </w:numPr>
        <w:tabs>
          <w:tab w:val="clear" w:pos="425"/>
        </w:tabs>
        <w:ind w:hanging="849"/>
        <w:rPr>
          <w:noProof/>
          <w:lang w:val="en-GB"/>
        </w:rPr>
      </w:pPr>
      <w:bookmarkStart w:id="50" w:name="Video_FPT_16_18"/>
      <w:bookmarkEnd w:id="50"/>
      <w:r w:rsidRPr="00DB072E">
        <w:rPr>
          <w:noProof/>
          <w:lang w:val="en-GB"/>
        </w:rPr>
        <w:t xml:space="preserve">If a CT so desires the </w:t>
      </w:r>
      <w:r w:rsidR="00167E0E">
        <w:rPr>
          <w:noProof/>
          <w:lang w:val="en-GB"/>
        </w:rPr>
        <w:t>FPE</w:t>
      </w:r>
      <w:r w:rsidRPr="00DB072E">
        <w:rPr>
          <w:noProof/>
          <w:lang w:val="en-GB"/>
        </w:rPr>
        <w:t xml:space="preserve"> may be adjudicated by video, provided the following requirements are met:</w:t>
      </w:r>
    </w:p>
    <w:p w14:paraId="252B0C38" w14:textId="77777777" w:rsidR="007D096C" w:rsidRPr="00DB072E" w:rsidRDefault="007172AB" w:rsidP="000E69E4">
      <w:pPr>
        <w:pStyle w:val="Numbers3"/>
        <w:numPr>
          <w:ilvl w:val="2"/>
          <w:numId w:val="63"/>
        </w:numPr>
        <w:ind w:left="2410" w:hanging="1133"/>
        <w:rPr>
          <w:noProof/>
          <w:lang w:val="en-GB"/>
        </w:rPr>
      </w:pPr>
      <w:r w:rsidRPr="00DB072E">
        <w:rPr>
          <w:noProof/>
          <w:lang w:val="en-GB"/>
        </w:rPr>
        <w:t>The video footage will be made available to the Examiner.</w:t>
      </w:r>
    </w:p>
    <w:p w14:paraId="7F808845" w14:textId="77777777" w:rsidR="007D096C" w:rsidRPr="00DB072E" w:rsidRDefault="007172AB" w:rsidP="000E69E4">
      <w:pPr>
        <w:pStyle w:val="Numbers3"/>
        <w:numPr>
          <w:ilvl w:val="2"/>
          <w:numId w:val="63"/>
        </w:numPr>
        <w:ind w:left="2410" w:hanging="1133"/>
        <w:rPr>
          <w:noProof/>
          <w:lang w:val="en-GB"/>
        </w:rPr>
      </w:pPr>
      <w:r w:rsidRPr="00DB072E">
        <w:rPr>
          <w:noProof/>
          <w:lang w:val="en-GB"/>
        </w:rPr>
        <w:t>The video footage is not edited and the camera is in a stationary position.  The performers’ full figures must be in view at all times and should fill the frame as much as possible.  Panning and zooming is permissible.</w:t>
      </w:r>
    </w:p>
    <w:p w14:paraId="00F8CDA9" w14:textId="77777777" w:rsidR="007D096C" w:rsidRPr="00DB072E" w:rsidRDefault="007172AB" w:rsidP="000E69E4">
      <w:pPr>
        <w:pStyle w:val="Numbers3"/>
        <w:numPr>
          <w:ilvl w:val="2"/>
          <w:numId w:val="63"/>
        </w:numPr>
        <w:ind w:left="2410" w:hanging="1133"/>
        <w:rPr>
          <w:noProof/>
          <w:lang w:val="en-GB"/>
        </w:rPr>
      </w:pPr>
      <w:r w:rsidRPr="00DB072E">
        <w:rPr>
          <w:noProof/>
          <w:lang w:val="en-GB"/>
        </w:rPr>
        <w:t>Students must clearly slate each scene.</w:t>
      </w:r>
    </w:p>
    <w:p w14:paraId="63F672FB" w14:textId="77777777" w:rsidR="007D096C" w:rsidRPr="00DB072E" w:rsidRDefault="007172AB" w:rsidP="000E69E4">
      <w:pPr>
        <w:pStyle w:val="Numbers3"/>
        <w:numPr>
          <w:ilvl w:val="2"/>
          <w:numId w:val="63"/>
        </w:numPr>
        <w:ind w:left="2410" w:hanging="1133"/>
        <w:rPr>
          <w:noProof/>
          <w:lang w:val="en-GB"/>
        </w:rPr>
      </w:pPr>
      <w:r w:rsidRPr="00DB072E">
        <w:rPr>
          <w:noProof/>
          <w:lang w:val="en-GB"/>
        </w:rPr>
        <w:t>A running order including all relevant student details (including a grade for their class work) must accompany the video footage.</w:t>
      </w:r>
    </w:p>
    <w:p w14:paraId="00A5F5EF" w14:textId="6DA489CA"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same </w:t>
      </w:r>
      <w:r w:rsidR="00C908CC">
        <w:rPr>
          <w:noProof/>
          <w:lang w:val="en-GB"/>
        </w:rPr>
        <w:t>exam</w:t>
      </w:r>
      <w:r w:rsidRPr="00DB072E">
        <w:rPr>
          <w:noProof/>
          <w:lang w:val="en-GB"/>
        </w:rPr>
        <w:t xml:space="preserve"> fees set out </w:t>
      </w:r>
      <w:r w:rsidRPr="00D02489">
        <w:rPr>
          <w:noProof/>
          <w:lang w:val="en-GB"/>
        </w:rPr>
        <w:t xml:space="preserve">in </w:t>
      </w:r>
      <w:hyperlink w:anchor="Fees_and_Charges_31" w:history="1">
        <w:r w:rsidRPr="00DF2495">
          <w:rPr>
            <w:rStyle w:val="Hyperlink"/>
            <w:noProof/>
            <w:lang w:val="en-GB"/>
          </w:rPr>
          <w:t xml:space="preserve">Section </w:t>
        </w:r>
        <w:r w:rsidR="00460A65" w:rsidRPr="00DF2495">
          <w:rPr>
            <w:rStyle w:val="Hyperlink"/>
            <w:noProof/>
            <w:lang w:val="en-GB"/>
          </w:rPr>
          <w:t>31</w:t>
        </w:r>
        <w:r w:rsidRPr="00DF2495">
          <w:rPr>
            <w:rStyle w:val="Hyperlink"/>
            <w:noProof/>
            <w:lang w:val="en-GB"/>
          </w:rPr>
          <w:t xml:space="preserve"> </w:t>
        </w:r>
        <w:r w:rsidR="006E607F" w:rsidRPr="00DF2495">
          <w:rPr>
            <w:rStyle w:val="Hyperlink"/>
            <w:noProof/>
            <w:lang w:val="en-GB"/>
          </w:rPr>
          <w:t xml:space="preserve">Fees </w:t>
        </w:r>
        <w:r w:rsidR="00DF2495">
          <w:rPr>
            <w:rStyle w:val="Hyperlink"/>
            <w:noProof/>
            <w:lang w:val="en-GB"/>
          </w:rPr>
          <w:t>&amp;</w:t>
        </w:r>
        <w:r w:rsidR="006E607F" w:rsidRPr="00DF2495">
          <w:rPr>
            <w:rStyle w:val="Hyperlink"/>
            <w:noProof/>
            <w:lang w:val="en-GB"/>
          </w:rPr>
          <w:t xml:space="preserve"> Charges Index</w:t>
        </w:r>
      </w:hyperlink>
      <w:r w:rsidR="006E607F">
        <w:rPr>
          <w:noProof/>
          <w:lang w:val="en-GB"/>
        </w:rPr>
        <w:t xml:space="preserve"> </w:t>
      </w:r>
      <w:r w:rsidRPr="00DB072E">
        <w:rPr>
          <w:noProof/>
          <w:lang w:val="en-GB"/>
        </w:rPr>
        <w:t xml:space="preserve">apply to video </w:t>
      </w:r>
      <w:r w:rsidR="00167E0E">
        <w:rPr>
          <w:noProof/>
          <w:lang w:val="en-GB"/>
        </w:rPr>
        <w:t>FPE</w:t>
      </w:r>
      <w:r w:rsidRPr="00DB072E">
        <w:rPr>
          <w:noProof/>
          <w:lang w:val="en-GB"/>
        </w:rPr>
        <w:t>s.</w:t>
      </w:r>
    </w:p>
    <w:p w14:paraId="79D87C3B" w14:textId="64D75798" w:rsidR="007D096C" w:rsidRPr="00DB072E" w:rsidRDefault="007172AB" w:rsidP="000E69E4">
      <w:pPr>
        <w:pStyle w:val="Numbers2"/>
        <w:numPr>
          <w:ilvl w:val="1"/>
          <w:numId w:val="63"/>
        </w:numPr>
        <w:tabs>
          <w:tab w:val="clear" w:pos="425"/>
        </w:tabs>
        <w:ind w:hanging="849"/>
        <w:rPr>
          <w:noProof/>
          <w:lang w:val="en-GB"/>
        </w:rPr>
      </w:pPr>
      <w:bookmarkStart w:id="51" w:name="Video_FPT_Examiner_reqs_16_19"/>
      <w:bookmarkEnd w:id="51"/>
      <w:r w:rsidRPr="00DB072E">
        <w:rPr>
          <w:noProof/>
          <w:lang w:val="en-GB"/>
        </w:rPr>
        <w:t xml:space="preserve">The Examiner has 30 days from the day that they have access to the dropbox or video of the </w:t>
      </w:r>
      <w:r w:rsidR="00C908CC">
        <w:rPr>
          <w:noProof/>
          <w:lang w:val="en-GB"/>
        </w:rPr>
        <w:t>exam</w:t>
      </w:r>
      <w:r w:rsidRPr="00DB072E">
        <w:rPr>
          <w:noProof/>
          <w:lang w:val="en-GB"/>
        </w:rPr>
        <w:t xml:space="preserve"> to watch it, make an adjudication, contact the CT to make any negotiations, finalise the results and forward them to the CT and the Secretary and send the certificates to the CT. </w:t>
      </w:r>
    </w:p>
    <w:p w14:paraId="0122DC4C" w14:textId="74CE5F39"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Where a certification course is being run as an intensive workshop outside the UK with a video </w:t>
      </w:r>
      <w:r w:rsidR="00167E0E">
        <w:rPr>
          <w:noProof/>
          <w:lang w:val="en-GB"/>
        </w:rPr>
        <w:t>FPE</w:t>
      </w:r>
      <w:r w:rsidRPr="00DB072E">
        <w:rPr>
          <w:noProof/>
          <w:lang w:val="en-GB"/>
        </w:rPr>
        <w:t xml:space="preserve">, the CT, with the agreement of the examiner, may request the examiner to make an adjudication on the day of the </w:t>
      </w:r>
      <w:r w:rsidR="00167E0E">
        <w:rPr>
          <w:noProof/>
          <w:lang w:val="en-GB"/>
        </w:rPr>
        <w:t>FPE</w:t>
      </w:r>
      <w:r w:rsidRPr="00DB072E">
        <w:rPr>
          <w:noProof/>
          <w:lang w:val="en-GB"/>
        </w:rPr>
        <w:t xml:space="preserve"> so that students can receive their certificates before the end of the workshop.  In this instance, certificates may be sent electronically or, if hard copy certificates are to be given, these can be sent out in advance of the </w:t>
      </w:r>
      <w:r w:rsidR="00167E0E">
        <w:rPr>
          <w:noProof/>
          <w:lang w:val="en-GB"/>
        </w:rPr>
        <w:t>FPE</w:t>
      </w:r>
      <w:r w:rsidRPr="00DB072E">
        <w:rPr>
          <w:noProof/>
          <w:lang w:val="en-GB"/>
        </w:rPr>
        <w:t xml:space="preserve"> with the student’s name, weapon, Examiner’s signature and date</w:t>
      </w:r>
      <w:r w:rsidR="004D4010">
        <w:rPr>
          <w:noProof/>
          <w:lang w:val="en-GB"/>
        </w:rPr>
        <w:t>,</w:t>
      </w:r>
      <w:r w:rsidRPr="00DB072E">
        <w:rPr>
          <w:noProof/>
          <w:lang w:val="en-GB"/>
        </w:rPr>
        <w:t xml:space="preserve"> and the CT will enter the grade in accordance with the Examiner’s adjudication.  Shipping costs for hard copy certificates will be met by the CT.  In accordance with </w:t>
      </w:r>
      <w:r w:rsidRPr="00DF2495">
        <w:rPr>
          <w:noProof/>
          <w:lang w:val="en-GB"/>
        </w:rPr>
        <w:t>1</w:t>
      </w:r>
      <w:r w:rsidR="00DF2495" w:rsidRPr="00DF2495">
        <w:rPr>
          <w:noProof/>
          <w:lang w:val="en-GB"/>
        </w:rPr>
        <w:t>6</w:t>
      </w:r>
      <w:r w:rsidRPr="00DF2495">
        <w:rPr>
          <w:noProof/>
          <w:lang w:val="en-GB"/>
        </w:rPr>
        <w:t>.</w:t>
      </w:r>
      <w:r w:rsidR="0055288B" w:rsidRPr="00DF2495">
        <w:rPr>
          <w:noProof/>
          <w:lang w:val="en-GB"/>
        </w:rPr>
        <w:t>17</w:t>
      </w:r>
      <w:r w:rsidRPr="00DF2495">
        <w:rPr>
          <w:noProof/>
          <w:lang w:val="en-GB"/>
        </w:rPr>
        <w:t>.6</w:t>
      </w:r>
      <w:r w:rsidRPr="00DB072E">
        <w:rPr>
          <w:noProof/>
          <w:lang w:val="en-GB"/>
        </w:rPr>
        <w:t xml:space="preserve"> Certificates may not be released until all </w:t>
      </w:r>
      <w:r w:rsidR="00C908CC">
        <w:rPr>
          <w:noProof/>
          <w:lang w:val="en-GB"/>
        </w:rPr>
        <w:t>exam</w:t>
      </w:r>
      <w:r w:rsidRPr="00DB072E">
        <w:rPr>
          <w:noProof/>
          <w:lang w:val="en-GB"/>
        </w:rPr>
        <w:t xml:space="preserve"> fees have been paid.</w:t>
      </w:r>
    </w:p>
    <w:p w14:paraId="316A0E2D" w14:textId="78AB9C1B" w:rsidR="007D096C" w:rsidRPr="00DB072E" w:rsidRDefault="00167E0E" w:rsidP="000E69E4">
      <w:pPr>
        <w:pStyle w:val="Numbers2"/>
        <w:numPr>
          <w:ilvl w:val="1"/>
          <w:numId w:val="63"/>
        </w:numPr>
        <w:tabs>
          <w:tab w:val="clear" w:pos="425"/>
        </w:tabs>
        <w:ind w:hanging="849"/>
        <w:rPr>
          <w:noProof/>
          <w:lang w:val="en-GB"/>
        </w:rPr>
      </w:pPr>
      <w:r>
        <w:rPr>
          <w:noProof/>
          <w:lang w:val="en-GB"/>
        </w:rPr>
        <w:lastRenderedPageBreak/>
        <w:t>Fight Performance Exam</w:t>
      </w:r>
      <w:r w:rsidR="007172AB" w:rsidRPr="00DB072E">
        <w:rPr>
          <w:noProof/>
          <w:lang w:val="en-GB"/>
        </w:rPr>
        <w:t xml:space="preserve"> (</w:t>
      </w:r>
      <w:r>
        <w:rPr>
          <w:noProof/>
          <w:lang w:val="en-GB"/>
        </w:rPr>
        <w:t>FPE</w:t>
      </w:r>
      <w:r w:rsidR="007172AB" w:rsidRPr="00DB072E">
        <w:rPr>
          <w:noProof/>
          <w:lang w:val="en-GB"/>
        </w:rPr>
        <w:t>) recognition expires three years from the date of issue.</w:t>
      </w:r>
    </w:p>
    <w:p w14:paraId="4CAEA186" w14:textId="5F64EB3C" w:rsidR="007D096C" w:rsidRDefault="007172AB" w:rsidP="000E69E4">
      <w:pPr>
        <w:pStyle w:val="Numbers2"/>
        <w:numPr>
          <w:ilvl w:val="1"/>
          <w:numId w:val="63"/>
        </w:numPr>
        <w:tabs>
          <w:tab w:val="clear" w:pos="425"/>
        </w:tabs>
        <w:ind w:hanging="849"/>
        <w:rPr>
          <w:noProof/>
          <w:lang w:val="en-GB"/>
        </w:rPr>
      </w:pPr>
      <w:r w:rsidRPr="00DB072E">
        <w:rPr>
          <w:noProof/>
          <w:lang w:val="en-GB"/>
        </w:rPr>
        <w:t xml:space="preserve">The British Academy of Stage &amp; Screen Combat, its officers, its teachers and members as individuals disclaims responsibility for injury to students, teachers, or audience members as a result of the </w:t>
      </w:r>
      <w:r w:rsidR="00167E0E">
        <w:rPr>
          <w:noProof/>
          <w:lang w:val="en-GB"/>
        </w:rPr>
        <w:t>Fight Performance Exam</w:t>
      </w:r>
      <w:r w:rsidRPr="00DB072E">
        <w:rPr>
          <w:noProof/>
          <w:lang w:val="en-GB"/>
        </w:rPr>
        <w:t xml:space="preserve">.  Organisations desiring to have the BASSC adjudicate students in a fight </w:t>
      </w:r>
      <w:r w:rsidR="00C908CC">
        <w:rPr>
          <w:noProof/>
          <w:lang w:val="en-GB"/>
        </w:rPr>
        <w:t>exam</w:t>
      </w:r>
      <w:r w:rsidRPr="00DB072E">
        <w:rPr>
          <w:noProof/>
          <w:lang w:val="en-GB"/>
        </w:rPr>
        <w:t xml:space="preserve"> assume all responsibility and liability for accidents, injury, and weapon failure, during both the training process and the </w:t>
      </w:r>
      <w:r w:rsidR="00C908CC">
        <w:rPr>
          <w:noProof/>
          <w:lang w:val="en-GB"/>
        </w:rPr>
        <w:t>exam</w:t>
      </w:r>
      <w:r w:rsidRPr="00DB072E">
        <w:rPr>
          <w:noProof/>
          <w:lang w:val="en-GB"/>
        </w:rPr>
        <w:t xml:space="preserve"> itself.  It is the responsibility of the CT to make this known to the organising body at the start on any certification course.  Any organising body's failure to agree to assume such liability makes such an organisation ineligible for BASSC adjudication.</w:t>
      </w:r>
    </w:p>
    <w:p w14:paraId="11151E6D" w14:textId="34BB4D5E" w:rsidR="007D096C" w:rsidRPr="00BF3213" w:rsidRDefault="007D096C">
      <w:pPr>
        <w:pStyle w:val="BodyA"/>
        <w:suppressAutoHyphens/>
        <w:rPr>
          <w:noProof/>
          <w:sz w:val="32"/>
          <w:szCs w:val="32"/>
          <w:lang w:val="en-GB"/>
        </w:rPr>
      </w:pPr>
    </w:p>
    <w:p w14:paraId="723CF298" w14:textId="4DA5D0A7" w:rsidR="007D096C" w:rsidRPr="00DB072E" w:rsidRDefault="007172AB"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52" w:name="FPE_techniques_17"/>
      <w:bookmarkStart w:id="53" w:name="_Toc90922275"/>
      <w:bookmarkEnd w:id="52"/>
      <w:r w:rsidRPr="00DB072E">
        <w:rPr>
          <w:rFonts w:eastAsia="Arial Unicode MS" w:cs="Arial Unicode MS"/>
          <w:noProof/>
          <w:lang w:val="en-GB"/>
        </w:rPr>
        <w:t xml:space="preserve">Minimum Compulsory Techniques for Single Weapon </w:t>
      </w:r>
      <w:r w:rsidR="00167E0E">
        <w:rPr>
          <w:rFonts w:eastAsia="Arial Unicode MS" w:cs="Arial Unicode MS"/>
          <w:noProof/>
          <w:lang w:val="en-GB"/>
        </w:rPr>
        <w:t>FPE</w:t>
      </w:r>
      <w:r w:rsidRPr="00DB072E">
        <w:rPr>
          <w:rFonts w:eastAsia="Arial Unicode MS" w:cs="Arial Unicode MS"/>
          <w:noProof/>
          <w:lang w:val="en-GB"/>
        </w:rPr>
        <w:t>s.</w:t>
      </w:r>
      <w:bookmarkEnd w:id="53"/>
    </w:p>
    <w:p w14:paraId="37D3585F"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Rapier and Dagger (all per fight unless noted)</w:t>
      </w:r>
    </w:p>
    <w:p w14:paraId="41F21672" w14:textId="77777777" w:rsidR="007D096C" w:rsidRPr="00DB072E" w:rsidRDefault="007172AB" w:rsidP="000E69E4">
      <w:pPr>
        <w:pStyle w:val="Numbers4"/>
        <w:numPr>
          <w:ilvl w:val="0"/>
          <w:numId w:val="32"/>
        </w:numPr>
        <w:suppressAutoHyphens/>
        <w:rPr>
          <w:noProof/>
          <w:lang w:val="en-GB"/>
        </w:rPr>
      </w:pPr>
      <w:r w:rsidRPr="00DB072E">
        <w:rPr>
          <w:noProof/>
          <w:lang w:val="en-GB"/>
        </w:rPr>
        <w:t xml:space="preserve">Thrusts and cuts in all lines </w:t>
      </w:r>
    </w:p>
    <w:p w14:paraId="7F53E1DC" w14:textId="77777777" w:rsidR="007D096C" w:rsidRPr="00DB072E" w:rsidRDefault="007172AB" w:rsidP="000E69E4">
      <w:pPr>
        <w:pStyle w:val="Numbers4"/>
        <w:numPr>
          <w:ilvl w:val="0"/>
          <w:numId w:val="32"/>
        </w:numPr>
        <w:suppressAutoHyphens/>
        <w:rPr>
          <w:noProof/>
          <w:lang w:val="en-GB"/>
        </w:rPr>
      </w:pPr>
      <w:r w:rsidRPr="00DB072E">
        <w:rPr>
          <w:noProof/>
          <w:lang w:val="en-GB"/>
        </w:rPr>
        <w:t xml:space="preserve">Footwork: (per combatant) advance, retreat, pass forward, pass back, lunge, thwart, slip, cross and traverse </w:t>
      </w:r>
    </w:p>
    <w:p w14:paraId="500CBBF1" w14:textId="77777777" w:rsidR="007D096C" w:rsidRPr="00DB072E" w:rsidRDefault="007172AB" w:rsidP="000E69E4">
      <w:pPr>
        <w:pStyle w:val="Numbers4"/>
        <w:numPr>
          <w:ilvl w:val="0"/>
          <w:numId w:val="32"/>
        </w:numPr>
        <w:suppressAutoHyphens/>
        <w:rPr>
          <w:noProof/>
          <w:lang w:val="en-GB"/>
        </w:rPr>
      </w:pPr>
      <w:r w:rsidRPr="00DB072E">
        <w:rPr>
          <w:noProof/>
          <w:lang w:val="en-GB"/>
        </w:rPr>
        <w:t xml:space="preserve">One circular sequence </w:t>
      </w:r>
    </w:p>
    <w:p w14:paraId="1392F2AE" w14:textId="77777777" w:rsidR="007D096C" w:rsidRPr="00DB072E" w:rsidRDefault="007172AB" w:rsidP="000E69E4">
      <w:pPr>
        <w:pStyle w:val="Numbers4"/>
        <w:numPr>
          <w:ilvl w:val="0"/>
          <w:numId w:val="32"/>
        </w:numPr>
        <w:suppressAutoHyphens/>
        <w:rPr>
          <w:noProof/>
          <w:lang w:val="en-GB"/>
        </w:rPr>
      </w:pPr>
      <w:r w:rsidRPr="00DB072E">
        <w:rPr>
          <w:noProof/>
          <w:lang w:val="en-GB"/>
        </w:rPr>
        <w:t xml:space="preserve">Point work: one deception of parry by derobement and one dégagé (per combatant) </w:t>
      </w:r>
    </w:p>
    <w:p w14:paraId="0774C6CB" w14:textId="77777777" w:rsidR="007D096C" w:rsidRPr="00DB072E" w:rsidRDefault="007172AB" w:rsidP="000E69E4">
      <w:pPr>
        <w:pStyle w:val="Numbers4"/>
        <w:numPr>
          <w:ilvl w:val="0"/>
          <w:numId w:val="32"/>
        </w:numPr>
        <w:suppressAutoHyphens/>
        <w:rPr>
          <w:noProof/>
          <w:lang w:val="en-GB"/>
        </w:rPr>
      </w:pPr>
      <w:r w:rsidRPr="00DB072E">
        <w:rPr>
          <w:noProof/>
          <w:lang w:val="en-GB"/>
        </w:rPr>
        <w:t>One coupé</w:t>
      </w:r>
    </w:p>
    <w:p w14:paraId="25FB1B76" w14:textId="77777777" w:rsidR="007D096C" w:rsidRPr="00DB072E" w:rsidRDefault="007172AB" w:rsidP="000E69E4">
      <w:pPr>
        <w:pStyle w:val="Numbers4"/>
        <w:numPr>
          <w:ilvl w:val="0"/>
          <w:numId w:val="32"/>
        </w:numPr>
        <w:suppressAutoHyphens/>
        <w:rPr>
          <w:noProof/>
          <w:lang w:val="en-GB"/>
        </w:rPr>
      </w:pPr>
      <w:r w:rsidRPr="00DB072E">
        <w:rPr>
          <w:noProof/>
          <w:lang w:val="en-GB"/>
        </w:rPr>
        <w:t>One punto reverso or punto mandritta (per combatant)</w:t>
      </w:r>
    </w:p>
    <w:p w14:paraId="2D593CCF" w14:textId="77777777" w:rsidR="007D096C" w:rsidRPr="00DB072E" w:rsidRDefault="007172AB" w:rsidP="000E69E4">
      <w:pPr>
        <w:pStyle w:val="Numbers4"/>
        <w:numPr>
          <w:ilvl w:val="0"/>
          <w:numId w:val="32"/>
        </w:numPr>
        <w:suppressAutoHyphens/>
        <w:rPr>
          <w:noProof/>
          <w:lang w:val="en-GB"/>
        </w:rPr>
      </w:pPr>
      <w:r w:rsidRPr="00DB072E">
        <w:rPr>
          <w:noProof/>
          <w:lang w:val="en-GB"/>
        </w:rPr>
        <w:t xml:space="preserve">One moulinet (per combatant) </w:t>
      </w:r>
    </w:p>
    <w:p w14:paraId="537E9ADA" w14:textId="77777777" w:rsidR="007D096C" w:rsidRPr="00DB072E" w:rsidRDefault="007172AB" w:rsidP="000E69E4">
      <w:pPr>
        <w:pStyle w:val="Numbers4"/>
        <w:numPr>
          <w:ilvl w:val="0"/>
          <w:numId w:val="32"/>
        </w:numPr>
        <w:suppressAutoHyphens/>
        <w:rPr>
          <w:noProof/>
          <w:lang w:val="en-GB"/>
        </w:rPr>
      </w:pPr>
      <w:r w:rsidRPr="00DB072E">
        <w:rPr>
          <w:noProof/>
          <w:lang w:val="en-GB"/>
        </w:rPr>
        <w:t>One horizontal slash over the head or one horizontal slash across stomach (with avoidance) (per combatant)</w:t>
      </w:r>
    </w:p>
    <w:p w14:paraId="3B078C3D" w14:textId="77777777" w:rsidR="007D096C" w:rsidRPr="00DB072E" w:rsidRDefault="007172AB" w:rsidP="000E69E4">
      <w:pPr>
        <w:pStyle w:val="Numbers4"/>
        <w:numPr>
          <w:ilvl w:val="0"/>
          <w:numId w:val="32"/>
        </w:numPr>
        <w:suppressAutoHyphens/>
        <w:rPr>
          <w:noProof/>
          <w:lang w:val="en-GB"/>
        </w:rPr>
      </w:pPr>
      <w:r w:rsidRPr="00DB072E">
        <w:rPr>
          <w:noProof/>
          <w:lang w:val="en-GB"/>
        </w:rPr>
        <w:t>One diagonal slash (avoidance)</w:t>
      </w:r>
    </w:p>
    <w:p w14:paraId="2B9BE158" w14:textId="77777777" w:rsidR="007D096C" w:rsidRPr="00DB072E" w:rsidRDefault="007172AB" w:rsidP="000E69E4">
      <w:pPr>
        <w:pStyle w:val="Numbers4"/>
        <w:numPr>
          <w:ilvl w:val="0"/>
          <w:numId w:val="32"/>
        </w:numPr>
        <w:suppressAutoHyphens/>
        <w:rPr>
          <w:noProof/>
          <w:lang w:val="en-GB"/>
        </w:rPr>
      </w:pPr>
      <w:r w:rsidRPr="00DB072E">
        <w:rPr>
          <w:noProof/>
          <w:lang w:val="en-GB"/>
        </w:rPr>
        <w:t>One feint</w:t>
      </w:r>
    </w:p>
    <w:p w14:paraId="1620B700" w14:textId="77777777" w:rsidR="007D096C" w:rsidRPr="00DB072E" w:rsidRDefault="007172AB" w:rsidP="000E69E4">
      <w:pPr>
        <w:pStyle w:val="Numbers4"/>
        <w:numPr>
          <w:ilvl w:val="0"/>
          <w:numId w:val="32"/>
        </w:numPr>
        <w:suppressAutoHyphens/>
        <w:rPr>
          <w:noProof/>
          <w:lang w:val="en-GB"/>
        </w:rPr>
      </w:pPr>
      <w:r w:rsidRPr="00DB072E">
        <w:rPr>
          <w:noProof/>
          <w:lang w:val="en-GB"/>
        </w:rPr>
        <w:t>One beat attack</w:t>
      </w:r>
    </w:p>
    <w:p w14:paraId="0019402A" w14:textId="77777777" w:rsidR="007D096C" w:rsidRPr="00DB072E" w:rsidRDefault="007172AB" w:rsidP="000E69E4">
      <w:pPr>
        <w:pStyle w:val="Numbers4"/>
        <w:numPr>
          <w:ilvl w:val="0"/>
          <w:numId w:val="32"/>
        </w:numPr>
        <w:suppressAutoHyphens/>
        <w:rPr>
          <w:noProof/>
          <w:lang w:val="en-GB"/>
        </w:rPr>
      </w:pPr>
      <w:r w:rsidRPr="00DB072E">
        <w:rPr>
          <w:noProof/>
          <w:lang w:val="en-GB"/>
        </w:rPr>
        <w:t>Two double-fence parries (with rapier and dagger): Reinforced/parallel/X-parry (per combatant)</w:t>
      </w:r>
    </w:p>
    <w:p w14:paraId="63BF3178" w14:textId="77777777" w:rsidR="007D096C" w:rsidRPr="00DB072E" w:rsidRDefault="007172AB" w:rsidP="000E69E4">
      <w:pPr>
        <w:pStyle w:val="Numbers4"/>
        <w:numPr>
          <w:ilvl w:val="0"/>
          <w:numId w:val="32"/>
        </w:numPr>
        <w:suppressAutoHyphens/>
        <w:rPr>
          <w:noProof/>
          <w:lang w:val="en-GB"/>
        </w:rPr>
      </w:pPr>
      <w:r w:rsidRPr="00DB072E">
        <w:rPr>
          <w:noProof/>
          <w:lang w:val="en-GB"/>
        </w:rPr>
        <w:t>Two attacks with dagger (cut and thrust)</w:t>
      </w:r>
    </w:p>
    <w:p w14:paraId="38D9BADD" w14:textId="77777777" w:rsidR="007D096C" w:rsidRPr="00DB072E" w:rsidRDefault="007172AB" w:rsidP="000E69E4">
      <w:pPr>
        <w:pStyle w:val="Numbers4"/>
        <w:numPr>
          <w:ilvl w:val="0"/>
          <w:numId w:val="32"/>
        </w:numPr>
        <w:suppressAutoHyphens/>
        <w:rPr>
          <w:noProof/>
          <w:lang w:val="en-GB"/>
        </w:rPr>
      </w:pPr>
      <w:r w:rsidRPr="00DB072E">
        <w:rPr>
          <w:noProof/>
          <w:lang w:val="en-GB"/>
        </w:rPr>
        <w:t>Two parries with dagger (one across the body)</w:t>
      </w:r>
    </w:p>
    <w:p w14:paraId="13E2717A" w14:textId="77777777" w:rsidR="007D096C" w:rsidRPr="00DB072E" w:rsidRDefault="007172AB" w:rsidP="000E69E4">
      <w:pPr>
        <w:pStyle w:val="Numbers4"/>
        <w:numPr>
          <w:ilvl w:val="0"/>
          <w:numId w:val="32"/>
        </w:numPr>
        <w:suppressAutoHyphens/>
        <w:rPr>
          <w:noProof/>
          <w:lang w:val="en-GB"/>
        </w:rPr>
      </w:pPr>
      <w:r w:rsidRPr="00DB072E">
        <w:rPr>
          <w:noProof/>
          <w:lang w:val="en-GB"/>
        </w:rPr>
        <w:t>Three prises de fer: a croisé, an envelopment, a bind</w:t>
      </w:r>
    </w:p>
    <w:p w14:paraId="712809D8" w14:textId="77777777" w:rsidR="007D096C" w:rsidRPr="00DB072E" w:rsidRDefault="007172AB" w:rsidP="000E69E4">
      <w:pPr>
        <w:pStyle w:val="Numbers4"/>
        <w:numPr>
          <w:ilvl w:val="0"/>
          <w:numId w:val="32"/>
        </w:numPr>
        <w:suppressAutoHyphens/>
        <w:rPr>
          <w:noProof/>
          <w:lang w:val="en-GB"/>
        </w:rPr>
      </w:pPr>
      <w:r w:rsidRPr="00DB072E">
        <w:rPr>
          <w:noProof/>
          <w:lang w:val="en-GB"/>
        </w:rPr>
        <w:lastRenderedPageBreak/>
        <w:t>One wound or disarm</w:t>
      </w:r>
    </w:p>
    <w:p w14:paraId="280E89F9" w14:textId="77777777" w:rsidR="007D096C" w:rsidRPr="00DB072E" w:rsidRDefault="007D096C">
      <w:pPr>
        <w:pStyle w:val="Numbers4"/>
        <w:suppressAutoHyphens/>
        <w:ind w:left="2552"/>
        <w:rPr>
          <w:noProof/>
          <w:lang w:val="en-GB"/>
        </w:rPr>
      </w:pPr>
    </w:p>
    <w:p w14:paraId="50CFDB84"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Unarmed (all per fight unless noted)</w:t>
      </w:r>
    </w:p>
    <w:p w14:paraId="51252A6C" w14:textId="77777777" w:rsidR="007D096C" w:rsidRPr="00DB072E" w:rsidRDefault="007172AB" w:rsidP="000E69E4">
      <w:pPr>
        <w:pStyle w:val="Numbers4"/>
        <w:numPr>
          <w:ilvl w:val="0"/>
          <w:numId w:val="33"/>
        </w:numPr>
        <w:suppressAutoHyphens/>
        <w:rPr>
          <w:noProof/>
          <w:lang w:val="en-GB"/>
        </w:rPr>
      </w:pPr>
      <w:r w:rsidRPr="00DB072E">
        <w:rPr>
          <w:noProof/>
          <w:lang w:val="en-GB"/>
        </w:rPr>
        <w:t xml:space="preserve">Two punches (one contact, one non-contact) (per combatant) </w:t>
      </w:r>
    </w:p>
    <w:p w14:paraId="19D9586A" w14:textId="77777777" w:rsidR="007D096C" w:rsidRPr="00DB072E" w:rsidRDefault="007172AB" w:rsidP="000E69E4">
      <w:pPr>
        <w:pStyle w:val="Numbers4"/>
        <w:numPr>
          <w:ilvl w:val="0"/>
          <w:numId w:val="33"/>
        </w:numPr>
        <w:suppressAutoHyphens/>
        <w:rPr>
          <w:noProof/>
          <w:lang w:val="en-GB"/>
        </w:rPr>
      </w:pPr>
      <w:r w:rsidRPr="00DB072E">
        <w:rPr>
          <w:noProof/>
          <w:lang w:val="en-GB"/>
        </w:rPr>
        <w:t xml:space="preserve">One stomach punch </w:t>
      </w:r>
    </w:p>
    <w:p w14:paraId="4221928E" w14:textId="77777777" w:rsidR="007D096C" w:rsidRPr="00DB072E" w:rsidRDefault="007172AB" w:rsidP="000E69E4">
      <w:pPr>
        <w:pStyle w:val="Numbers4"/>
        <w:numPr>
          <w:ilvl w:val="0"/>
          <w:numId w:val="33"/>
        </w:numPr>
        <w:suppressAutoHyphens/>
        <w:rPr>
          <w:noProof/>
          <w:lang w:val="en-GB"/>
        </w:rPr>
      </w:pPr>
      <w:r w:rsidRPr="00DB072E">
        <w:rPr>
          <w:noProof/>
          <w:lang w:val="en-GB"/>
        </w:rPr>
        <w:t xml:space="preserve">One elbow attack </w:t>
      </w:r>
    </w:p>
    <w:p w14:paraId="1D002655" w14:textId="77777777" w:rsidR="007D096C" w:rsidRPr="00DB072E" w:rsidRDefault="007172AB" w:rsidP="000E69E4">
      <w:pPr>
        <w:pStyle w:val="Numbers4"/>
        <w:numPr>
          <w:ilvl w:val="0"/>
          <w:numId w:val="33"/>
        </w:numPr>
        <w:suppressAutoHyphens/>
        <w:rPr>
          <w:noProof/>
          <w:lang w:val="en-GB"/>
        </w:rPr>
      </w:pPr>
      <w:r w:rsidRPr="00DB072E">
        <w:rPr>
          <w:noProof/>
          <w:lang w:val="en-GB"/>
        </w:rPr>
        <w:t xml:space="preserve">One slap </w:t>
      </w:r>
    </w:p>
    <w:p w14:paraId="29CB4F11" w14:textId="77777777" w:rsidR="007D096C" w:rsidRPr="00DB072E" w:rsidRDefault="007172AB" w:rsidP="000E69E4">
      <w:pPr>
        <w:pStyle w:val="Numbers4"/>
        <w:numPr>
          <w:ilvl w:val="0"/>
          <w:numId w:val="33"/>
        </w:numPr>
        <w:suppressAutoHyphens/>
        <w:rPr>
          <w:noProof/>
          <w:lang w:val="en-GB"/>
        </w:rPr>
      </w:pPr>
      <w:r w:rsidRPr="00DB072E">
        <w:rPr>
          <w:noProof/>
          <w:lang w:val="en-GB"/>
        </w:rPr>
        <w:t xml:space="preserve">One blocked punch </w:t>
      </w:r>
    </w:p>
    <w:p w14:paraId="77A4FDE3" w14:textId="77777777" w:rsidR="007D096C" w:rsidRPr="00DB072E" w:rsidRDefault="007172AB" w:rsidP="000E69E4">
      <w:pPr>
        <w:pStyle w:val="Numbers4"/>
        <w:numPr>
          <w:ilvl w:val="0"/>
          <w:numId w:val="33"/>
        </w:numPr>
        <w:suppressAutoHyphens/>
        <w:rPr>
          <w:noProof/>
          <w:lang w:val="en-GB"/>
        </w:rPr>
      </w:pPr>
      <w:r w:rsidRPr="00DB072E">
        <w:rPr>
          <w:noProof/>
          <w:lang w:val="en-GB"/>
        </w:rPr>
        <w:t xml:space="preserve">Three different knaps (per combatant) </w:t>
      </w:r>
    </w:p>
    <w:p w14:paraId="0FACEEF2" w14:textId="77777777" w:rsidR="007D096C" w:rsidRPr="00DB072E" w:rsidRDefault="007172AB" w:rsidP="000E69E4">
      <w:pPr>
        <w:pStyle w:val="Numbers4"/>
        <w:numPr>
          <w:ilvl w:val="0"/>
          <w:numId w:val="33"/>
        </w:numPr>
        <w:suppressAutoHyphens/>
        <w:rPr>
          <w:noProof/>
          <w:lang w:val="en-GB"/>
        </w:rPr>
      </w:pPr>
      <w:r w:rsidRPr="00DB072E">
        <w:rPr>
          <w:noProof/>
          <w:lang w:val="en-GB"/>
        </w:rPr>
        <w:t xml:space="preserve">Two kicks </w:t>
      </w:r>
    </w:p>
    <w:p w14:paraId="78576897" w14:textId="77777777" w:rsidR="007D096C" w:rsidRPr="00DB072E" w:rsidRDefault="007172AB" w:rsidP="000E69E4">
      <w:pPr>
        <w:pStyle w:val="Numbers4"/>
        <w:numPr>
          <w:ilvl w:val="0"/>
          <w:numId w:val="33"/>
        </w:numPr>
        <w:suppressAutoHyphens/>
        <w:rPr>
          <w:noProof/>
          <w:lang w:val="en-GB"/>
        </w:rPr>
      </w:pPr>
      <w:r w:rsidRPr="00DB072E">
        <w:rPr>
          <w:noProof/>
          <w:lang w:val="en-GB"/>
        </w:rPr>
        <w:t xml:space="preserve">One knee attack </w:t>
      </w:r>
    </w:p>
    <w:p w14:paraId="4C546F47" w14:textId="77777777" w:rsidR="007D096C" w:rsidRPr="00DB072E" w:rsidRDefault="007172AB" w:rsidP="000E69E4">
      <w:pPr>
        <w:pStyle w:val="Numbers4"/>
        <w:numPr>
          <w:ilvl w:val="0"/>
          <w:numId w:val="33"/>
        </w:numPr>
        <w:suppressAutoHyphens/>
        <w:rPr>
          <w:noProof/>
          <w:lang w:val="en-GB"/>
        </w:rPr>
      </w:pPr>
      <w:r w:rsidRPr="00DB072E">
        <w:rPr>
          <w:noProof/>
          <w:lang w:val="en-GB"/>
        </w:rPr>
        <w:t>One fall or roll (per combatant)</w:t>
      </w:r>
    </w:p>
    <w:p w14:paraId="5E3DCB89" w14:textId="77777777" w:rsidR="007D096C" w:rsidRPr="00DB072E" w:rsidRDefault="007172AB" w:rsidP="000E69E4">
      <w:pPr>
        <w:pStyle w:val="Numbers4"/>
        <w:numPr>
          <w:ilvl w:val="0"/>
          <w:numId w:val="33"/>
        </w:numPr>
        <w:suppressAutoHyphens/>
        <w:rPr>
          <w:noProof/>
          <w:lang w:val="en-GB"/>
        </w:rPr>
      </w:pPr>
      <w:r w:rsidRPr="00DB072E">
        <w:rPr>
          <w:noProof/>
          <w:lang w:val="en-GB"/>
        </w:rPr>
        <w:t>One throw or flip</w:t>
      </w:r>
    </w:p>
    <w:p w14:paraId="03B63152" w14:textId="77777777" w:rsidR="007D096C" w:rsidRPr="00DB072E" w:rsidRDefault="007172AB" w:rsidP="000E69E4">
      <w:pPr>
        <w:pStyle w:val="Numbers4"/>
        <w:numPr>
          <w:ilvl w:val="0"/>
          <w:numId w:val="33"/>
        </w:numPr>
        <w:suppressAutoHyphens/>
        <w:rPr>
          <w:noProof/>
          <w:lang w:val="en-GB"/>
        </w:rPr>
      </w:pPr>
      <w:r w:rsidRPr="00DB072E">
        <w:rPr>
          <w:noProof/>
          <w:lang w:val="en-GB"/>
        </w:rPr>
        <w:t>One strangle</w:t>
      </w:r>
    </w:p>
    <w:p w14:paraId="7F8ED580" w14:textId="77777777" w:rsidR="007D096C" w:rsidRPr="00DB072E" w:rsidRDefault="007172AB" w:rsidP="000E69E4">
      <w:pPr>
        <w:pStyle w:val="Numbers4"/>
        <w:numPr>
          <w:ilvl w:val="0"/>
          <w:numId w:val="33"/>
        </w:numPr>
        <w:suppressAutoHyphens/>
        <w:rPr>
          <w:noProof/>
          <w:lang w:val="en-GB"/>
        </w:rPr>
      </w:pPr>
      <w:r w:rsidRPr="00DB072E">
        <w:rPr>
          <w:noProof/>
          <w:lang w:val="en-GB"/>
        </w:rPr>
        <w:t xml:space="preserve">One hair pull </w:t>
      </w:r>
    </w:p>
    <w:p w14:paraId="25A190FA" w14:textId="77777777" w:rsidR="007D096C" w:rsidRPr="00DB072E" w:rsidRDefault="007172AB" w:rsidP="000E69E4">
      <w:pPr>
        <w:pStyle w:val="Numbers4"/>
        <w:numPr>
          <w:ilvl w:val="0"/>
          <w:numId w:val="33"/>
        </w:numPr>
        <w:suppressAutoHyphens/>
        <w:rPr>
          <w:noProof/>
          <w:lang w:val="en-GB"/>
        </w:rPr>
      </w:pPr>
      <w:r w:rsidRPr="00DB072E">
        <w:rPr>
          <w:noProof/>
          <w:lang w:val="en-GB"/>
        </w:rPr>
        <w:t>One avoidance (per combatant)</w:t>
      </w:r>
    </w:p>
    <w:p w14:paraId="42439BDD" w14:textId="77777777" w:rsidR="007D096C" w:rsidRPr="00DB072E" w:rsidRDefault="007172AB" w:rsidP="000E69E4">
      <w:pPr>
        <w:pStyle w:val="Numbers4"/>
        <w:numPr>
          <w:ilvl w:val="0"/>
          <w:numId w:val="33"/>
        </w:numPr>
        <w:suppressAutoHyphens/>
        <w:rPr>
          <w:noProof/>
          <w:lang w:val="en-GB"/>
        </w:rPr>
      </w:pPr>
      <w:r w:rsidRPr="00DB072E">
        <w:rPr>
          <w:noProof/>
          <w:lang w:val="en-GB"/>
        </w:rPr>
        <w:t>One lock</w:t>
      </w:r>
    </w:p>
    <w:p w14:paraId="36BF4D58" w14:textId="77777777" w:rsidR="007D096C" w:rsidRPr="00DB072E" w:rsidRDefault="007172AB" w:rsidP="000E69E4">
      <w:pPr>
        <w:pStyle w:val="Numbers4"/>
        <w:numPr>
          <w:ilvl w:val="0"/>
          <w:numId w:val="33"/>
        </w:numPr>
        <w:suppressAutoHyphens/>
        <w:rPr>
          <w:noProof/>
          <w:lang w:val="en-GB"/>
        </w:rPr>
      </w:pPr>
      <w:r w:rsidRPr="00DB072E">
        <w:rPr>
          <w:noProof/>
          <w:lang w:val="en-GB"/>
        </w:rPr>
        <w:t>One release</w:t>
      </w:r>
    </w:p>
    <w:p w14:paraId="6406FD90" w14:textId="77777777" w:rsidR="007D096C" w:rsidRPr="00DB072E" w:rsidRDefault="007D096C" w:rsidP="000A5F23">
      <w:pPr>
        <w:pStyle w:val="Numbers4"/>
        <w:suppressAutoHyphens/>
        <w:rPr>
          <w:noProof/>
          <w:lang w:val="en-GB"/>
        </w:rPr>
      </w:pPr>
    </w:p>
    <w:p w14:paraId="7B3A59EC"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Swashbuckling Sword (All per fight unless noted)</w:t>
      </w:r>
    </w:p>
    <w:p w14:paraId="0898A00F" w14:textId="77777777" w:rsidR="007D096C" w:rsidRPr="00DB072E" w:rsidRDefault="007172AB">
      <w:pPr>
        <w:pStyle w:val="BodyA"/>
        <w:suppressAutoHyphens/>
        <w:ind w:left="1276"/>
        <w:rPr>
          <w:noProof/>
          <w:lang w:val="en-GB"/>
        </w:rPr>
      </w:pPr>
      <w:r w:rsidRPr="00DB072E">
        <w:rPr>
          <w:noProof/>
          <w:lang w:val="en-GB"/>
        </w:rPr>
        <w:t>(The weapon used should be a single-handed sword similar to a modern fencing sabre with a guard and a light epee or musketeer type blade.)</w:t>
      </w:r>
    </w:p>
    <w:p w14:paraId="62411386" w14:textId="77777777" w:rsidR="007D096C" w:rsidRPr="00DB072E" w:rsidRDefault="007D096C">
      <w:pPr>
        <w:pStyle w:val="Numbers4"/>
        <w:suppressAutoHyphens/>
        <w:ind w:left="2552"/>
        <w:rPr>
          <w:noProof/>
          <w:lang w:val="en-GB"/>
        </w:rPr>
      </w:pPr>
    </w:p>
    <w:p w14:paraId="7596DEBB" w14:textId="77777777" w:rsidR="007D096C" w:rsidRPr="00DB072E" w:rsidRDefault="007172AB" w:rsidP="000E69E4">
      <w:pPr>
        <w:pStyle w:val="Numbers4"/>
        <w:numPr>
          <w:ilvl w:val="0"/>
          <w:numId w:val="34"/>
        </w:numPr>
        <w:suppressAutoHyphens/>
        <w:rPr>
          <w:noProof/>
          <w:lang w:val="en-GB"/>
        </w:rPr>
      </w:pPr>
      <w:r w:rsidRPr="00DB072E">
        <w:rPr>
          <w:noProof/>
          <w:lang w:val="en-GB"/>
        </w:rPr>
        <w:t>Footwork: On-line footwork to include advance, retreat, pass forward, pass back, lunge and advance-lunge or patinado (per combatant) and one appel or balestra (per fight).</w:t>
      </w:r>
    </w:p>
    <w:p w14:paraId="37EBB115" w14:textId="77777777" w:rsidR="007D096C" w:rsidRPr="00DB072E" w:rsidRDefault="007172AB" w:rsidP="000E69E4">
      <w:pPr>
        <w:pStyle w:val="Numbers4"/>
        <w:numPr>
          <w:ilvl w:val="0"/>
          <w:numId w:val="34"/>
        </w:numPr>
        <w:suppressAutoHyphens/>
        <w:rPr>
          <w:noProof/>
          <w:lang w:val="en-GB"/>
        </w:rPr>
      </w:pPr>
      <w:r w:rsidRPr="00DB072E">
        <w:rPr>
          <w:noProof/>
          <w:lang w:val="en-GB"/>
        </w:rPr>
        <w:t xml:space="preserve">Attacks in all lines </w:t>
      </w:r>
    </w:p>
    <w:p w14:paraId="67F543ED" w14:textId="77777777" w:rsidR="007D096C" w:rsidRPr="00DB072E" w:rsidRDefault="007172AB" w:rsidP="000E69E4">
      <w:pPr>
        <w:pStyle w:val="Numbers4"/>
        <w:numPr>
          <w:ilvl w:val="0"/>
          <w:numId w:val="34"/>
        </w:numPr>
        <w:suppressAutoHyphens/>
        <w:rPr>
          <w:noProof/>
          <w:lang w:val="en-GB"/>
        </w:rPr>
      </w:pPr>
      <w:r w:rsidRPr="00DB072E">
        <w:rPr>
          <w:noProof/>
          <w:lang w:val="en-GB"/>
        </w:rPr>
        <w:t>Pointwork: a degagé, a deception of parry, a doublé, a coupé</w:t>
      </w:r>
    </w:p>
    <w:p w14:paraId="473BB802" w14:textId="77777777" w:rsidR="007D096C" w:rsidRPr="00DB072E" w:rsidRDefault="007172AB" w:rsidP="000E69E4">
      <w:pPr>
        <w:pStyle w:val="Numbers4"/>
        <w:numPr>
          <w:ilvl w:val="0"/>
          <w:numId w:val="34"/>
        </w:numPr>
        <w:suppressAutoHyphens/>
        <w:rPr>
          <w:noProof/>
          <w:lang w:val="en-GB"/>
        </w:rPr>
      </w:pPr>
      <w:r w:rsidRPr="00DB072E">
        <w:rPr>
          <w:noProof/>
          <w:lang w:val="en-GB"/>
        </w:rPr>
        <w:t>One repeating attack sequence (such as consecutive Piston Thrusts or a poop-deck type sequence)</w:t>
      </w:r>
    </w:p>
    <w:p w14:paraId="590F078E" w14:textId="77777777" w:rsidR="007D096C" w:rsidRPr="00DB072E" w:rsidRDefault="007172AB" w:rsidP="000E69E4">
      <w:pPr>
        <w:pStyle w:val="Numbers4"/>
        <w:numPr>
          <w:ilvl w:val="0"/>
          <w:numId w:val="34"/>
        </w:numPr>
        <w:suppressAutoHyphens/>
        <w:rPr>
          <w:noProof/>
          <w:lang w:val="en-GB"/>
        </w:rPr>
      </w:pPr>
      <w:r w:rsidRPr="00DB072E">
        <w:rPr>
          <w:noProof/>
          <w:lang w:val="en-GB"/>
        </w:rPr>
        <w:lastRenderedPageBreak/>
        <w:t>One parry/riposte sequence (eg. 1st or 2nd counter riposte) (may be thrusts or cuts)</w:t>
      </w:r>
    </w:p>
    <w:p w14:paraId="30A1C2D4" w14:textId="77777777" w:rsidR="007D096C" w:rsidRPr="00DB072E" w:rsidRDefault="007172AB" w:rsidP="000E69E4">
      <w:pPr>
        <w:pStyle w:val="Numbers4"/>
        <w:numPr>
          <w:ilvl w:val="0"/>
          <w:numId w:val="34"/>
        </w:numPr>
        <w:suppressAutoHyphens/>
        <w:rPr>
          <w:noProof/>
          <w:lang w:val="en-GB"/>
        </w:rPr>
      </w:pPr>
      <w:r w:rsidRPr="00DB072E">
        <w:rPr>
          <w:noProof/>
          <w:lang w:val="en-GB"/>
        </w:rPr>
        <w:t>One molinello (per combatant)</w:t>
      </w:r>
    </w:p>
    <w:p w14:paraId="48BC1C9A" w14:textId="77777777" w:rsidR="007D096C" w:rsidRPr="00DB072E" w:rsidRDefault="007172AB" w:rsidP="000E69E4">
      <w:pPr>
        <w:pStyle w:val="Numbers4"/>
        <w:numPr>
          <w:ilvl w:val="0"/>
          <w:numId w:val="34"/>
        </w:numPr>
        <w:suppressAutoHyphens/>
        <w:rPr>
          <w:noProof/>
          <w:lang w:val="en-GB"/>
        </w:rPr>
      </w:pPr>
      <w:r w:rsidRPr="00DB072E">
        <w:rPr>
          <w:noProof/>
          <w:lang w:val="en-GB"/>
        </w:rPr>
        <w:t>One feint cutting attack</w:t>
      </w:r>
    </w:p>
    <w:p w14:paraId="73A214C3" w14:textId="77777777" w:rsidR="007D096C" w:rsidRPr="00DB072E" w:rsidRDefault="007172AB" w:rsidP="000E69E4">
      <w:pPr>
        <w:pStyle w:val="Numbers4"/>
        <w:numPr>
          <w:ilvl w:val="0"/>
          <w:numId w:val="34"/>
        </w:numPr>
        <w:suppressAutoHyphens/>
        <w:rPr>
          <w:noProof/>
          <w:lang w:val="en-GB"/>
        </w:rPr>
      </w:pPr>
      <w:r w:rsidRPr="00DB072E">
        <w:rPr>
          <w:noProof/>
          <w:lang w:val="en-GB"/>
        </w:rPr>
        <w:t>A horizontal and a diagonal slash (with avoidance) (one per combatant)</w:t>
      </w:r>
    </w:p>
    <w:p w14:paraId="2C036E5C" w14:textId="77777777" w:rsidR="007D096C" w:rsidRPr="00DB072E" w:rsidRDefault="007172AB" w:rsidP="000E69E4">
      <w:pPr>
        <w:pStyle w:val="Numbers4"/>
        <w:numPr>
          <w:ilvl w:val="0"/>
          <w:numId w:val="34"/>
        </w:numPr>
        <w:suppressAutoHyphens/>
        <w:rPr>
          <w:noProof/>
          <w:lang w:val="en-GB"/>
        </w:rPr>
      </w:pPr>
      <w:r w:rsidRPr="00DB072E">
        <w:rPr>
          <w:noProof/>
          <w:lang w:val="en-GB"/>
        </w:rPr>
        <w:t>One beat attack</w:t>
      </w:r>
    </w:p>
    <w:p w14:paraId="1AAD7A18" w14:textId="77777777" w:rsidR="007D096C" w:rsidRPr="00DB072E" w:rsidRDefault="007172AB" w:rsidP="000E69E4">
      <w:pPr>
        <w:pStyle w:val="Numbers4"/>
        <w:numPr>
          <w:ilvl w:val="0"/>
          <w:numId w:val="34"/>
        </w:numPr>
        <w:suppressAutoHyphens/>
        <w:rPr>
          <w:noProof/>
          <w:lang w:val="en-GB"/>
        </w:rPr>
      </w:pPr>
      <w:r w:rsidRPr="00DB072E">
        <w:rPr>
          <w:noProof/>
          <w:lang w:val="en-GB"/>
        </w:rPr>
        <w:t>One corps-à-corps</w:t>
      </w:r>
    </w:p>
    <w:p w14:paraId="0C31A6D1" w14:textId="77777777" w:rsidR="007D096C" w:rsidRPr="00DB072E" w:rsidRDefault="007172AB" w:rsidP="000E69E4">
      <w:pPr>
        <w:pStyle w:val="Numbers4"/>
        <w:numPr>
          <w:ilvl w:val="0"/>
          <w:numId w:val="34"/>
        </w:numPr>
        <w:suppressAutoHyphens/>
        <w:rPr>
          <w:noProof/>
          <w:lang w:val="en-GB"/>
        </w:rPr>
      </w:pPr>
      <w:r w:rsidRPr="00DB072E">
        <w:rPr>
          <w:noProof/>
          <w:lang w:val="en-GB"/>
        </w:rPr>
        <w:t>One hanging parry 5 or 5A used to defend against a downward cut to the head. (per combatant)</w:t>
      </w:r>
    </w:p>
    <w:p w14:paraId="67D946F6" w14:textId="77777777" w:rsidR="007D096C" w:rsidRPr="00DB072E" w:rsidRDefault="007172AB" w:rsidP="000E69E4">
      <w:pPr>
        <w:pStyle w:val="Numbers4"/>
        <w:numPr>
          <w:ilvl w:val="0"/>
          <w:numId w:val="34"/>
        </w:numPr>
        <w:suppressAutoHyphens/>
        <w:rPr>
          <w:noProof/>
          <w:lang w:val="en-GB"/>
        </w:rPr>
      </w:pPr>
      <w:r w:rsidRPr="00DB072E">
        <w:rPr>
          <w:noProof/>
          <w:lang w:val="en-GB"/>
        </w:rPr>
        <w:t>Three prises de fer: a croisé, a bind, an envelopment</w:t>
      </w:r>
    </w:p>
    <w:p w14:paraId="15843D90" w14:textId="77777777" w:rsidR="007D096C" w:rsidRPr="00DB072E" w:rsidRDefault="007172AB" w:rsidP="000E69E4">
      <w:pPr>
        <w:pStyle w:val="Numbers4"/>
        <w:numPr>
          <w:ilvl w:val="0"/>
          <w:numId w:val="34"/>
        </w:numPr>
        <w:suppressAutoHyphens/>
        <w:rPr>
          <w:noProof/>
          <w:lang w:val="en-GB"/>
        </w:rPr>
      </w:pPr>
      <w:r w:rsidRPr="00DB072E">
        <w:rPr>
          <w:noProof/>
          <w:lang w:val="en-GB"/>
        </w:rPr>
        <w:t>One wound or disarm</w:t>
      </w:r>
    </w:p>
    <w:p w14:paraId="0D3A69E6" w14:textId="77777777" w:rsidR="007D096C" w:rsidRPr="00DB072E" w:rsidRDefault="007D096C">
      <w:pPr>
        <w:pStyle w:val="BodyA"/>
        <w:suppressAutoHyphens/>
        <w:rPr>
          <w:noProof/>
          <w:lang w:val="en-GB"/>
        </w:rPr>
      </w:pPr>
    </w:p>
    <w:p w14:paraId="14FD52F5"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Smallsword (all per fight unless noted)</w:t>
      </w:r>
    </w:p>
    <w:p w14:paraId="55642F89" w14:textId="77777777" w:rsidR="007D096C" w:rsidRPr="00DB072E" w:rsidRDefault="007172AB" w:rsidP="000E69E4">
      <w:pPr>
        <w:pStyle w:val="Numbers4"/>
        <w:numPr>
          <w:ilvl w:val="0"/>
          <w:numId w:val="35"/>
        </w:numPr>
        <w:suppressAutoHyphens/>
        <w:rPr>
          <w:noProof/>
          <w:lang w:val="en-GB"/>
        </w:rPr>
      </w:pPr>
      <w:r w:rsidRPr="00DB072E">
        <w:rPr>
          <w:noProof/>
          <w:lang w:val="en-GB"/>
        </w:rPr>
        <w:t>Thrusts in all lines (per combatant)</w:t>
      </w:r>
    </w:p>
    <w:p w14:paraId="7F806CE3" w14:textId="77777777" w:rsidR="007D096C" w:rsidRPr="00DB072E" w:rsidRDefault="007172AB" w:rsidP="000E69E4">
      <w:pPr>
        <w:pStyle w:val="Numbers4"/>
        <w:numPr>
          <w:ilvl w:val="0"/>
          <w:numId w:val="35"/>
        </w:numPr>
        <w:suppressAutoHyphens/>
        <w:rPr>
          <w:noProof/>
          <w:lang w:val="en-GB"/>
        </w:rPr>
      </w:pPr>
      <w:r w:rsidRPr="00DB072E">
        <w:rPr>
          <w:noProof/>
          <w:lang w:val="en-GB"/>
        </w:rPr>
        <w:t xml:space="preserve">Footwork: (per combatant) advance, retreat, pass forward, pass back, lunge, thwart, slip, cross and traverse </w:t>
      </w:r>
    </w:p>
    <w:p w14:paraId="7CDE43A9" w14:textId="77777777" w:rsidR="007D096C" w:rsidRPr="00DB072E" w:rsidRDefault="007172AB" w:rsidP="000E69E4">
      <w:pPr>
        <w:pStyle w:val="Numbers4"/>
        <w:numPr>
          <w:ilvl w:val="0"/>
          <w:numId w:val="35"/>
        </w:numPr>
        <w:suppressAutoHyphens/>
        <w:rPr>
          <w:noProof/>
          <w:lang w:val="en-GB"/>
        </w:rPr>
      </w:pPr>
      <w:r w:rsidRPr="00DB072E">
        <w:rPr>
          <w:noProof/>
          <w:lang w:val="en-GB"/>
        </w:rPr>
        <w:t xml:space="preserve">Point work: a coupé, a doublé, a dégagé, deception of parry by derobement (per combatant) </w:t>
      </w:r>
    </w:p>
    <w:p w14:paraId="75D6ACB1" w14:textId="77777777" w:rsidR="007D096C" w:rsidRPr="00DB072E" w:rsidRDefault="007172AB" w:rsidP="000E69E4">
      <w:pPr>
        <w:pStyle w:val="Numbers4"/>
        <w:numPr>
          <w:ilvl w:val="0"/>
          <w:numId w:val="35"/>
        </w:numPr>
        <w:suppressAutoHyphens/>
        <w:rPr>
          <w:noProof/>
          <w:lang w:val="en-GB"/>
        </w:rPr>
      </w:pPr>
      <w:r w:rsidRPr="00DB072E">
        <w:rPr>
          <w:noProof/>
          <w:lang w:val="en-GB"/>
        </w:rPr>
        <w:t>One circular sequence</w:t>
      </w:r>
    </w:p>
    <w:p w14:paraId="47ABFDB5" w14:textId="77777777" w:rsidR="007D096C" w:rsidRPr="00DB072E" w:rsidRDefault="007172AB" w:rsidP="000E69E4">
      <w:pPr>
        <w:pStyle w:val="Numbers4"/>
        <w:numPr>
          <w:ilvl w:val="0"/>
          <w:numId w:val="35"/>
        </w:numPr>
        <w:suppressAutoHyphens/>
        <w:rPr>
          <w:noProof/>
          <w:lang w:val="en-GB"/>
        </w:rPr>
      </w:pPr>
      <w:r w:rsidRPr="00DB072E">
        <w:rPr>
          <w:noProof/>
          <w:lang w:val="en-GB"/>
        </w:rPr>
        <w:t xml:space="preserve">One volte </w:t>
      </w:r>
    </w:p>
    <w:p w14:paraId="2C30E8E3" w14:textId="77777777" w:rsidR="007D096C" w:rsidRPr="00DB072E" w:rsidRDefault="007172AB" w:rsidP="000E69E4">
      <w:pPr>
        <w:pStyle w:val="Numbers4"/>
        <w:numPr>
          <w:ilvl w:val="0"/>
          <w:numId w:val="35"/>
        </w:numPr>
        <w:suppressAutoHyphens/>
        <w:rPr>
          <w:noProof/>
          <w:lang w:val="en-GB"/>
        </w:rPr>
      </w:pPr>
      <w:r w:rsidRPr="00DB072E">
        <w:rPr>
          <w:noProof/>
          <w:lang w:val="en-GB"/>
        </w:rPr>
        <w:t>One glissade (per combatant)</w:t>
      </w:r>
    </w:p>
    <w:p w14:paraId="6B632806" w14:textId="77777777" w:rsidR="007D096C" w:rsidRPr="00DB072E" w:rsidRDefault="007172AB" w:rsidP="000E69E4">
      <w:pPr>
        <w:pStyle w:val="Numbers4"/>
        <w:numPr>
          <w:ilvl w:val="0"/>
          <w:numId w:val="35"/>
        </w:numPr>
        <w:suppressAutoHyphens/>
        <w:rPr>
          <w:noProof/>
          <w:lang w:val="en-GB"/>
        </w:rPr>
      </w:pPr>
      <w:r w:rsidRPr="00DB072E">
        <w:rPr>
          <w:noProof/>
          <w:lang w:val="en-GB"/>
        </w:rPr>
        <w:t>One renewed attack by remise, reprise, or redoublement</w:t>
      </w:r>
    </w:p>
    <w:p w14:paraId="56036D08" w14:textId="77777777" w:rsidR="007D096C" w:rsidRPr="00DB072E" w:rsidRDefault="007172AB" w:rsidP="000E69E4">
      <w:pPr>
        <w:pStyle w:val="Numbers4"/>
        <w:numPr>
          <w:ilvl w:val="0"/>
          <w:numId w:val="35"/>
        </w:numPr>
        <w:suppressAutoHyphens/>
        <w:rPr>
          <w:noProof/>
          <w:lang w:val="en-GB"/>
        </w:rPr>
      </w:pPr>
      <w:r w:rsidRPr="00DB072E">
        <w:rPr>
          <w:noProof/>
          <w:lang w:val="en-GB"/>
        </w:rPr>
        <w:t>One change beat</w:t>
      </w:r>
    </w:p>
    <w:p w14:paraId="5C7AB9AD" w14:textId="77777777" w:rsidR="007D096C" w:rsidRPr="00DB072E" w:rsidRDefault="007172AB" w:rsidP="000E69E4">
      <w:pPr>
        <w:pStyle w:val="Numbers4"/>
        <w:numPr>
          <w:ilvl w:val="0"/>
          <w:numId w:val="35"/>
        </w:numPr>
        <w:suppressAutoHyphens/>
        <w:rPr>
          <w:noProof/>
          <w:lang w:val="en-GB"/>
        </w:rPr>
      </w:pPr>
      <w:r w:rsidRPr="00DB072E">
        <w:rPr>
          <w:noProof/>
          <w:lang w:val="en-GB"/>
        </w:rPr>
        <w:t>One beat attack</w:t>
      </w:r>
    </w:p>
    <w:p w14:paraId="6B31FFA8" w14:textId="77777777" w:rsidR="007D096C" w:rsidRPr="00DB072E" w:rsidRDefault="007172AB" w:rsidP="000E69E4">
      <w:pPr>
        <w:pStyle w:val="Numbers4"/>
        <w:numPr>
          <w:ilvl w:val="0"/>
          <w:numId w:val="35"/>
        </w:numPr>
        <w:suppressAutoHyphens/>
        <w:rPr>
          <w:noProof/>
          <w:lang w:val="en-GB"/>
        </w:rPr>
      </w:pPr>
      <w:r w:rsidRPr="00DB072E">
        <w:rPr>
          <w:noProof/>
          <w:lang w:val="en-GB"/>
        </w:rPr>
        <w:t>One balestra</w:t>
      </w:r>
    </w:p>
    <w:p w14:paraId="7829B9C1" w14:textId="77777777" w:rsidR="007D096C" w:rsidRPr="00DB072E" w:rsidRDefault="007172AB" w:rsidP="000E69E4">
      <w:pPr>
        <w:pStyle w:val="Numbers4"/>
        <w:numPr>
          <w:ilvl w:val="0"/>
          <w:numId w:val="35"/>
        </w:numPr>
        <w:suppressAutoHyphens/>
        <w:rPr>
          <w:noProof/>
          <w:lang w:val="en-GB"/>
        </w:rPr>
      </w:pPr>
      <w:r w:rsidRPr="00DB072E">
        <w:rPr>
          <w:noProof/>
          <w:lang w:val="en-GB"/>
        </w:rPr>
        <w:t>Three prises de fer: a croisé, an envelopment, a bind (per combatant)</w:t>
      </w:r>
    </w:p>
    <w:p w14:paraId="73C80657" w14:textId="77777777" w:rsidR="007D096C" w:rsidRPr="00DB072E" w:rsidRDefault="007172AB" w:rsidP="000E69E4">
      <w:pPr>
        <w:pStyle w:val="Numbers4"/>
        <w:numPr>
          <w:ilvl w:val="0"/>
          <w:numId w:val="35"/>
        </w:numPr>
        <w:suppressAutoHyphens/>
        <w:rPr>
          <w:noProof/>
          <w:lang w:val="en-GB"/>
        </w:rPr>
      </w:pPr>
      <w:r w:rsidRPr="00DB072E">
        <w:rPr>
          <w:noProof/>
          <w:lang w:val="en-GB"/>
        </w:rPr>
        <w:t xml:space="preserve">One corps-à-corps </w:t>
      </w:r>
    </w:p>
    <w:p w14:paraId="5BA820BA" w14:textId="77777777" w:rsidR="007D096C" w:rsidRPr="00DB072E" w:rsidRDefault="007172AB" w:rsidP="000E69E4">
      <w:pPr>
        <w:pStyle w:val="Numbers4"/>
        <w:numPr>
          <w:ilvl w:val="0"/>
          <w:numId w:val="35"/>
        </w:numPr>
        <w:suppressAutoHyphens/>
        <w:rPr>
          <w:noProof/>
          <w:lang w:val="en-GB"/>
        </w:rPr>
      </w:pPr>
      <w:r w:rsidRPr="00DB072E">
        <w:rPr>
          <w:noProof/>
          <w:lang w:val="en-GB"/>
        </w:rPr>
        <w:t>One hand parry</w:t>
      </w:r>
    </w:p>
    <w:p w14:paraId="5BFC79C7" w14:textId="77777777" w:rsidR="007D096C" w:rsidRPr="00DB072E" w:rsidRDefault="007172AB" w:rsidP="000E69E4">
      <w:pPr>
        <w:pStyle w:val="Numbers4"/>
        <w:numPr>
          <w:ilvl w:val="0"/>
          <w:numId w:val="35"/>
        </w:numPr>
        <w:suppressAutoHyphens/>
        <w:rPr>
          <w:noProof/>
          <w:lang w:val="en-GB"/>
        </w:rPr>
      </w:pPr>
      <w:r w:rsidRPr="00DB072E">
        <w:rPr>
          <w:noProof/>
          <w:lang w:val="en-GB"/>
        </w:rPr>
        <w:t>One wound or disarm</w:t>
      </w:r>
    </w:p>
    <w:p w14:paraId="7FD8AAF2" w14:textId="77777777" w:rsidR="007D096C" w:rsidRPr="00DB072E" w:rsidRDefault="007D096C" w:rsidP="000A5F23">
      <w:pPr>
        <w:pStyle w:val="Numbers4"/>
        <w:suppressAutoHyphens/>
        <w:ind w:left="2552"/>
        <w:rPr>
          <w:noProof/>
          <w:lang w:val="en-GB"/>
        </w:rPr>
      </w:pPr>
    </w:p>
    <w:p w14:paraId="3622F615"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Broadsword (all per fight unless noted)</w:t>
      </w:r>
    </w:p>
    <w:p w14:paraId="76475A51" w14:textId="77777777" w:rsidR="007D096C" w:rsidRPr="00DB072E" w:rsidRDefault="007172AB" w:rsidP="000E69E4">
      <w:pPr>
        <w:pStyle w:val="Numbers4"/>
        <w:numPr>
          <w:ilvl w:val="0"/>
          <w:numId w:val="36"/>
        </w:numPr>
        <w:suppressAutoHyphens/>
        <w:rPr>
          <w:noProof/>
          <w:lang w:val="en-GB"/>
        </w:rPr>
      </w:pPr>
      <w:r w:rsidRPr="00DB072E">
        <w:rPr>
          <w:noProof/>
          <w:lang w:val="en-GB"/>
        </w:rPr>
        <w:t xml:space="preserve">Cuts in all lines (per combatant) </w:t>
      </w:r>
    </w:p>
    <w:p w14:paraId="2A60DBB3" w14:textId="77777777" w:rsidR="007D096C" w:rsidRPr="00DB072E" w:rsidRDefault="007172AB" w:rsidP="000E69E4">
      <w:pPr>
        <w:pStyle w:val="Numbers4"/>
        <w:numPr>
          <w:ilvl w:val="0"/>
          <w:numId w:val="36"/>
        </w:numPr>
        <w:suppressAutoHyphens/>
        <w:rPr>
          <w:noProof/>
          <w:lang w:val="en-GB"/>
        </w:rPr>
      </w:pPr>
      <w:r w:rsidRPr="00DB072E">
        <w:rPr>
          <w:noProof/>
          <w:lang w:val="en-GB"/>
        </w:rPr>
        <w:t>Two thrusts (different lines) (per combatant)</w:t>
      </w:r>
    </w:p>
    <w:p w14:paraId="60D928AF" w14:textId="77777777" w:rsidR="007D096C" w:rsidRPr="00DB072E" w:rsidRDefault="007172AB" w:rsidP="000E69E4">
      <w:pPr>
        <w:pStyle w:val="Numbers4"/>
        <w:numPr>
          <w:ilvl w:val="0"/>
          <w:numId w:val="36"/>
        </w:numPr>
        <w:suppressAutoHyphens/>
        <w:rPr>
          <w:noProof/>
          <w:lang w:val="en-GB"/>
        </w:rPr>
      </w:pPr>
      <w:r w:rsidRPr="00DB072E">
        <w:rPr>
          <w:noProof/>
          <w:lang w:val="en-GB"/>
        </w:rPr>
        <w:t>One horizontal slash (with avoidance)</w:t>
      </w:r>
    </w:p>
    <w:p w14:paraId="05FAA66E" w14:textId="77777777" w:rsidR="007D096C" w:rsidRPr="00DB072E" w:rsidRDefault="007172AB" w:rsidP="000E69E4">
      <w:pPr>
        <w:pStyle w:val="Numbers4"/>
        <w:numPr>
          <w:ilvl w:val="0"/>
          <w:numId w:val="36"/>
        </w:numPr>
        <w:suppressAutoHyphens/>
        <w:rPr>
          <w:noProof/>
          <w:lang w:val="en-GB"/>
        </w:rPr>
      </w:pPr>
      <w:r w:rsidRPr="00DB072E">
        <w:rPr>
          <w:noProof/>
          <w:lang w:val="en-GB"/>
        </w:rPr>
        <w:t>One diagonal slash (with avoidance)</w:t>
      </w:r>
    </w:p>
    <w:p w14:paraId="7BCF902A" w14:textId="77777777" w:rsidR="007D096C" w:rsidRPr="00DB072E" w:rsidRDefault="007172AB" w:rsidP="000E69E4">
      <w:pPr>
        <w:pStyle w:val="Numbers4"/>
        <w:numPr>
          <w:ilvl w:val="0"/>
          <w:numId w:val="36"/>
        </w:numPr>
        <w:suppressAutoHyphens/>
        <w:rPr>
          <w:noProof/>
          <w:lang w:val="en-GB"/>
        </w:rPr>
      </w:pPr>
      <w:r w:rsidRPr="00DB072E">
        <w:rPr>
          <w:noProof/>
          <w:lang w:val="en-GB"/>
        </w:rPr>
        <w:t>One running attack</w:t>
      </w:r>
    </w:p>
    <w:p w14:paraId="64DAA307" w14:textId="77777777" w:rsidR="007D096C" w:rsidRPr="00DB072E" w:rsidRDefault="007172AB" w:rsidP="000E69E4">
      <w:pPr>
        <w:pStyle w:val="Numbers4"/>
        <w:numPr>
          <w:ilvl w:val="0"/>
          <w:numId w:val="36"/>
        </w:numPr>
        <w:suppressAutoHyphens/>
        <w:rPr>
          <w:noProof/>
          <w:lang w:val="en-GB"/>
        </w:rPr>
      </w:pPr>
      <w:r w:rsidRPr="00DB072E">
        <w:rPr>
          <w:noProof/>
          <w:lang w:val="en-GB"/>
        </w:rPr>
        <w:t>One moulinet (per combatant)</w:t>
      </w:r>
    </w:p>
    <w:p w14:paraId="32AD227A" w14:textId="77777777" w:rsidR="007D096C" w:rsidRPr="00DB072E" w:rsidRDefault="007172AB" w:rsidP="000E69E4">
      <w:pPr>
        <w:pStyle w:val="Numbers4"/>
        <w:numPr>
          <w:ilvl w:val="0"/>
          <w:numId w:val="36"/>
        </w:numPr>
        <w:suppressAutoHyphens/>
        <w:rPr>
          <w:noProof/>
          <w:lang w:val="en-GB"/>
        </w:rPr>
      </w:pPr>
      <w:r w:rsidRPr="00DB072E">
        <w:rPr>
          <w:noProof/>
          <w:lang w:val="en-GB"/>
        </w:rPr>
        <w:t>One pommel attack or attempted pommel attack</w:t>
      </w:r>
    </w:p>
    <w:p w14:paraId="3710817B" w14:textId="77777777" w:rsidR="007D096C" w:rsidRPr="00DB072E" w:rsidRDefault="007172AB" w:rsidP="000E69E4">
      <w:pPr>
        <w:pStyle w:val="Numbers4"/>
        <w:numPr>
          <w:ilvl w:val="0"/>
          <w:numId w:val="36"/>
        </w:numPr>
        <w:suppressAutoHyphens/>
        <w:rPr>
          <w:noProof/>
          <w:lang w:val="en-GB"/>
        </w:rPr>
      </w:pPr>
      <w:r w:rsidRPr="00DB072E">
        <w:rPr>
          <w:noProof/>
          <w:lang w:val="en-GB"/>
        </w:rPr>
        <w:t>One bind and one croisé (per combatant)</w:t>
      </w:r>
    </w:p>
    <w:p w14:paraId="0F441963" w14:textId="77777777" w:rsidR="007D096C" w:rsidRPr="00DB072E" w:rsidRDefault="007172AB" w:rsidP="000E69E4">
      <w:pPr>
        <w:pStyle w:val="Numbers4"/>
        <w:numPr>
          <w:ilvl w:val="0"/>
          <w:numId w:val="36"/>
        </w:numPr>
        <w:suppressAutoHyphens/>
        <w:rPr>
          <w:noProof/>
          <w:lang w:val="en-GB"/>
        </w:rPr>
      </w:pPr>
      <w:r w:rsidRPr="00DB072E">
        <w:rPr>
          <w:noProof/>
          <w:lang w:val="en-GB"/>
        </w:rPr>
        <w:t>One reinforced parry (per combatant)</w:t>
      </w:r>
    </w:p>
    <w:p w14:paraId="428EAC4D" w14:textId="77777777" w:rsidR="007D096C" w:rsidRPr="00DB072E" w:rsidRDefault="007172AB" w:rsidP="000E69E4">
      <w:pPr>
        <w:pStyle w:val="Numbers4"/>
        <w:numPr>
          <w:ilvl w:val="0"/>
          <w:numId w:val="36"/>
        </w:numPr>
        <w:suppressAutoHyphens/>
        <w:rPr>
          <w:noProof/>
          <w:lang w:val="en-GB"/>
        </w:rPr>
      </w:pPr>
      <w:r w:rsidRPr="00DB072E">
        <w:rPr>
          <w:noProof/>
          <w:lang w:val="en-GB"/>
        </w:rPr>
        <w:t>One beat parry (per combatant)</w:t>
      </w:r>
    </w:p>
    <w:p w14:paraId="7674EECB" w14:textId="77777777" w:rsidR="007D096C" w:rsidRPr="00DB072E" w:rsidRDefault="007172AB" w:rsidP="000E69E4">
      <w:pPr>
        <w:pStyle w:val="Numbers4"/>
        <w:numPr>
          <w:ilvl w:val="0"/>
          <w:numId w:val="36"/>
        </w:numPr>
        <w:suppressAutoHyphens/>
        <w:rPr>
          <w:noProof/>
          <w:lang w:val="en-GB"/>
        </w:rPr>
      </w:pPr>
      <w:r w:rsidRPr="00DB072E">
        <w:rPr>
          <w:noProof/>
          <w:lang w:val="en-GB"/>
        </w:rPr>
        <w:t xml:space="preserve">One corps-à-corps </w:t>
      </w:r>
    </w:p>
    <w:p w14:paraId="7EF9E65E" w14:textId="77777777" w:rsidR="007D096C" w:rsidRPr="00DB072E" w:rsidRDefault="007172AB" w:rsidP="000E69E4">
      <w:pPr>
        <w:pStyle w:val="Numbers4"/>
        <w:numPr>
          <w:ilvl w:val="0"/>
          <w:numId w:val="36"/>
        </w:numPr>
        <w:suppressAutoHyphens/>
        <w:rPr>
          <w:noProof/>
          <w:lang w:val="en-GB"/>
        </w:rPr>
      </w:pPr>
      <w:r w:rsidRPr="00DB072E">
        <w:rPr>
          <w:noProof/>
          <w:lang w:val="en-GB"/>
        </w:rPr>
        <w:t>One wound or disarm</w:t>
      </w:r>
    </w:p>
    <w:p w14:paraId="54079178" w14:textId="77777777" w:rsidR="007D096C" w:rsidRPr="00DB072E" w:rsidRDefault="007D096C">
      <w:pPr>
        <w:pStyle w:val="Numbers4"/>
        <w:suppressAutoHyphens/>
        <w:ind w:left="2552"/>
        <w:rPr>
          <w:noProof/>
          <w:lang w:val="en-GB"/>
        </w:rPr>
      </w:pPr>
    </w:p>
    <w:p w14:paraId="41648308"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Broadsword and Shield (all per fight unless noted)</w:t>
      </w:r>
    </w:p>
    <w:p w14:paraId="4803ACF6" w14:textId="77777777" w:rsidR="007D096C" w:rsidRPr="00DB072E" w:rsidRDefault="007172AB" w:rsidP="000E69E4">
      <w:pPr>
        <w:pStyle w:val="Numbers4"/>
        <w:numPr>
          <w:ilvl w:val="0"/>
          <w:numId w:val="37"/>
        </w:numPr>
        <w:suppressAutoHyphens/>
        <w:rPr>
          <w:noProof/>
          <w:lang w:val="en-GB"/>
        </w:rPr>
      </w:pPr>
      <w:r w:rsidRPr="00DB072E">
        <w:rPr>
          <w:noProof/>
          <w:lang w:val="en-GB"/>
        </w:rPr>
        <w:t>Attacks in all lines (per combatant)</w:t>
      </w:r>
    </w:p>
    <w:p w14:paraId="500F3827" w14:textId="77777777" w:rsidR="007D096C" w:rsidRPr="00DB072E" w:rsidRDefault="007172AB" w:rsidP="000E69E4">
      <w:pPr>
        <w:pStyle w:val="Numbers4"/>
        <w:numPr>
          <w:ilvl w:val="0"/>
          <w:numId w:val="37"/>
        </w:numPr>
        <w:suppressAutoHyphens/>
        <w:rPr>
          <w:noProof/>
          <w:lang w:val="en-GB"/>
        </w:rPr>
      </w:pPr>
      <w:r w:rsidRPr="00DB072E">
        <w:rPr>
          <w:noProof/>
          <w:lang w:val="en-GB"/>
        </w:rPr>
        <w:t xml:space="preserve">Two thrusts (per combatant) </w:t>
      </w:r>
    </w:p>
    <w:p w14:paraId="72EA0163" w14:textId="77777777" w:rsidR="007D096C" w:rsidRPr="00DB072E" w:rsidRDefault="007172AB" w:rsidP="000E69E4">
      <w:pPr>
        <w:pStyle w:val="Numbers4"/>
        <w:numPr>
          <w:ilvl w:val="0"/>
          <w:numId w:val="37"/>
        </w:numPr>
        <w:suppressAutoHyphens/>
        <w:rPr>
          <w:noProof/>
          <w:lang w:val="en-GB"/>
        </w:rPr>
      </w:pPr>
      <w:r w:rsidRPr="00DB072E">
        <w:rPr>
          <w:noProof/>
          <w:lang w:val="en-GB"/>
        </w:rPr>
        <w:t>One horizontal slash (with avoidance)</w:t>
      </w:r>
    </w:p>
    <w:p w14:paraId="16442F46" w14:textId="77777777" w:rsidR="007D096C" w:rsidRPr="00DB072E" w:rsidRDefault="007172AB" w:rsidP="000E69E4">
      <w:pPr>
        <w:pStyle w:val="Numbers4"/>
        <w:numPr>
          <w:ilvl w:val="0"/>
          <w:numId w:val="37"/>
        </w:numPr>
        <w:suppressAutoHyphens/>
        <w:rPr>
          <w:noProof/>
          <w:lang w:val="en-GB"/>
        </w:rPr>
      </w:pPr>
      <w:r w:rsidRPr="00DB072E">
        <w:rPr>
          <w:noProof/>
          <w:lang w:val="en-GB"/>
        </w:rPr>
        <w:t xml:space="preserve">One diagonal slash (with avoidance) </w:t>
      </w:r>
    </w:p>
    <w:p w14:paraId="50D65118" w14:textId="77777777" w:rsidR="007D096C" w:rsidRPr="00DB072E" w:rsidRDefault="007172AB" w:rsidP="000E69E4">
      <w:pPr>
        <w:pStyle w:val="Numbers4"/>
        <w:numPr>
          <w:ilvl w:val="0"/>
          <w:numId w:val="37"/>
        </w:numPr>
        <w:suppressAutoHyphens/>
        <w:rPr>
          <w:noProof/>
          <w:lang w:val="en-GB"/>
        </w:rPr>
      </w:pPr>
      <w:r w:rsidRPr="00DB072E">
        <w:rPr>
          <w:noProof/>
          <w:lang w:val="en-GB"/>
        </w:rPr>
        <w:t>One running attack</w:t>
      </w:r>
    </w:p>
    <w:p w14:paraId="48F1D631" w14:textId="77777777" w:rsidR="007D096C" w:rsidRPr="00DB072E" w:rsidRDefault="007172AB" w:rsidP="000E69E4">
      <w:pPr>
        <w:pStyle w:val="Numbers4"/>
        <w:numPr>
          <w:ilvl w:val="0"/>
          <w:numId w:val="37"/>
        </w:numPr>
        <w:suppressAutoHyphens/>
        <w:rPr>
          <w:noProof/>
          <w:lang w:val="en-GB"/>
        </w:rPr>
      </w:pPr>
      <w:r w:rsidRPr="00DB072E">
        <w:rPr>
          <w:noProof/>
          <w:lang w:val="en-GB"/>
        </w:rPr>
        <w:t xml:space="preserve">One moulinet (with sword) </w:t>
      </w:r>
    </w:p>
    <w:p w14:paraId="00B2F2CA" w14:textId="77777777" w:rsidR="007D096C" w:rsidRPr="00DB072E" w:rsidRDefault="007172AB" w:rsidP="000E69E4">
      <w:pPr>
        <w:pStyle w:val="Numbers4"/>
        <w:numPr>
          <w:ilvl w:val="0"/>
          <w:numId w:val="37"/>
        </w:numPr>
        <w:suppressAutoHyphens/>
        <w:rPr>
          <w:noProof/>
          <w:lang w:val="en-GB"/>
        </w:rPr>
      </w:pPr>
      <w:r w:rsidRPr="00DB072E">
        <w:rPr>
          <w:noProof/>
          <w:lang w:val="en-GB"/>
        </w:rPr>
        <w:t xml:space="preserve">One bind (with sword) </w:t>
      </w:r>
    </w:p>
    <w:p w14:paraId="6C18F2D1" w14:textId="77777777" w:rsidR="007D096C" w:rsidRPr="00DB072E" w:rsidRDefault="007172AB" w:rsidP="000E69E4">
      <w:pPr>
        <w:pStyle w:val="Numbers4"/>
        <w:numPr>
          <w:ilvl w:val="0"/>
          <w:numId w:val="37"/>
        </w:numPr>
        <w:suppressAutoHyphens/>
        <w:rPr>
          <w:noProof/>
          <w:lang w:val="en-GB"/>
        </w:rPr>
      </w:pPr>
      <w:r w:rsidRPr="00DB072E">
        <w:rPr>
          <w:noProof/>
          <w:lang w:val="en-GB"/>
        </w:rPr>
        <w:t>One shield attack or attempted shield attack</w:t>
      </w:r>
    </w:p>
    <w:p w14:paraId="1428280D" w14:textId="77777777" w:rsidR="007D096C" w:rsidRPr="00DB072E" w:rsidRDefault="007172AB" w:rsidP="000E69E4">
      <w:pPr>
        <w:pStyle w:val="Numbers4"/>
        <w:numPr>
          <w:ilvl w:val="0"/>
          <w:numId w:val="37"/>
        </w:numPr>
        <w:suppressAutoHyphens/>
        <w:rPr>
          <w:noProof/>
          <w:lang w:val="en-GB"/>
        </w:rPr>
      </w:pPr>
      <w:r w:rsidRPr="00DB072E">
        <w:rPr>
          <w:noProof/>
          <w:lang w:val="en-GB"/>
        </w:rPr>
        <w:t xml:space="preserve">Sword parries in all lines </w:t>
      </w:r>
    </w:p>
    <w:p w14:paraId="63953DEE" w14:textId="77777777" w:rsidR="007D096C" w:rsidRPr="00DB072E" w:rsidRDefault="007172AB" w:rsidP="000E69E4">
      <w:pPr>
        <w:pStyle w:val="Numbers4"/>
        <w:numPr>
          <w:ilvl w:val="0"/>
          <w:numId w:val="37"/>
        </w:numPr>
        <w:suppressAutoHyphens/>
        <w:rPr>
          <w:noProof/>
          <w:lang w:val="en-GB"/>
        </w:rPr>
      </w:pPr>
      <w:r w:rsidRPr="00DB072E">
        <w:rPr>
          <w:noProof/>
          <w:lang w:val="en-GB"/>
        </w:rPr>
        <w:t xml:space="preserve">Shield parries in high and mid lines </w:t>
      </w:r>
    </w:p>
    <w:p w14:paraId="6F75D10A" w14:textId="77777777" w:rsidR="007D096C" w:rsidRPr="00DB072E" w:rsidRDefault="007172AB" w:rsidP="000E69E4">
      <w:pPr>
        <w:pStyle w:val="Numbers4"/>
        <w:numPr>
          <w:ilvl w:val="0"/>
          <w:numId w:val="37"/>
        </w:numPr>
        <w:suppressAutoHyphens/>
        <w:rPr>
          <w:noProof/>
          <w:lang w:val="en-GB"/>
        </w:rPr>
      </w:pPr>
      <w:r w:rsidRPr="00DB072E">
        <w:rPr>
          <w:noProof/>
          <w:lang w:val="en-GB"/>
        </w:rPr>
        <w:t>One push away with shield</w:t>
      </w:r>
    </w:p>
    <w:p w14:paraId="15E156F5" w14:textId="77777777" w:rsidR="007D096C" w:rsidRPr="00DB072E" w:rsidRDefault="007172AB" w:rsidP="000E69E4">
      <w:pPr>
        <w:pStyle w:val="Numbers4"/>
        <w:numPr>
          <w:ilvl w:val="0"/>
          <w:numId w:val="37"/>
        </w:numPr>
        <w:suppressAutoHyphens/>
        <w:rPr>
          <w:noProof/>
          <w:lang w:val="en-GB"/>
        </w:rPr>
      </w:pPr>
      <w:r w:rsidRPr="00DB072E">
        <w:rPr>
          <w:noProof/>
          <w:lang w:val="en-GB"/>
        </w:rPr>
        <w:lastRenderedPageBreak/>
        <w:t>One wound or disarm</w:t>
      </w:r>
    </w:p>
    <w:p w14:paraId="00D1C542" w14:textId="77777777" w:rsidR="007D096C" w:rsidRPr="00DB072E" w:rsidRDefault="007D096C">
      <w:pPr>
        <w:pStyle w:val="Numbers4"/>
        <w:suppressAutoHyphens/>
        <w:ind w:left="2552"/>
        <w:rPr>
          <w:noProof/>
          <w:lang w:val="en-GB"/>
        </w:rPr>
      </w:pPr>
    </w:p>
    <w:p w14:paraId="0A8916B3"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Quarterstaff (all per fight unless noted)</w:t>
      </w:r>
    </w:p>
    <w:p w14:paraId="48387A77" w14:textId="77777777" w:rsidR="007D096C" w:rsidRPr="00DB072E" w:rsidRDefault="007172AB" w:rsidP="000E69E4">
      <w:pPr>
        <w:pStyle w:val="Numbers4"/>
        <w:numPr>
          <w:ilvl w:val="0"/>
          <w:numId w:val="38"/>
        </w:numPr>
        <w:suppressAutoHyphens/>
        <w:rPr>
          <w:noProof/>
          <w:lang w:val="en-GB"/>
        </w:rPr>
      </w:pPr>
      <w:r w:rsidRPr="00DB072E">
        <w:rPr>
          <w:noProof/>
          <w:lang w:val="en-GB"/>
        </w:rPr>
        <w:t>Short form attacks to at least 3 different targets (per combatant)</w:t>
      </w:r>
    </w:p>
    <w:p w14:paraId="39BEF75E" w14:textId="77777777" w:rsidR="007D096C" w:rsidRPr="00DB072E" w:rsidRDefault="007172AB" w:rsidP="000E69E4">
      <w:pPr>
        <w:pStyle w:val="Numbers4"/>
        <w:numPr>
          <w:ilvl w:val="0"/>
          <w:numId w:val="38"/>
        </w:numPr>
        <w:suppressAutoHyphens/>
        <w:rPr>
          <w:noProof/>
          <w:lang w:val="en-GB"/>
        </w:rPr>
      </w:pPr>
      <w:r w:rsidRPr="00DB072E">
        <w:rPr>
          <w:noProof/>
          <w:lang w:val="en-GB"/>
        </w:rPr>
        <w:t>Short form parries covering at least three different targets (per combatant)</w:t>
      </w:r>
    </w:p>
    <w:p w14:paraId="6E24A1EB" w14:textId="77777777" w:rsidR="007D096C" w:rsidRPr="00DB072E" w:rsidRDefault="007172AB" w:rsidP="000E69E4">
      <w:pPr>
        <w:pStyle w:val="Numbers4"/>
        <w:numPr>
          <w:ilvl w:val="0"/>
          <w:numId w:val="38"/>
        </w:numPr>
        <w:suppressAutoHyphens/>
        <w:rPr>
          <w:noProof/>
          <w:lang w:val="en-GB"/>
        </w:rPr>
      </w:pPr>
      <w:r w:rsidRPr="00DB072E">
        <w:rPr>
          <w:noProof/>
          <w:lang w:val="en-GB"/>
        </w:rPr>
        <w:t>Long form attacks to at least 3 different targets (per combatant)</w:t>
      </w:r>
    </w:p>
    <w:p w14:paraId="0E64AD3C" w14:textId="77777777" w:rsidR="007D096C" w:rsidRPr="00DB072E" w:rsidRDefault="007172AB" w:rsidP="000E69E4">
      <w:pPr>
        <w:pStyle w:val="Numbers4"/>
        <w:numPr>
          <w:ilvl w:val="0"/>
          <w:numId w:val="38"/>
        </w:numPr>
        <w:suppressAutoHyphens/>
        <w:rPr>
          <w:noProof/>
          <w:lang w:val="en-GB"/>
        </w:rPr>
      </w:pPr>
      <w:r w:rsidRPr="00DB072E">
        <w:rPr>
          <w:noProof/>
          <w:lang w:val="en-GB"/>
        </w:rPr>
        <w:t>Long form parries covering at least 3 different targets (per combatant)</w:t>
      </w:r>
    </w:p>
    <w:p w14:paraId="475689D3" w14:textId="77777777" w:rsidR="007D096C" w:rsidRPr="00DB072E" w:rsidRDefault="007172AB" w:rsidP="000E69E4">
      <w:pPr>
        <w:pStyle w:val="Numbers4"/>
        <w:numPr>
          <w:ilvl w:val="0"/>
          <w:numId w:val="38"/>
        </w:numPr>
        <w:suppressAutoHyphens/>
        <w:rPr>
          <w:noProof/>
          <w:lang w:val="en-GB"/>
        </w:rPr>
      </w:pPr>
      <w:r w:rsidRPr="00DB072E">
        <w:rPr>
          <w:noProof/>
          <w:lang w:val="en-GB"/>
        </w:rPr>
        <w:t>One horizontal slash across the head (duck)</w:t>
      </w:r>
    </w:p>
    <w:p w14:paraId="5DF231E0" w14:textId="77777777" w:rsidR="007D096C" w:rsidRPr="00DB072E" w:rsidRDefault="007172AB" w:rsidP="000E69E4">
      <w:pPr>
        <w:pStyle w:val="Numbers4"/>
        <w:numPr>
          <w:ilvl w:val="0"/>
          <w:numId w:val="38"/>
        </w:numPr>
        <w:suppressAutoHyphens/>
        <w:rPr>
          <w:noProof/>
          <w:lang w:val="en-GB"/>
        </w:rPr>
      </w:pPr>
      <w:r w:rsidRPr="00DB072E">
        <w:rPr>
          <w:noProof/>
          <w:lang w:val="en-GB"/>
        </w:rPr>
        <w:t>One horizontal foot slash (avoidance)</w:t>
      </w:r>
    </w:p>
    <w:p w14:paraId="2F70507E" w14:textId="77777777" w:rsidR="007D096C" w:rsidRPr="00DB072E" w:rsidRDefault="007172AB" w:rsidP="000E69E4">
      <w:pPr>
        <w:pStyle w:val="Numbers4"/>
        <w:numPr>
          <w:ilvl w:val="0"/>
          <w:numId w:val="38"/>
        </w:numPr>
        <w:suppressAutoHyphens/>
        <w:rPr>
          <w:noProof/>
          <w:lang w:val="en-GB"/>
        </w:rPr>
      </w:pPr>
      <w:r w:rsidRPr="00DB072E">
        <w:rPr>
          <w:noProof/>
          <w:lang w:val="en-GB"/>
        </w:rPr>
        <w:t>One thrusting attack (either fore or butt end)</w:t>
      </w:r>
    </w:p>
    <w:p w14:paraId="02CCBDC1" w14:textId="77777777" w:rsidR="007D096C" w:rsidRPr="00DB072E" w:rsidRDefault="007172AB" w:rsidP="000E69E4">
      <w:pPr>
        <w:pStyle w:val="Numbers4"/>
        <w:numPr>
          <w:ilvl w:val="0"/>
          <w:numId w:val="38"/>
        </w:numPr>
        <w:suppressAutoHyphens/>
        <w:rPr>
          <w:noProof/>
          <w:lang w:val="en-GB"/>
        </w:rPr>
      </w:pPr>
      <w:r w:rsidRPr="00DB072E">
        <w:rPr>
          <w:noProof/>
          <w:lang w:val="en-GB"/>
        </w:rPr>
        <w:t xml:space="preserve">One feint </w:t>
      </w:r>
    </w:p>
    <w:p w14:paraId="03984FA3" w14:textId="77777777" w:rsidR="007D096C" w:rsidRPr="00DB072E" w:rsidRDefault="007172AB" w:rsidP="000E69E4">
      <w:pPr>
        <w:pStyle w:val="Numbers4"/>
        <w:numPr>
          <w:ilvl w:val="0"/>
          <w:numId w:val="38"/>
        </w:numPr>
        <w:suppressAutoHyphens/>
        <w:rPr>
          <w:noProof/>
          <w:lang w:val="en-GB"/>
        </w:rPr>
      </w:pPr>
      <w:r w:rsidRPr="00DB072E">
        <w:rPr>
          <w:noProof/>
          <w:lang w:val="en-GB"/>
        </w:rPr>
        <w:t xml:space="preserve">One contact strike </w:t>
      </w:r>
    </w:p>
    <w:p w14:paraId="0533CE60" w14:textId="77777777" w:rsidR="007D096C" w:rsidRPr="00DB072E" w:rsidRDefault="007172AB" w:rsidP="000E69E4">
      <w:pPr>
        <w:pStyle w:val="Numbers4"/>
        <w:numPr>
          <w:ilvl w:val="0"/>
          <w:numId w:val="38"/>
        </w:numPr>
        <w:suppressAutoHyphens/>
        <w:rPr>
          <w:noProof/>
          <w:lang w:val="en-GB"/>
        </w:rPr>
      </w:pPr>
      <w:r w:rsidRPr="00DB072E">
        <w:rPr>
          <w:noProof/>
          <w:lang w:val="en-GB"/>
        </w:rPr>
        <w:t xml:space="preserve">One non-contact strike to head or face </w:t>
      </w:r>
    </w:p>
    <w:p w14:paraId="2F80FF26" w14:textId="77777777" w:rsidR="007D096C" w:rsidRPr="00DB072E" w:rsidRDefault="007172AB" w:rsidP="000E69E4">
      <w:pPr>
        <w:pStyle w:val="Numbers4"/>
        <w:numPr>
          <w:ilvl w:val="0"/>
          <w:numId w:val="38"/>
        </w:numPr>
        <w:suppressAutoHyphens/>
        <w:rPr>
          <w:noProof/>
          <w:lang w:val="en-GB"/>
        </w:rPr>
      </w:pPr>
      <w:r w:rsidRPr="00DB072E">
        <w:rPr>
          <w:noProof/>
          <w:lang w:val="en-GB"/>
        </w:rPr>
        <w:t xml:space="preserve">One disarm </w:t>
      </w:r>
    </w:p>
    <w:p w14:paraId="02C92DED" w14:textId="77777777" w:rsidR="007D096C" w:rsidRPr="00DB072E" w:rsidRDefault="007172AB" w:rsidP="000E69E4">
      <w:pPr>
        <w:pStyle w:val="Numbers4"/>
        <w:numPr>
          <w:ilvl w:val="0"/>
          <w:numId w:val="38"/>
        </w:numPr>
        <w:suppressAutoHyphens/>
        <w:rPr>
          <w:noProof/>
          <w:lang w:val="en-GB"/>
        </w:rPr>
      </w:pPr>
      <w:r w:rsidRPr="00DB072E">
        <w:rPr>
          <w:noProof/>
          <w:lang w:val="en-GB"/>
        </w:rPr>
        <w:t>One bind with fore or butt end</w:t>
      </w:r>
    </w:p>
    <w:p w14:paraId="7AF396DD" w14:textId="77777777" w:rsidR="007D096C" w:rsidRPr="00DB072E" w:rsidRDefault="007D096C">
      <w:pPr>
        <w:pStyle w:val="Numbers4"/>
        <w:suppressAutoHyphens/>
        <w:ind w:left="2552"/>
        <w:rPr>
          <w:noProof/>
          <w:lang w:val="en-GB"/>
        </w:rPr>
      </w:pPr>
    </w:p>
    <w:p w14:paraId="6DEF9E36"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Knife (all per fight unless noted)</w:t>
      </w:r>
    </w:p>
    <w:p w14:paraId="1C956D30" w14:textId="77777777" w:rsidR="007D096C" w:rsidRPr="00DB072E" w:rsidRDefault="007172AB" w:rsidP="000E69E4">
      <w:pPr>
        <w:pStyle w:val="Numbers4"/>
        <w:numPr>
          <w:ilvl w:val="0"/>
          <w:numId w:val="39"/>
        </w:numPr>
        <w:suppressAutoHyphens/>
        <w:rPr>
          <w:noProof/>
          <w:lang w:val="en-GB"/>
        </w:rPr>
      </w:pPr>
      <w:r w:rsidRPr="00DB072E">
        <w:rPr>
          <w:noProof/>
          <w:lang w:val="en-GB"/>
        </w:rPr>
        <w:t>Knife grips (Two per combatant)</w:t>
      </w:r>
    </w:p>
    <w:p w14:paraId="2B8A8FBF" w14:textId="77777777" w:rsidR="007D096C" w:rsidRPr="00DB072E" w:rsidRDefault="007172AB" w:rsidP="000E69E4">
      <w:pPr>
        <w:pStyle w:val="Numbers4"/>
        <w:numPr>
          <w:ilvl w:val="0"/>
          <w:numId w:val="39"/>
        </w:numPr>
        <w:suppressAutoHyphens/>
        <w:rPr>
          <w:noProof/>
          <w:lang w:val="en-GB"/>
        </w:rPr>
      </w:pPr>
      <w:r w:rsidRPr="00DB072E">
        <w:rPr>
          <w:noProof/>
          <w:lang w:val="en-GB"/>
        </w:rPr>
        <w:t>Grip reversals, forward grip to reverse grip, or vice versa</w:t>
      </w:r>
    </w:p>
    <w:p w14:paraId="7DB96CE6" w14:textId="77777777" w:rsidR="007D096C" w:rsidRPr="00DB072E" w:rsidRDefault="007172AB" w:rsidP="000E69E4">
      <w:pPr>
        <w:pStyle w:val="Numbers4"/>
        <w:numPr>
          <w:ilvl w:val="0"/>
          <w:numId w:val="39"/>
        </w:numPr>
        <w:suppressAutoHyphens/>
        <w:rPr>
          <w:noProof/>
          <w:lang w:val="en-GB"/>
        </w:rPr>
      </w:pPr>
      <w:r w:rsidRPr="00DB072E">
        <w:rPr>
          <w:noProof/>
          <w:lang w:val="en-GB"/>
        </w:rPr>
        <w:t>One attack in each line (per combatant) must include two cuts &amp; two thrusts.</w:t>
      </w:r>
    </w:p>
    <w:p w14:paraId="4D939D94" w14:textId="77777777" w:rsidR="007D096C" w:rsidRPr="00DB072E" w:rsidRDefault="007172AB" w:rsidP="000E69E4">
      <w:pPr>
        <w:pStyle w:val="Numbers4"/>
        <w:numPr>
          <w:ilvl w:val="0"/>
          <w:numId w:val="39"/>
        </w:numPr>
        <w:suppressAutoHyphens/>
        <w:rPr>
          <w:noProof/>
          <w:lang w:val="en-GB"/>
        </w:rPr>
      </w:pPr>
      <w:r w:rsidRPr="00DB072E">
        <w:rPr>
          <w:noProof/>
          <w:lang w:val="en-GB"/>
        </w:rPr>
        <w:t>One attack at each level</w:t>
      </w:r>
    </w:p>
    <w:p w14:paraId="33111181" w14:textId="77777777" w:rsidR="007D096C" w:rsidRPr="00DB072E" w:rsidRDefault="007172AB" w:rsidP="000E69E4">
      <w:pPr>
        <w:pStyle w:val="Numbers4"/>
        <w:numPr>
          <w:ilvl w:val="0"/>
          <w:numId w:val="39"/>
        </w:numPr>
        <w:suppressAutoHyphens/>
        <w:rPr>
          <w:noProof/>
          <w:lang w:val="en-GB"/>
        </w:rPr>
      </w:pPr>
      <w:r w:rsidRPr="00DB072E">
        <w:rPr>
          <w:noProof/>
          <w:lang w:val="en-GB"/>
        </w:rPr>
        <w:t>One attack at each range/measure</w:t>
      </w:r>
    </w:p>
    <w:p w14:paraId="30D95A6E" w14:textId="77777777" w:rsidR="007D096C" w:rsidRPr="00DB072E" w:rsidRDefault="007172AB" w:rsidP="000E69E4">
      <w:pPr>
        <w:pStyle w:val="Numbers4"/>
        <w:numPr>
          <w:ilvl w:val="0"/>
          <w:numId w:val="39"/>
        </w:numPr>
        <w:suppressAutoHyphens/>
        <w:rPr>
          <w:noProof/>
          <w:lang w:val="en-GB"/>
        </w:rPr>
      </w:pPr>
      <w:r w:rsidRPr="00DB072E">
        <w:rPr>
          <w:noProof/>
          <w:lang w:val="en-GB"/>
        </w:rPr>
        <w:t>One wound or kill</w:t>
      </w:r>
    </w:p>
    <w:p w14:paraId="1D6EFC43" w14:textId="77777777" w:rsidR="007D096C" w:rsidRPr="00DB072E" w:rsidRDefault="007172AB" w:rsidP="000E69E4">
      <w:pPr>
        <w:pStyle w:val="Numbers4"/>
        <w:numPr>
          <w:ilvl w:val="0"/>
          <w:numId w:val="39"/>
        </w:numPr>
        <w:suppressAutoHyphens/>
        <w:rPr>
          <w:noProof/>
          <w:lang w:val="en-GB"/>
        </w:rPr>
      </w:pPr>
      <w:r w:rsidRPr="00DB072E">
        <w:rPr>
          <w:noProof/>
          <w:lang w:val="en-GB"/>
        </w:rPr>
        <w:t>Three slashing attacks with avoidance, must include both horizontal and diagonal (per combatant) e.g. horizontal head slash with a duck, horizontal mid-line slash (back, stomach, side) with avoidance, diagonal slash (ascending or descending) with avoidance</w:t>
      </w:r>
    </w:p>
    <w:p w14:paraId="45D06910" w14:textId="77777777" w:rsidR="007D096C" w:rsidRPr="00DB072E" w:rsidRDefault="007172AB" w:rsidP="000E69E4">
      <w:pPr>
        <w:pStyle w:val="Numbers4"/>
        <w:numPr>
          <w:ilvl w:val="0"/>
          <w:numId w:val="39"/>
        </w:numPr>
        <w:suppressAutoHyphens/>
        <w:rPr>
          <w:noProof/>
          <w:lang w:val="en-GB"/>
        </w:rPr>
      </w:pPr>
      <w:r w:rsidRPr="00DB072E">
        <w:rPr>
          <w:noProof/>
          <w:lang w:val="en-GB"/>
        </w:rPr>
        <w:lastRenderedPageBreak/>
        <w:t>Two counter attacks, cut or thrust (per combatant)</w:t>
      </w:r>
    </w:p>
    <w:p w14:paraId="675B52AB" w14:textId="77777777" w:rsidR="007D096C" w:rsidRPr="00DB072E" w:rsidRDefault="007172AB" w:rsidP="000E69E4">
      <w:pPr>
        <w:pStyle w:val="Numbers4"/>
        <w:numPr>
          <w:ilvl w:val="0"/>
          <w:numId w:val="39"/>
        </w:numPr>
        <w:suppressAutoHyphens/>
        <w:rPr>
          <w:noProof/>
          <w:lang w:val="en-GB"/>
        </w:rPr>
      </w:pPr>
      <w:r w:rsidRPr="00DB072E">
        <w:rPr>
          <w:noProof/>
          <w:lang w:val="en-GB"/>
        </w:rPr>
        <w:t xml:space="preserve">Captures (1 of 3 per combatant) from: a trap, hold or lock.  </w:t>
      </w:r>
    </w:p>
    <w:p w14:paraId="357F4B61" w14:textId="77777777" w:rsidR="007D096C" w:rsidRPr="00DB072E" w:rsidRDefault="007172AB" w:rsidP="000E69E4">
      <w:pPr>
        <w:pStyle w:val="Numbers4"/>
        <w:numPr>
          <w:ilvl w:val="0"/>
          <w:numId w:val="39"/>
        </w:numPr>
        <w:suppressAutoHyphens/>
        <w:rPr>
          <w:noProof/>
          <w:lang w:val="en-GB"/>
        </w:rPr>
      </w:pPr>
      <w:r w:rsidRPr="00DB072E">
        <w:rPr>
          <w:noProof/>
          <w:lang w:val="en-GB"/>
        </w:rPr>
        <w:t>Four blocks (per combatant) at 2 of 3 levels, with at least one happening across the body and one on same side.  These may include opposition, deflection, re-direction, cross, parallel or parry.</w:t>
      </w:r>
    </w:p>
    <w:p w14:paraId="6F7B993C" w14:textId="77777777" w:rsidR="007D096C" w:rsidRPr="00DB072E" w:rsidRDefault="007172AB" w:rsidP="000E69E4">
      <w:pPr>
        <w:pStyle w:val="Numbers4"/>
        <w:numPr>
          <w:ilvl w:val="0"/>
          <w:numId w:val="39"/>
        </w:numPr>
        <w:suppressAutoHyphens/>
        <w:rPr>
          <w:noProof/>
          <w:lang w:val="en-GB"/>
        </w:rPr>
      </w:pPr>
      <w:r w:rsidRPr="00DB072E">
        <w:rPr>
          <w:noProof/>
          <w:lang w:val="en-GB"/>
        </w:rPr>
        <w:t>Checks (1 per combatant)</w:t>
      </w:r>
    </w:p>
    <w:p w14:paraId="73B27A32" w14:textId="77777777" w:rsidR="007D096C" w:rsidRPr="00DB072E" w:rsidRDefault="007172AB" w:rsidP="000E69E4">
      <w:pPr>
        <w:pStyle w:val="Numbers4"/>
        <w:numPr>
          <w:ilvl w:val="0"/>
          <w:numId w:val="39"/>
        </w:numPr>
        <w:suppressAutoHyphens/>
        <w:rPr>
          <w:noProof/>
          <w:lang w:val="en-GB"/>
        </w:rPr>
      </w:pPr>
      <w:r w:rsidRPr="00DB072E">
        <w:rPr>
          <w:noProof/>
          <w:lang w:val="en-GB"/>
        </w:rPr>
        <w:t>Active hand techniques (1 of 2 per combatant) from: a transfer or replacement.</w:t>
      </w:r>
    </w:p>
    <w:p w14:paraId="2106C37B" w14:textId="77777777" w:rsidR="007D096C" w:rsidRPr="00DB072E" w:rsidRDefault="007172AB" w:rsidP="000E69E4">
      <w:pPr>
        <w:pStyle w:val="Numbers4"/>
        <w:numPr>
          <w:ilvl w:val="0"/>
          <w:numId w:val="39"/>
        </w:numPr>
        <w:suppressAutoHyphens/>
        <w:rPr>
          <w:noProof/>
          <w:lang w:val="en-GB"/>
        </w:rPr>
      </w:pPr>
      <w:r w:rsidRPr="00DB072E">
        <w:rPr>
          <w:noProof/>
          <w:lang w:val="en-GB"/>
        </w:rPr>
        <w:t xml:space="preserve">Transports (1 of 3 per combatant) from: an envelopment, bind or croisé.  </w:t>
      </w:r>
    </w:p>
    <w:p w14:paraId="1B860E24" w14:textId="77777777" w:rsidR="007D096C" w:rsidRPr="00DB072E" w:rsidRDefault="007172AB" w:rsidP="000E69E4">
      <w:pPr>
        <w:pStyle w:val="Numbers4"/>
        <w:numPr>
          <w:ilvl w:val="0"/>
          <w:numId w:val="39"/>
        </w:numPr>
        <w:suppressAutoHyphens/>
        <w:rPr>
          <w:noProof/>
          <w:lang w:val="en-GB"/>
        </w:rPr>
      </w:pPr>
      <w:r w:rsidRPr="00DB072E">
        <w:rPr>
          <w:noProof/>
          <w:lang w:val="en-GB"/>
        </w:rPr>
        <w:t>One disarm</w:t>
      </w:r>
    </w:p>
    <w:p w14:paraId="00D9475C" w14:textId="77777777" w:rsidR="007D096C" w:rsidRPr="00DB072E" w:rsidRDefault="007172AB" w:rsidP="000E69E4">
      <w:pPr>
        <w:pStyle w:val="Numbers4"/>
        <w:numPr>
          <w:ilvl w:val="0"/>
          <w:numId w:val="39"/>
        </w:numPr>
        <w:suppressAutoHyphens/>
        <w:rPr>
          <w:noProof/>
          <w:lang w:val="en-GB"/>
        </w:rPr>
      </w:pPr>
      <w:r w:rsidRPr="00DB072E">
        <w:rPr>
          <w:noProof/>
          <w:lang w:val="en-GB"/>
        </w:rPr>
        <w:t>One unarmed vs. armed sequence (seven moves to include two blocks and one strike).</w:t>
      </w:r>
    </w:p>
    <w:p w14:paraId="2A934474" w14:textId="77777777" w:rsidR="007D096C" w:rsidRPr="00DB072E" w:rsidRDefault="007172AB" w:rsidP="000E69E4">
      <w:pPr>
        <w:pStyle w:val="Numbers4"/>
        <w:numPr>
          <w:ilvl w:val="0"/>
          <w:numId w:val="39"/>
        </w:numPr>
        <w:suppressAutoHyphens/>
        <w:rPr>
          <w:noProof/>
          <w:lang w:val="en-GB"/>
        </w:rPr>
      </w:pPr>
      <w:r w:rsidRPr="00DB072E">
        <w:rPr>
          <w:noProof/>
          <w:lang w:val="en-GB"/>
        </w:rPr>
        <w:t>Use of star footwork system: thwart, slip, cross traverse and pivot</w:t>
      </w:r>
    </w:p>
    <w:p w14:paraId="6EB5DA2D" w14:textId="77777777" w:rsidR="007D096C" w:rsidRPr="00DB072E" w:rsidRDefault="007D096C">
      <w:pPr>
        <w:pStyle w:val="ListParagraph"/>
        <w:suppressAutoHyphens/>
        <w:spacing w:after="240"/>
        <w:ind w:left="2552"/>
        <w:rPr>
          <w:noProof/>
          <w:lang w:val="en-GB"/>
        </w:rPr>
      </w:pPr>
    </w:p>
    <w:p w14:paraId="517FD2FD"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Rapier and Cloak (all per fight unless noted)</w:t>
      </w:r>
    </w:p>
    <w:p w14:paraId="2FCE2607" w14:textId="77777777" w:rsidR="007D096C" w:rsidRPr="00DB072E" w:rsidRDefault="007172AB" w:rsidP="000E69E4">
      <w:pPr>
        <w:pStyle w:val="Numbers4"/>
        <w:numPr>
          <w:ilvl w:val="0"/>
          <w:numId w:val="40"/>
        </w:numPr>
        <w:suppressAutoHyphens/>
        <w:rPr>
          <w:noProof/>
          <w:lang w:val="en-GB"/>
        </w:rPr>
      </w:pPr>
      <w:r w:rsidRPr="00DB072E">
        <w:rPr>
          <w:noProof/>
          <w:lang w:val="en-GB"/>
        </w:rPr>
        <w:t xml:space="preserve">Footwork: (per combatant) advance, retreat, pass forward, pass back, lunge, thwart, slip, cross and traverse </w:t>
      </w:r>
    </w:p>
    <w:p w14:paraId="1295A686" w14:textId="77777777" w:rsidR="007D096C" w:rsidRPr="00DB072E" w:rsidRDefault="007172AB" w:rsidP="000E69E4">
      <w:pPr>
        <w:pStyle w:val="Numbers4"/>
        <w:numPr>
          <w:ilvl w:val="0"/>
          <w:numId w:val="40"/>
        </w:numPr>
        <w:suppressAutoHyphens/>
        <w:rPr>
          <w:noProof/>
          <w:lang w:val="en-GB"/>
        </w:rPr>
      </w:pPr>
      <w:r w:rsidRPr="00DB072E">
        <w:rPr>
          <w:noProof/>
          <w:lang w:val="en-GB"/>
        </w:rPr>
        <w:t xml:space="preserve"> Thrusts and cuts in all lines</w:t>
      </w:r>
    </w:p>
    <w:p w14:paraId="12221D34" w14:textId="77777777" w:rsidR="007D096C" w:rsidRPr="00DB072E" w:rsidRDefault="007172AB" w:rsidP="000E69E4">
      <w:pPr>
        <w:pStyle w:val="Numbers4"/>
        <w:numPr>
          <w:ilvl w:val="0"/>
          <w:numId w:val="40"/>
        </w:numPr>
        <w:suppressAutoHyphens/>
        <w:rPr>
          <w:noProof/>
          <w:lang w:val="en-GB"/>
        </w:rPr>
      </w:pPr>
      <w:r w:rsidRPr="00DB072E">
        <w:rPr>
          <w:noProof/>
          <w:lang w:val="en-GB"/>
        </w:rPr>
        <w:t xml:space="preserve">Two different cloak grips (per combatant) </w:t>
      </w:r>
    </w:p>
    <w:p w14:paraId="41C7020C" w14:textId="77777777" w:rsidR="007D096C" w:rsidRPr="00DB072E" w:rsidRDefault="007172AB" w:rsidP="000E69E4">
      <w:pPr>
        <w:pStyle w:val="Numbers4"/>
        <w:numPr>
          <w:ilvl w:val="0"/>
          <w:numId w:val="40"/>
        </w:numPr>
        <w:suppressAutoHyphens/>
        <w:rPr>
          <w:noProof/>
          <w:lang w:val="en-GB"/>
        </w:rPr>
      </w:pPr>
      <w:r w:rsidRPr="00DB072E">
        <w:rPr>
          <w:noProof/>
          <w:lang w:val="en-GB"/>
        </w:rPr>
        <w:t>One same side parry with sword (per combatant)</w:t>
      </w:r>
    </w:p>
    <w:p w14:paraId="0AA65C02" w14:textId="77777777" w:rsidR="007D096C" w:rsidRPr="00DB072E" w:rsidRDefault="007172AB" w:rsidP="000E69E4">
      <w:pPr>
        <w:pStyle w:val="Numbers4"/>
        <w:numPr>
          <w:ilvl w:val="0"/>
          <w:numId w:val="40"/>
        </w:numPr>
        <w:suppressAutoHyphens/>
        <w:rPr>
          <w:noProof/>
          <w:lang w:val="en-GB"/>
        </w:rPr>
      </w:pPr>
      <w:r w:rsidRPr="00DB072E">
        <w:rPr>
          <w:noProof/>
          <w:lang w:val="en-GB"/>
        </w:rPr>
        <w:t>One opposite side parry with sword (per combatant)</w:t>
      </w:r>
    </w:p>
    <w:p w14:paraId="2B245D71" w14:textId="77777777" w:rsidR="007D096C" w:rsidRPr="00DB072E" w:rsidRDefault="007172AB" w:rsidP="000E69E4">
      <w:pPr>
        <w:pStyle w:val="Numbers4"/>
        <w:numPr>
          <w:ilvl w:val="0"/>
          <w:numId w:val="40"/>
        </w:numPr>
        <w:suppressAutoHyphens/>
        <w:rPr>
          <w:noProof/>
          <w:lang w:val="en-GB"/>
        </w:rPr>
      </w:pPr>
      <w:r w:rsidRPr="00DB072E">
        <w:rPr>
          <w:noProof/>
          <w:lang w:val="en-GB"/>
        </w:rPr>
        <w:t>One horizontal slash with sword</w:t>
      </w:r>
    </w:p>
    <w:p w14:paraId="2D21920B" w14:textId="77777777" w:rsidR="007D096C" w:rsidRPr="00DB072E" w:rsidRDefault="007172AB" w:rsidP="000E69E4">
      <w:pPr>
        <w:pStyle w:val="Numbers4"/>
        <w:numPr>
          <w:ilvl w:val="0"/>
          <w:numId w:val="40"/>
        </w:numPr>
        <w:suppressAutoHyphens/>
        <w:rPr>
          <w:noProof/>
          <w:lang w:val="en-GB"/>
        </w:rPr>
      </w:pPr>
      <w:r w:rsidRPr="00DB072E">
        <w:rPr>
          <w:noProof/>
          <w:lang w:val="en-GB"/>
        </w:rPr>
        <w:t>One diagonal slash with sword</w:t>
      </w:r>
    </w:p>
    <w:p w14:paraId="7BEC693D" w14:textId="77777777" w:rsidR="007D096C" w:rsidRPr="00DB072E" w:rsidRDefault="007172AB" w:rsidP="000E69E4">
      <w:pPr>
        <w:pStyle w:val="Numbers4"/>
        <w:numPr>
          <w:ilvl w:val="0"/>
          <w:numId w:val="40"/>
        </w:numPr>
        <w:suppressAutoHyphens/>
        <w:rPr>
          <w:noProof/>
          <w:lang w:val="en-GB"/>
        </w:rPr>
      </w:pPr>
      <w:r w:rsidRPr="00DB072E">
        <w:rPr>
          <w:noProof/>
          <w:lang w:val="en-GB"/>
        </w:rPr>
        <w:t>One hidden attack</w:t>
      </w:r>
    </w:p>
    <w:p w14:paraId="378E40AC" w14:textId="77777777" w:rsidR="007D096C" w:rsidRPr="00DB072E" w:rsidRDefault="007172AB" w:rsidP="000E69E4">
      <w:pPr>
        <w:pStyle w:val="Numbers4"/>
        <w:numPr>
          <w:ilvl w:val="0"/>
          <w:numId w:val="40"/>
        </w:numPr>
        <w:suppressAutoHyphens/>
        <w:rPr>
          <w:noProof/>
          <w:lang w:val="en-GB"/>
        </w:rPr>
      </w:pPr>
      <w:r w:rsidRPr="00DB072E">
        <w:rPr>
          <w:noProof/>
          <w:lang w:val="en-GB"/>
        </w:rPr>
        <w:t>One same side parry with cloak (per combatant)</w:t>
      </w:r>
    </w:p>
    <w:p w14:paraId="6753D588" w14:textId="77777777" w:rsidR="007D096C" w:rsidRPr="00DB072E" w:rsidRDefault="007172AB" w:rsidP="000E69E4">
      <w:pPr>
        <w:pStyle w:val="Numbers4"/>
        <w:numPr>
          <w:ilvl w:val="0"/>
          <w:numId w:val="40"/>
        </w:numPr>
        <w:suppressAutoHyphens/>
        <w:rPr>
          <w:noProof/>
          <w:lang w:val="en-GB"/>
        </w:rPr>
      </w:pPr>
      <w:r w:rsidRPr="00DB072E">
        <w:rPr>
          <w:noProof/>
          <w:lang w:val="en-GB"/>
        </w:rPr>
        <w:t>One parry across the body with cloak (per combatant)</w:t>
      </w:r>
    </w:p>
    <w:p w14:paraId="1633B473" w14:textId="77777777" w:rsidR="007D096C" w:rsidRPr="00DB072E" w:rsidRDefault="007172AB" w:rsidP="000E69E4">
      <w:pPr>
        <w:pStyle w:val="Numbers4"/>
        <w:numPr>
          <w:ilvl w:val="0"/>
          <w:numId w:val="40"/>
        </w:numPr>
        <w:suppressAutoHyphens/>
        <w:rPr>
          <w:noProof/>
          <w:lang w:val="en-GB"/>
        </w:rPr>
      </w:pPr>
      <w:r w:rsidRPr="00DB072E">
        <w:rPr>
          <w:noProof/>
          <w:lang w:val="en-GB"/>
        </w:rPr>
        <w:t>One circular parry with cloak</w:t>
      </w:r>
    </w:p>
    <w:p w14:paraId="589E64C9" w14:textId="77777777" w:rsidR="007D096C" w:rsidRPr="00DB072E" w:rsidRDefault="007172AB" w:rsidP="000E69E4">
      <w:pPr>
        <w:pStyle w:val="Numbers4"/>
        <w:numPr>
          <w:ilvl w:val="0"/>
          <w:numId w:val="40"/>
        </w:numPr>
        <w:suppressAutoHyphens/>
        <w:rPr>
          <w:noProof/>
          <w:lang w:val="en-GB"/>
        </w:rPr>
      </w:pPr>
      <w:r w:rsidRPr="00DB072E">
        <w:rPr>
          <w:noProof/>
          <w:lang w:val="en-GB"/>
        </w:rPr>
        <w:t xml:space="preserve">One defensive cloak technique above head level </w:t>
      </w:r>
    </w:p>
    <w:p w14:paraId="4F8D5806" w14:textId="77777777" w:rsidR="007D096C" w:rsidRPr="00DB072E" w:rsidRDefault="007172AB" w:rsidP="000E69E4">
      <w:pPr>
        <w:pStyle w:val="Numbers4"/>
        <w:numPr>
          <w:ilvl w:val="0"/>
          <w:numId w:val="40"/>
        </w:numPr>
        <w:suppressAutoHyphens/>
        <w:rPr>
          <w:noProof/>
          <w:lang w:val="en-GB"/>
        </w:rPr>
      </w:pPr>
      <w:r w:rsidRPr="00DB072E">
        <w:rPr>
          <w:noProof/>
          <w:lang w:val="en-GB"/>
        </w:rPr>
        <w:t xml:space="preserve">One contact strike with cloak </w:t>
      </w:r>
    </w:p>
    <w:p w14:paraId="7C76B252" w14:textId="77777777" w:rsidR="007D096C" w:rsidRPr="00DB072E" w:rsidRDefault="007172AB" w:rsidP="000E69E4">
      <w:pPr>
        <w:pStyle w:val="Numbers4"/>
        <w:numPr>
          <w:ilvl w:val="0"/>
          <w:numId w:val="40"/>
        </w:numPr>
        <w:suppressAutoHyphens/>
        <w:rPr>
          <w:noProof/>
          <w:lang w:val="en-GB"/>
        </w:rPr>
      </w:pPr>
      <w:r w:rsidRPr="00DB072E">
        <w:rPr>
          <w:noProof/>
          <w:lang w:val="en-GB"/>
        </w:rPr>
        <w:lastRenderedPageBreak/>
        <w:t>One attempted strike with cloak (with avoidance)</w:t>
      </w:r>
    </w:p>
    <w:p w14:paraId="70A3F350" w14:textId="77777777" w:rsidR="007D096C" w:rsidRPr="00DB072E" w:rsidRDefault="007172AB" w:rsidP="000E69E4">
      <w:pPr>
        <w:pStyle w:val="Numbers4"/>
        <w:numPr>
          <w:ilvl w:val="0"/>
          <w:numId w:val="40"/>
        </w:numPr>
        <w:suppressAutoHyphens/>
        <w:rPr>
          <w:noProof/>
          <w:lang w:val="en-GB"/>
        </w:rPr>
      </w:pPr>
      <w:r w:rsidRPr="00DB072E">
        <w:rPr>
          <w:noProof/>
          <w:lang w:val="en-GB"/>
        </w:rPr>
        <w:t>One distraction technique with cloak</w:t>
      </w:r>
    </w:p>
    <w:p w14:paraId="5CBA4A42" w14:textId="77777777" w:rsidR="007D096C" w:rsidRPr="00DB072E" w:rsidRDefault="007172AB" w:rsidP="000E69E4">
      <w:pPr>
        <w:pStyle w:val="Numbers4"/>
        <w:numPr>
          <w:ilvl w:val="0"/>
          <w:numId w:val="40"/>
        </w:numPr>
        <w:suppressAutoHyphens/>
        <w:rPr>
          <w:noProof/>
          <w:lang w:val="en-GB"/>
        </w:rPr>
      </w:pPr>
      <w:r w:rsidRPr="00DB072E">
        <w:rPr>
          <w:noProof/>
          <w:lang w:val="en-GB"/>
        </w:rPr>
        <w:t>One disarm (may be cloak or rapier)</w:t>
      </w:r>
      <w:r w:rsidRPr="00DB072E">
        <w:rPr>
          <w:noProof/>
          <w:lang w:val="en-GB"/>
        </w:rPr>
        <w:br/>
      </w:r>
    </w:p>
    <w:p w14:paraId="30F3C27C" w14:textId="77777777" w:rsidR="00C45BC8" w:rsidRPr="00DB072E" w:rsidRDefault="00C45BC8">
      <w:pPr>
        <w:pStyle w:val="BodyA"/>
        <w:suppressAutoHyphens/>
        <w:rPr>
          <w:noProof/>
          <w:lang w:val="en-GB"/>
        </w:rPr>
      </w:pPr>
    </w:p>
    <w:p w14:paraId="613A5163" w14:textId="77777777" w:rsidR="007D096C" w:rsidRPr="00DB072E" w:rsidRDefault="007172AB"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54" w:name="Weapon_Certificate_Renewal_18"/>
      <w:bookmarkStart w:id="55" w:name="_Toc90922276"/>
      <w:bookmarkEnd w:id="54"/>
      <w:r w:rsidRPr="00DB072E">
        <w:rPr>
          <w:rFonts w:eastAsia="Arial Unicode MS" w:cs="Arial Unicode MS"/>
          <w:noProof/>
          <w:lang w:val="en-GB"/>
        </w:rPr>
        <w:t>Weapon Certificate Renewal</w:t>
      </w:r>
      <w:bookmarkEnd w:id="55"/>
      <w:r w:rsidRPr="00DB072E">
        <w:rPr>
          <w:rFonts w:eastAsia="Arial Unicode MS" w:cs="Arial Unicode MS"/>
          <w:noProof/>
          <w:lang w:val="en-GB"/>
        </w:rPr>
        <w:t xml:space="preserve"> </w:t>
      </w:r>
    </w:p>
    <w:p w14:paraId="15512B31" w14:textId="7A5442BC"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In order to gain access to a renewal workshop</w:t>
      </w:r>
      <w:r w:rsidR="00824423" w:rsidRPr="00DB072E">
        <w:rPr>
          <w:noProof/>
          <w:lang w:val="en-GB"/>
        </w:rPr>
        <w:t>,</w:t>
      </w:r>
      <w:r w:rsidRPr="00DB072E">
        <w:rPr>
          <w:noProof/>
          <w:lang w:val="en-GB"/>
        </w:rPr>
        <w:t xml:space="preserve"> students must present a certificate that is either current or that has expired within the previous two years.</w:t>
      </w:r>
    </w:p>
    <w:p w14:paraId="65F2C3AD"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BASSC will only adjudicate Weapon Certificate Renewals taught by CTs of the BASSC unless the teacher fits the following description: any BASSC member who is currently undertaking formal training on the Teacher Training Programme, Teacher Certification Workshop or the probationary period.</w:t>
      </w:r>
    </w:p>
    <w:p w14:paraId="2D49ABA0" w14:textId="65CEE17E"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Students may renew weapon certification by attending a full </w:t>
      </w:r>
      <w:r w:rsidR="00167E0E">
        <w:rPr>
          <w:noProof/>
          <w:lang w:val="en-GB"/>
        </w:rPr>
        <w:t>FPE</w:t>
      </w:r>
      <w:r w:rsidRPr="00DB072E">
        <w:rPr>
          <w:noProof/>
          <w:lang w:val="en-GB"/>
        </w:rPr>
        <w:t xml:space="preserve"> course in that weapon.  In this case, it is possible for students to change the grade of the weapon certification.  Where renewal is undertaken at a renewal workshop and a Pass is achieved in the adjudication, then the grade remains the same as the original certification.</w:t>
      </w:r>
    </w:p>
    <w:p w14:paraId="7E49E28D"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workshop will be a minimum of six (6) hours per weapon, divided into two sessions.</w:t>
      </w:r>
    </w:p>
    <w:p w14:paraId="73853BB9" w14:textId="37859EDC"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first session will be a minimum of two (2) hours and will be devoted to technique drills and exercises covering all the required moves of the </w:t>
      </w:r>
      <w:r w:rsidR="00167E0E">
        <w:rPr>
          <w:noProof/>
          <w:lang w:val="en-GB"/>
        </w:rPr>
        <w:t>FPE</w:t>
      </w:r>
      <w:r w:rsidRPr="00DB072E">
        <w:rPr>
          <w:noProof/>
          <w:lang w:val="en-GB"/>
        </w:rPr>
        <w:t xml:space="preserve"> of the individual weapon.</w:t>
      </w:r>
    </w:p>
    <w:p w14:paraId="595115D3" w14:textId="68557AA5"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second part of the session will be devoted to teaching an </w:t>
      </w:r>
      <w:r w:rsidR="00167E0E">
        <w:rPr>
          <w:noProof/>
          <w:lang w:val="en-GB"/>
        </w:rPr>
        <w:t>FPE</w:t>
      </w:r>
      <w:r w:rsidRPr="00DB072E">
        <w:rPr>
          <w:noProof/>
          <w:lang w:val="en-GB"/>
        </w:rPr>
        <w:t xml:space="preserve"> fight.</w:t>
      </w:r>
    </w:p>
    <w:p w14:paraId="16BF35F8" w14:textId="1A3AD1DC" w:rsidR="007D096C" w:rsidRPr="00DB072E" w:rsidRDefault="007172AB" w:rsidP="000E69E4">
      <w:pPr>
        <w:pStyle w:val="Numbers4"/>
        <w:numPr>
          <w:ilvl w:val="0"/>
          <w:numId w:val="41"/>
        </w:numPr>
        <w:suppressAutoHyphens/>
        <w:rPr>
          <w:noProof/>
          <w:lang w:val="en-GB"/>
        </w:rPr>
      </w:pPr>
      <w:r w:rsidRPr="00DB072E">
        <w:rPr>
          <w:noProof/>
          <w:lang w:val="en-GB"/>
        </w:rPr>
        <w:t xml:space="preserve">The fight will be no longer than one </w:t>
      </w:r>
      <w:r w:rsidR="0055288B">
        <w:rPr>
          <w:noProof/>
          <w:lang w:val="en-GB"/>
        </w:rPr>
        <w:t xml:space="preserve">(1) </w:t>
      </w:r>
      <w:r w:rsidRPr="00DB072E">
        <w:rPr>
          <w:noProof/>
          <w:lang w:val="en-GB"/>
        </w:rPr>
        <w:t>minute in length.</w:t>
      </w:r>
    </w:p>
    <w:p w14:paraId="4086174D" w14:textId="1D5DFB72" w:rsidR="007D096C" w:rsidRPr="00DB072E" w:rsidRDefault="007172AB" w:rsidP="000E69E4">
      <w:pPr>
        <w:pStyle w:val="Numbers4"/>
        <w:numPr>
          <w:ilvl w:val="0"/>
          <w:numId w:val="41"/>
        </w:numPr>
        <w:suppressAutoHyphens/>
        <w:rPr>
          <w:noProof/>
          <w:lang w:val="en-GB"/>
        </w:rPr>
      </w:pPr>
      <w:r w:rsidRPr="00DB072E">
        <w:rPr>
          <w:noProof/>
          <w:lang w:val="en-GB"/>
        </w:rPr>
        <w:t xml:space="preserve">The fight should include 18-24 paired moves incorporating as many of the required moves for an </w:t>
      </w:r>
      <w:r w:rsidR="00167E0E">
        <w:rPr>
          <w:noProof/>
          <w:lang w:val="en-GB"/>
        </w:rPr>
        <w:t>FPE</w:t>
      </w:r>
      <w:r w:rsidRPr="00DB072E">
        <w:rPr>
          <w:noProof/>
          <w:lang w:val="en-GB"/>
        </w:rPr>
        <w:t xml:space="preserve"> as possible.  </w:t>
      </w:r>
    </w:p>
    <w:p w14:paraId="7338C541" w14:textId="77777777" w:rsidR="007D096C" w:rsidRPr="00DB072E" w:rsidRDefault="007172AB" w:rsidP="000E69E4">
      <w:pPr>
        <w:pStyle w:val="Numbers4"/>
        <w:numPr>
          <w:ilvl w:val="0"/>
          <w:numId w:val="41"/>
        </w:numPr>
        <w:suppressAutoHyphens/>
        <w:rPr>
          <w:noProof/>
          <w:lang w:val="en-GB"/>
        </w:rPr>
      </w:pPr>
      <w:r w:rsidRPr="00DB072E">
        <w:rPr>
          <w:noProof/>
          <w:lang w:val="en-GB"/>
        </w:rPr>
        <w:t>The combatants will perform the fight at performance speed and with acting beats.  Actions and objectives should be carefully worked out.  The fight need not include dialogue.</w:t>
      </w:r>
    </w:p>
    <w:p w14:paraId="63F4381C" w14:textId="17866DD4" w:rsidR="007D096C" w:rsidRPr="00705154" w:rsidRDefault="007172AB" w:rsidP="000E69E4">
      <w:pPr>
        <w:pStyle w:val="Numbers2"/>
        <w:numPr>
          <w:ilvl w:val="1"/>
          <w:numId w:val="63"/>
        </w:numPr>
        <w:tabs>
          <w:tab w:val="clear" w:pos="425"/>
        </w:tabs>
        <w:ind w:hanging="849"/>
        <w:rPr>
          <w:noProof/>
          <w:color w:val="000000" w:themeColor="text1"/>
          <w:lang w:val="en-GB"/>
        </w:rPr>
      </w:pPr>
      <w:r w:rsidRPr="00DB072E">
        <w:rPr>
          <w:noProof/>
          <w:lang w:val="en-GB"/>
        </w:rPr>
        <w:t xml:space="preserve">Details of the renewal </w:t>
      </w:r>
      <w:r w:rsidR="00167E0E">
        <w:rPr>
          <w:noProof/>
          <w:lang w:val="en-GB"/>
        </w:rPr>
        <w:t>FPE</w:t>
      </w:r>
      <w:r w:rsidRPr="00DB072E">
        <w:rPr>
          <w:noProof/>
          <w:lang w:val="en-GB"/>
        </w:rPr>
        <w:t xml:space="preserve"> will be submitted in accordance </w:t>
      </w:r>
      <w:r w:rsidRPr="00705154">
        <w:rPr>
          <w:noProof/>
          <w:color w:val="000000" w:themeColor="text1"/>
          <w:lang w:val="en-GB"/>
        </w:rPr>
        <w:t xml:space="preserve">with </w:t>
      </w:r>
      <w:hyperlink w:anchor="Request_for_FPT_16_9" w:history="1">
        <w:r w:rsidR="00983709" w:rsidRPr="00705154">
          <w:rPr>
            <w:rStyle w:val="Hyperlink"/>
            <w:noProof/>
            <w:color w:val="000000" w:themeColor="text1"/>
            <w:lang w:val="en-GB"/>
          </w:rPr>
          <w:t>Paragraph</w:t>
        </w:r>
        <w:r w:rsidR="00875E94" w:rsidRPr="00705154">
          <w:rPr>
            <w:rStyle w:val="Hyperlink"/>
            <w:noProof/>
            <w:color w:val="000000" w:themeColor="text1"/>
            <w:lang w:val="en-GB"/>
          </w:rPr>
          <w:t xml:space="preserve"> 1</w:t>
        </w:r>
        <w:r w:rsidR="00777B5B" w:rsidRPr="00705154">
          <w:rPr>
            <w:rStyle w:val="Hyperlink"/>
            <w:noProof/>
            <w:color w:val="000000" w:themeColor="text1"/>
            <w:lang w:val="en-GB"/>
          </w:rPr>
          <w:t>6</w:t>
        </w:r>
        <w:r w:rsidR="00875E94" w:rsidRPr="00705154">
          <w:rPr>
            <w:rStyle w:val="Hyperlink"/>
            <w:noProof/>
            <w:color w:val="000000" w:themeColor="text1"/>
            <w:lang w:val="en-GB"/>
          </w:rPr>
          <w:t>.9</w:t>
        </w:r>
      </w:hyperlink>
      <w:r w:rsidRPr="00705154">
        <w:rPr>
          <w:noProof/>
          <w:color w:val="000000" w:themeColor="text1"/>
          <w:lang w:val="en-GB"/>
        </w:rPr>
        <w:t>.</w:t>
      </w:r>
    </w:p>
    <w:p w14:paraId="2B1980C9" w14:textId="4B13B76F"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CT, or BASSC member meeting the description in </w:t>
      </w:r>
      <w:hyperlink w:anchor="Teaching_FPTs_reqs_16_7_11" w:history="1">
        <w:r w:rsidR="00983709" w:rsidRPr="00705154">
          <w:rPr>
            <w:rStyle w:val="Hyperlink"/>
            <w:noProof/>
            <w:lang w:val="en-GB"/>
          </w:rPr>
          <w:t>Paragraph</w:t>
        </w:r>
        <w:r w:rsidR="00705154" w:rsidRPr="00705154">
          <w:rPr>
            <w:rStyle w:val="Hyperlink"/>
            <w:noProof/>
            <w:lang w:val="en-GB"/>
          </w:rPr>
          <w:t xml:space="preserve"> 16.7.11</w:t>
        </w:r>
      </w:hyperlink>
      <w:r w:rsidRPr="00DB072E">
        <w:rPr>
          <w:noProof/>
          <w:lang w:val="en-GB"/>
        </w:rPr>
        <w:t xml:space="preserve">, will be presented with proof of each student's BASSC expired or expiring </w:t>
      </w:r>
      <w:r w:rsidR="0055288B">
        <w:rPr>
          <w:noProof/>
          <w:lang w:val="en-GB"/>
        </w:rPr>
        <w:t>w</w:t>
      </w:r>
      <w:r w:rsidRPr="00DB072E">
        <w:rPr>
          <w:noProof/>
          <w:lang w:val="en-GB"/>
        </w:rPr>
        <w:t>eapon</w:t>
      </w:r>
      <w:r w:rsidR="0055288B">
        <w:rPr>
          <w:noProof/>
          <w:lang w:val="en-GB"/>
        </w:rPr>
        <w:t xml:space="preserve"> c</w:t>
      </w:r>
      <w:r w:rsidRPr="00DB072E">
        <w:rPr>
          <w:noProof/>
          <w:lang w:val="en-GB"/>
        </w:rPr>
        <w:t>ertificate to check their eligibility to access the renewal workshop.</w:t>
      </w:r>
    </w:p>
    <w:p w14:paraId="0C6E671B" w14:textId="0C6AAAF2"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lastRenderedPageBreak/>
        <w:t xml:space="preserve">The renewal workshop </w:t>
      </w:r>
      <w:r w:rsidR="00167E0E">
        <w:rPr>
          <w:noProof/>
          <w:lang w:val="en-GB"/>
        </w:rPr>
        <w:t>FPE</w:t>
      </w:r>
      <w:r w:rsidRPr="00DB072E">
        <w:rPr>
          <w:noProof/>
          <w:lang w:val="en-GB"/>
        </w:rPr>
        <w:t xml:space="preserve"> will be adjudicated by a BASSC approved Fight Examiner.</w:t>
      </w:r>
    </w:p>
    <w:p w14:paraId="0276203F" w14:textId="681C8D29" w:rsidR="007D096C" w:rsidRPr="00DB072E" w:rsidRDefault="007172AB" w:rsidP="000E69E4">
      <w:pPr>
        <w:pStyle w:val="Numbers3"/>
        <w:numPr>
          <w:ilvl w:val="2"/>
          <w:numId w:val="63"/>
        </w:numPr>
        <w:ind w:left="2410" w:hanging="1133"/>
        <w:rPr>
          <w:noProof/>
          <w:lang w:val="en-GB"/>
        </w:rPr>
      </w:pPr>
      <w:r w:rsidRPr="00DB072E">
        <w:rPr>
          <w:noProof/>
          <w:lang w:val="en-GB"/>
        </w:rPr>
        <w:t>The F</w:t>
      </w:r>
      <w:r w:rsidR="0055288B">
        <w:rPr>
          <w:noProof/>
          <w:lang w:val="en-GB"/>
        </w:rPr>
        <w:t xml:space="preserve">ight </w:t>
      </w:r>
      <w:r w:rsidRPr="00DB072E">
        <w:rPr>
          <w:noProof/>
          <w:lang w:val="en-GB"/>
        </w:rPr>
        <w:t>E</w:t>
      </w:r>
      <w:r w:rsidR="0055288B">
        <w:rPr>
          <w:noProof/>
          <w:lang w:val="en-GB"/>
        </w:rPr>
        <w:t>xaminer</w:t>
      </w:r>
      <w:r w:rsidRPr="00DB072E">
        <w:rPr>
          <w:noProof/>
          <w:lang w:val="en-GB"/>
        </w:rPr>
        <w:t xml:space="preserve"> will take into consideration the</w:t>
      </w:r>
      <w:r w:rsidR="0055288B">
        <w:rPr>
          <w:noProof/>
          <w:lang w:val="en-GB"/>
        </w:rPr>
        <w:t xml:space="preserve"> CT’s</w:t>
      </w:r>
      <w:r w:rsidRPr="00DB072E">
        <w:rPr>
          <w:noProof/>
          <w:lang w:val="en-GB"/>
        </w:rPr>
        <w:t xml:space="preserve"> review of each student when making the final decision.</w:t>
      </w:r>
    </w:p>
    <w:p w14:paraId="08BFD586" w14:textId="17916ED4" w:rsidR="007D096C" w:rsidRPr="00DB072E" w:rsidRDefault="007172AB" w:rsidP="000E69E4">
      <w:pPr>
        <w:pStyle w:val="Numbers3"/>
        <w:numPr>
          <w:ilvl w:val="2"/>
          <w:numId w:val="63"/>
        </w:numPr>
        <w:ind w:left="2410" w:hanging="1133"/>
        <w:rPr>
          <w:noProof/>
          <w:lang w:val="en-GB"/>
        </w:rPr>
      </w:pPr>
      <w:r w:rsidRPr="00DB072E">
        <w:rPr>
          <w:noProof/>
          <w:lang w:val="en-GB"/>
        </w:rPr>
        <w:t xml:space="preserve">Candidates who take the </w:t>
      </w:r>
      <w:r w:rsidR="00167E0E">
        <w:rPr>
          <w:noProof/>
          <w:lang w:val="en-GB"/>
        </w:rPr>
        <w:t>FPE</w:t>
      </w:r>
      <w:r w:rsidRPr="00DB072E">
        <w:rPr>
          <w:noProof/>
          <w:lang w:val="en-GB"/>
        </w:rPr>
        <w:t xml:space="preserve"> may ‘Not Pass’ or ‘Pass’.</w:t>
      </w:r>
    </w:p>
    <w:p w14:paraId="426F37D8" w14:textId="77777777" w:rsidR="007D096C" w:rsidRPr="00DB072E" w:rsidRDefault="007172AB" w:rsidP="000E69E4">
      <w:pPr>
        <w:pStyle w:val="Numbers3"/>
        <w:numPr>
          <w:ilvl w:val="2"/>
          <w:numId w:val="63"/>
        </w:numPr>
        <w:ind w:left="2410" w:hanging="1133"/>
        <w:rPr>
          <w:noProof/>
          <w:lang w:val="en-GB"/>
        </w:rPr>
      </w:pPr>
      <w:r w:rsidRPr="00DB072E">
        <w:rPr>
          <w:noProof/>
          <w:lang w:val="en-GB"/>
        </w:rPr>
        <w:t>Renewal will occur at the level last attained.</w:t>
      </w:r>
    </w:p>
    <w:p w14:paraId="3FBE32D9" w14:textId="1DD4CAC1" w:rsidR="007D096C" w:rsidRPr="00DF2495" w:rsidRDefault="007172AB" w:rsidP="000E69E4">
      <w:pPr>
        <w:pStyle w:val="Numbers3"/>
        <w:numPr>
          <w:ilvl w:val="2"/>
          <w:numId w:val="63"/>
        </w:numPr>
        <w:ind w:left="2410" w:hanging="1133"/>
        <w:rPr>
          <w:noProof/>
          <w:lang w:val="en-GB"/>
        </w:rPr>
      </w:pPr>
      <w:r w:rsidRPr="00DB072E">
        <w:rPr>
          <w:noProof/>
          <w:lang w:val="en-GB"/>
        </w:rPr>
        <w:t xml:space="preserve">The examiner’s fees will be the same as those for adjudicating any other BASSC </w:t>
      </w:r>
      <w:r w:rsidR="00167E0E">
        <w:rPr>
          <w:noProof/>
          <w:lang w:val="en-GB"/>
        </w:rPr>
        <w:t>FPE</w:t>
      </w:r>
      <w:r w:rsidRPr="00DB072E">
        <w:rPr>
          <w:noProof/>
          <w:lang w:val="en-GB"/>
        </w:rPr>
        <w:t xml:space="preserve"> as outlined </w:t>
      </w:r>
      <w:r w:rsidRPr="00DF2495">
        <w:rPr>
          <w:noProof/>
          <w:lang w:val="en-GB"/>
        </w:rPr>
        <w:t xml:space="preserve">in </w:t>
      </w:r>
      <w:hyperlink w:anchor="Fees_and_Charges_31" w:history="1">
        <w:r w:rsidRPr="00705154">
          <w:rPr>
            <w:rStyle w:val="Hyperlink"/>
            <w:noProof/>
            <w:lang w:val="en-GB"/>
          </w:rPr>
          <w:t xml:space="preserve">Section </w:t>
        </w:r>
        <w:r w:rsidR="00460A65" w:rsidRPr="00705154">
          <w:rPr>
            <w:rStyle w:val="Hyperlink"/>
            <w:noProof/>
            <w:lang w:val="en-GB"/>
          </w:rPr>
          <w:t>31</w:t>
        </w:r>
        <w:r w:rsidRPr="00705154">
          <w:rPr>
            <w:rStyle w:val="Hyperlink"/>
            <w:noProof/>
            <w:lang w:val="en-GB"/>
          </w:rPr>
          <w:t xml:space="preserve"> Fees &amp; Charges Index</w:t>
        </w:r>
      </w:hyperlink>
      <w:r w:rsidRPr="00DF2495">
        <w:rPr>
          <w:noProof/>
          <w:lang w:val="en-GB"/>
        </w:rPr>
        <w:t xml:space="preserve">. </w:t>
      </w:r>
    </w:p>
    <w:p w14:paraId="7EB19422" w14:textId="052A56EC" w:rsidR="007D096C" w:rsidRPr="00DF2495" w:rsidRDefault="007172AB" w:rsidP="000E69E4">
      <w:pPr>
        <w:pStyle w:val="Numbers3"/>
        <w:numPr>
          <w:ilvl w:val="2"/>
          <w:numId w:val="63"/>
        </w:numPr>
        <w:ind w:left="2410" w:hanging="1133"/>
        <w:rPr>
          <w:noProof/>
          <w:lang w:val="en-GB"/>
        </w:rPr>
      </w:pPr>
      <w:r w:rsidRPr="00DF2495">
        <w:rPr>
          <w:noProof/>
          <w:lang w:val="en-GB"/>
        </w:rPr>
        <w:t xml:space="preserve">Student </w:t>
      </w:r>
      <w:r w:rsidR="00C908CC" w:rsidRPr="00DF2495">
        <w:rPr>
          <w:noProof/>
          <w:lang w:val="en-GB"/>
        </w:rPr>
        <w:t>Exam</w:t>
      </w:r>
      <w:r w:rsidRPr="00DF2495">
        <w:rPr>
          <w:noProof/>
          <w:lang w:val="en-GB"/>
        </w:rPr>
        <w:t xml:space="preserve"> fees for a renewal workshop </w:t>
      </w:r>
      <w:r w:rsidR="00167E0E" w:rsidRPr="00DF2495">
        <w:rPr>
          <w:noProof/>
          <w:lang w:val="en-GB"/>
        </w:rPr>
        <w:t>FPE</w:t>
      </w:r>
      <w:r w:rsidRPr="00DF2495">
        <w:rPr>
          <w:noProof/>
          <w:lang w:val="en-GB"/>
        </w:rPr>
        <w:t xml:space="preserve"> will be the same as the fees for all other BASSC </w:t>
      </w:r>
      <w:r w:rsidR="00167E0E" w:rsidRPr="00DF2495">
        <w:rPr>
          <w:noProof/>
          <w:lang w:val="en-GB"/>
        </w:rPr>
        <w:t>FPE</w:t>
      </w:r>
      <w:r w:rsidRPr="00DF2495">
        <w:rPr>
          <w:noProof/>
          <w:lang w:val="en-GB"/>
        </w:rPr>
        <w:t xml:space="preserve">s as outlined in </w:t>
      </w:r>
      <w:hyperlink w:anchor="Fees_and_Charges_31" w:history="1">
        <w:r w:rsidRPr="00DF2495">
          <w:rPr>
            <w:rStyle w:val="Hyperlink"/>
            <w:noProof/>
            <w:lang w:val="en-GB"/>
          </w:rPr>
          <w:t xml:space="preserve">Section </w:t>
        </w:r>
        <w:r w:rsidR="00460A65" w:rsidRPr="00DF2495">
          <w:rPr>
            <w:rStyle w:val="Hyperlink"/>
            <w:noProof/>
            <w:lang w:val="en-GB"/>
          </w:rPr>
          <w:t>31</w:t>
        </w:r>
        <w:r w:rsidRPr="00DF2495">
          <w:rPr>
            <w:rStyle w:val="Hyperlink"/>
            <w:noProof/>
            <w:lang w:val="en-GB"/>
          </w:rPr>
          <w:t xml:space="preserve"> Fees &amp; Charges Index</w:t>
        </w:r>
      </w:hyperlink>
      <w:r w:rsidRPr="00DF2495">
        <w:rPr>
          <w:noProof/>
          <w:lang w:val="en-GB"/>
        </w:rPr>
        <w:t xml:space="preserve">. </w:t>
      </w:r>
    </w:p>
    <w:p w14:paraId="7D8CCC5E" w14:textId="62085B36" w:rsidR="007D096C" w:rsidRDefault="007172AB" w:rsidP="000E69E4">
      <w:pPr>
        <w:pStyle w:val="Numbers3"/>
        <w:numPr>
          <w:ilvl w:val="2"/>
          <w:numId w:val="63"/>
        </w:numPr>
        <w:ind w:left="2410" w:hanging="1133"/>
        <w:rPr>
          <w:noProof/>
          <w:lang w:val="en-GB"/>
        </w:rPr>
      </w:pPr>
      <w:r w:rsidRPr="00DB072E">
        <w:rPr>
          <w:noProof/>
          <w:lang w:val="en-GB"/>
        </w:rPr>
        <w:t xml:space="preserve">If a BASSC approved Fight Examiner cannot be present, the renewal workshop </w:t>
      </w:r>
      <w:r w:rsidR="00167E0E">
        <w:rPr>
          <w:noProof/>
          <w:lang w:val="en-GB"/>
        </w:rPr>
        <w:t>FPE</w:t>
      </w:r>
      <w:r w:rsidRPr="00DB072E">
        <w:rPr>
          <w:noProof/>
          <w:lang w:val="en-GB"/>
        </w:rPr>
        <w:t xml:space="preserve"> can be assessed by video in accordance with </w:t>
      </w:r>
      <w:hyperlink w:anchor="Video_FPT_16_18" w:history="1">
        <w:r w:rsidR="00983709" w:rsidRPr="00705154">
          <w:rPr>
            <w:rStyle w:val="Hyperlink"/>
            <w:noProof/>
            <w:lang w:val="en-GB"/>
          </w:rPr>
          <w:t>Paragraph</w:t>
        </w:r>
        <w:r w:rsidRPr="00705154">
          <w:rPr>
            <w:rStyle w:val="Hyperlink"/>
            <w:noProof/>
            <w:lang w:val="en-GB"/>
          </w:rPr>
          <w:t xml:space="preserve"> 1</w:t>
        </w:r>
        <w:r w:rsidR="00705154" w:rsidRPr="00705154">
          <w:rPr>
            <w:rStyle w:val="Hyperlink"/>
            <w:noProof/>
            <w:lang w:val="en-GB"/>
          </w:rPr>
          <w:t>6</w:t>
        </w:r>
        <w:r w:rsidRPr="00705154">
          <w:rPr>
            <w:rStyle w:val="Hyperlink"/>
            <w:noProof/>
            <w:lang w:val="en-GB"/>
          </w:rPr>
          <w:t>.1</w:t>
        </w:r>
        <w:r w:rsidR="00705154" w:rsidRPr="00705154">
          <w:rPr>
            <w:rStyle w:val="Hyperlink"/>
            <w:noProof/>
            <w:lang w:val="en-GB"/>
          </w:rPr>
          <w:t>8</w:t>
        </w:r>
      </w:hyperlink>
      <w:r w:rsidRPr="00705154">
        <w:rPr>
          <w:noProof/>
          <w:lang w:val="en-GB"/>
        </w:rPr>
        <w:t>.</w:t>
      </w:r>
      <w:r w:rsidRPr="00DB072E">
        <w:rPr>
          <w:noProof/>
          <w:lang w:val="en-GB"/>
        </w:rPr>
        <w:t xml:space="preserve">  The Fight Examiner will adjudicate the students based on the video and the teacher's recommendations and complete the adjudication in compliance with </w:t>
      </w:r>
      <w:hyperlink w:anchor="Video_FPT_Examiner_reqs_16_19" w:history="1">
        <w:r w:rsidR="00983709" w:rsidRPr="00705154">
          <w:rPr>
            <w:rStyle w:val="Hyperlink"/>
            <w:noProof/>
            <w:lang w:val="en-GB"/>
          </w:rPr>
          <w:t>Paragraph</w:t>
        </w:r>
        <w:r w:rsidR="00875E94" w:rsidRPr="00705154">
          <w:rPr>
            <w:rStyle w:val="Hyperlink"/>
            <w:noProof/>
            <w:lang w:val="en-GB"/>
          </w:rPr>
          <w:t xml:space="preserve"> 1</w:t>
        </w:r>
        <w:r w:rsidR="00705154">
          <w:rPr>
            <w:rStyle w:val="Hyperlink"/>
            <w:noProof/>
            <w:lang w:val="en-GB"/>
          </w:rPr>
          <w:t>6</w:t>
        </w:r>
        <w:r w:rsidR="00875E94" w:rsidRPr="00705154">
          <w:rPr>
            <w:rStyle w:val="Hyperlink"/>
            <w:noProof/>
            <w:lang w:val="en-GB"/>
          </w:rPr>
          <w:t>.19</w:t>
        </w:r>
      </w:hyperlink>
      <w:r w:rsidR="00875E94" w:rsidRPr="00705154">
        <w:rPr>
          <w:noProof/>
          <w:lang w:val="en-GB"/>
        </w:rPr>
        <w:t>.</w:t>
      </w:r>
    </w:p>
    <w:p w14:paraId="01E085F6" w14:textId="77777777" w:rsidR="00AF0885" w:rsidRPr="00DB072E" w:rsidRDefault="00AF0885" w:rsidP="00AF0885">
      <w:pPr>
        <w:pStyle w:val="Numbers3"/>
        <w:ind w:left="2410"/>
        <w:rPr>
          <w:noProof/>
          <w:lang w:val="en-GB"/>
        </w:rPr>
      </w:pPr>
    </w:p>
    <w:p w14:paraId="571D4934" w14:textId="77777777" w:rsidR="007D096C" w:rsidRPr="00DB072E" w:rsidRDefault="007172AB"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56" w:name="BNSCW_19"/>
      <w:bookmarkStart w:id="57" w:name="_Toc90922277"/>
      <w:bookmarkEnd w:id="56"/>
      <w:r w:rsidRPr="00DB072E">
        <w:rPr>
          <w:rFonts w:eastAsia="Arial Unicode MS" w:cs="Arial Unicode MS"/>
          <w:noProof/>
          <w:lang w:val="en-GB"/>
        </w:rPr>
        <w:t>The British National Stage Combat Workshops</w:t>
      </w:r>
      <w:bookmarkEnd w:id="57"/>
    </w:p>
    <w:p w14:paraId="3BCE36C9" w14:textId="77777777" w:rsidR="001F7A25" w:rsidRDefault="007172AB" w:rsidP="000E69E4">
      <w:pPr>
        <w:pStyle w:val="Numbers2"/>
        <w:numPr>
          <w:ilvl w:val="1"/>
          <w:numId w:val="63"/>
        </w:numPr>
        <w:tabs>
          <w:tab w:val="clear" w:pos="425"/>
        </w:tabs>
        <w:ind w:hanging="849"/>
        <w:rPr>
          <w:noProof/>
          <w:lang w:val="en-GB"/>
        </w:rPr>
      </w:pPr>
      <w:r w:rsidRPr="00DB072E">
        <w:rPr>
          <w:noProof/>
          <w:lang w:val="en-GB"/>
        </w:rPr>
        <w:t>The BASSC will sponsor annual workshops under the name The British National Stage Combat Workshops (hereafter BNSCW).</w:t>
      </w:r>
    </w:p>
    <w:p w14:paraId="00452131"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Workshops that may be offered during the BNSCW are:</w:t>
      </w:r>
    </w:p>
    <w:p w14:paraId="77171084" w14:textId="0264E5F6" w:rsidR="007D096C" w:rsidRPr="00DB072E" w:rsidRDefault="007172AB" w:rsidP="000E69E4">
      <w:pPr>
        <w:pStyle w:val="Numbers3"/>
        <w:numPr>
          <w:ilvl w:val="2"/>
          <w:numId w:val="63"/>
        </w:numPr>
        <w:ind w:left="2410" w:hanging="1133"/>
        <w:rPr>
          <w:noProof/>
          <w:lang w:val="en-GB"/>
        </w:rPr>
      </w:pPr>
      <w:r w:rsidRPr="00DB072E">
        <w:rPr>
          <w:noProof/>
          <w:lang w:val="en-GB"/>
        </w:rPr>
        <w:t>Actor Combatant Workshop (ACW) (R</w:t>
      </w:r>
      <w:r w:rsidR="00B24D2A">
        <w:rPr>
          <w:noProof/>
          <w:lang w:val="en-GB"/>
        </w:rPr>
        <w:t xml:space="preserve">apier </w:t>
      </w:r>
      <w:r w:rsidRPr="00DB072E">
        <w:rPr>
          <w:noProof/>
          <w:lang w:val="en-GB"/>
        </w:rPr>
        <w:t>&amp;</w:t>
      </w:r>
      <w:r w:rsidR="00B24D2A">
        <w:rPr>
          <w:noProof/>
          <w:lang w:val="en-GB"/>
        </w:rPr>
        <w:t xml:space="preserve"> </w:t>
      </w:r>
      <w:r w:rsidRPr="00DB072E">
        <w:rPr>
          <w:noProof/>
          <w:lang w:val="en-GB"/>
        </w:rPr>
        <w:t>D</w:t>
      </w:r>
      <w:r w:rsidR="00B24D2A">
        <w:rPr>
          <w:noProof/>
          <w:lang w:val="en-GB"/>
        </w:rPr>
        <w:t>agger</w:t>
      </w:r>
      <w:r w:rsidRPr="00DB072E">
        <w:rPr>
          <w:noProof/>
          <w:lang w:val="en-GB"/>
        </w:rPr>
        <w:t xml:space="preserve"> and U</w:t>
      </w:r>
      <w:r w:rsidR="00B24D2A">
        <w:rPr>
          <w:noProof/>
          <w:lang w:val="en-GB"/>
        </w:rPr>
        <w:t xml:space="preserve">narmed Combat as listed </w:t>
      </w:r>
      <w:r w:rsidR="00B24D2A" w:rsidRPr="00705154">
        <w:rPr>
          <w:noProof/>
          <w:lang w:val="en-GB"/>
        </w:rPr>
        <w:t xml:space="preserve">in </w:t>
      </w:r>
      <w:hyperlink w:anchor="FPE_techniques_17" w:history="1">
        <w:r w:rsidR="00983709" w:rsidRPr="007404C4">
          <w:rPr>
            <w:rStyle w:val="Hyperlink"/>
            <w:noProof/>
            <w:lang w:val="en-GB"/>
          </w:rPr>
          <w:t>Paragraph</w:t>
        </w:r>
        <w:r w:rsidR="00B24D2A" w:rsidRPr="007404C4">
          <w:rPr>
            <w:rStyle w:val="Hyperlink"/>
            <w:noProof/>
            <w:lang w:val="en-GB"/>
          </w:rPr>
          <w:t xml:space="preserve"> 1</w:t>
        </w:r>
        <w:r w:rsidR="007404C4" w:rsidRPr="007404C4">
          <w:rPr>
            <w:rStyle w:val="Hyperlink"/>
            <w:noProof/>
            <w:lang w:val="en-GB"/>
          </w:rPr>
          <w:t>7</w:t>
        </w:r>
        <w:r w:rsidR="00B24D2A" w:rsidRPr="007404C4">
          <w:rPr>
            <w:rStyle w:val="Hyperlink"/>
            <w:noProof/>
            <w:lang w:val="en-GB"/>
          </w:rPr>
          <w:t>.1 and 1</w:t>
        </w:r>
        <w:r w:rsidR="007404C4" w:rsidRPr="007404C4">
          <w:rPr>
            <w:rStyle w:val="Hyperlink"/>
            <w:noProof/>
            <w:lang w:val="en-GB"/>
          </w:rPr>
          <w:t>7</w:t>
        </w:r>
        <w:r w:rsidR="00B24D2A" w:rsidRPr="007404C4">
          <w:rPr>
            <w:rStyle w:val="Hyperlink"/>
            <w:noProof/>
            <w:lang w:val="en-GB"/>
          </w:rPr>
          <w:t>.2</w:t>
        </w:r>
      </w:hyperlink>
      <w:r w:rsidRPr="00DB072E">
        <w:rPr>
          <w:noProof/>
          <w:lang w:val="en-GB"/>
        </w:rPr>
        <w:t>)</w:t>
      </w:r>
    </w:p>
    <w:p w14:paraId="4AE18F3D" w14:textId="0C092D13" w:rsidR="007D096C" w:rsidRPr="00DB072E" w:rsidRDefault="007172AB" w:rsidP="000E69E4">
      <w:pPr>
        <w:pStyle w:val="Numbers3"/>
        <w:numPr>
          <w:ilvl w:val="2"/>
          <w:numId w:val="63"/>
        </w:numPr>
        <w:ind w:left="2410" w:hanging="1133"/>
        <w:rPr>
          <w:noProof/>
          <w:lang w:val="en-GB"/>
        </w:rPr>
      </w:pPr>
      <w:r w:rsidRPr="00DB072E">
        <w:rPr>
          <w:noProof/>
          <w:lang w:val="en-GB"/>
        </w:rPr>
        <w:t xml:space="preserve">Intermediate/Advanced Actor Combatant Workshop (I/AACW) (Two or three other weapons from the weapons disciplines, listed in </w:t>
      </w:r>
      <w:hyperlink w:anchor="FPE_techniques_17" w:history="1">
        <w:r w:rsidR="00983709" w:rsidRPr="007404C4">
          <w:rPr>
            <w:rStyle w:val="Hyperlink"/>
            <w:noProof/>
            <w:lang w:val="en-GB"/>
          </w:rPr>
          <w:t>Paragraph</w:t>
        </w:r>
        <w:r w:rsidRPr="007404C4">
          <w:rPr>
            <w:rStyle w:val="Hyperlink"/>
            <w:noProof/>
            <w:lang w:val="en-GB"/>
          </w:rPr>
          <w:t xml:space="preserve"> </w:t>
        </w:r>
        <w:r w:rsidR="00B24D2A" w:rsidRPr="007404C4">
          <w:rPr>
            <w:rStyle w:val="Hyperlink"/>
            <w:noProof/>
            <w:lang w:val="en-GB"/>
          </w:rPr>
          <w:t>1</w:t>
        </w:r>
        <w:r w:rsidR="007404C4">
          <w:rPr>
            <w:rStyle w:val="Hyperlink"/>
            <w:noProof/>
            <w:lang w:val="en-GB"/>
          </w:rPr>
          <w:t>7</w:t>
        </w:r>
        <w:r w:rsidR="00B24D2A" w:rsidRPr="007404C4">
          <w:rPr>
            <w:rStyle w:val="Hyperlink"/>
            <w:noProof/>
            <w:lang w:val="en-GB"/>
          </w:rPr>
          <w:t>.3 – 1</w:t>
        </w:r>
        <w:r w:rsidR="007404C4">
          <w:rPr>
            <w:rStyle w:val="Hyperlink"/>
            <w:noProof/>
            <w:lang w:val="en-GB"/>
          </w:rPr>
          <w:t>7</w:t>
        </w:r>
        <w:r w:rsidR="00B24D2A" w:rsidRPr="007404C4">
          <w:rPr>
            <w:rStyle w:val="Hyperlink"/>
            <w:noProof/>
            <w:lang w:val="en-GB"/>
          </w:rPr>
          <w:t>.9</w:t>
        </w:r>
      </w:hyperlink>
      <w:r w:rsidRPr="00DB072E">
        <w:rPr>
          <w:noProof/>
          <w:lang w:val="en-GB"/>
        </w:rPr>
        <w:t>.  The Weapons disciplines on offer will be subject to annual review)</w:t>
      </w:r>
    </w:p>
    <w:p w14:paraId="4A4105FB" w14:textId="301B6251" w:rsidR="007D096C" w:rsidRPr="00DB072E" w:rsidRDefault="007172AB" w:rsidP="000E69E4">
      <w:pPr>
        <w:pStyle w:val="Numbers3"/>
        <w:numPr>
          <w:ilvl w:val="2"/>
          <w:numId w:val="63"/>
        </w:numPr>
        <w:ind w:left="2410" w:hanging="1133"/>
        <w:rPr>
          <w:noProof/>
          <w:lang w:val="en-GB"/>
        </w:rPr>
      </w:pPr>
      <w:r w:rsidRPr="00DB072E">
        <w:rPr>
          <w:noProof/>
          <w:lang w:val="en-GB"/>
        </w:rPr>
        <w:t xml:space="preserve">Renewal workshops for Actor Combatant </w:t>
      </w:r>
      <w:r w:rsidR="00167E0E">
        <w:rPr>
          <w:noProof/>
          <w:lang w:val="en-GB"/>
        </w:rPr>
        <w:t>FPE</w:t>
      </w:r>
      <w:r w:rsidR="007404C4">
        <w:rPr>
          <w:noProof/>
          <w:lang w:val="en-GB"/>
        </w:rPr>
        <w:t>,</w:t>
      </w:r>
      <w:r w:rsidRPr="00DB072E">
        <w:rPr>
          <w:noProof/>
          <w:lang w:val="en-GB"/>
        </w:rPr>
        <w:t xml:space="preserve"> and other weapons from the recognised weapon disciplines, listed in</w:t>
      </w:r>
      <w:r w:rsidR="007404C4">
        <w:rPr>
          <w:noProof/>
          <w:lang w:val="en-GB"/>
        </w:rPr>
        <w:t xml:space="preserve"> </w:t>
      </w:r>
      <w:hyperlink w:anchor="FPE_techniques_17" w:history="1">
        <w:r w:rsidR="007404C4" w:rsidRPr="007404C4">
          <w:rPr>
            <w:rStyle w:val="Hyperlink"/>
            <w:noProof/>
            <w:lang w:val="en-GB"/>
          </w:rPr>
          <w:t>Section 17</w:t>
        </w:r>
      </w:hyperlink>
      <w:r w:rsidR="007404C4">
        <w:rPr>
          <w:noProof/>
          <w:lang w:val="en-GB"/>
        </w:rPr>
        <w:t>.</w:t>
      </w:r>
      <w:r w:rsidRPr="00DB072E">
        <w:rPr>
          <w:noProof/>
          <w:lang w:val="en-GB"/>
        </w:rPr>
        <w:t xml:space="preserve"> </w:t>
      </w:r>
    </w:p>
    <w:p w14:paraId="3B8F3A76" w14:textId="77777777" w:rsidR="007D096C" w:rsidRPr="00DB072E" w:rsidRDefault="007172AB" w:rsidP="000E69E4">
      <w:pPr>
        <w:pStyle w:val="Numbers3"/>
        <w:numPr>
          <w:ilvl w:val="2"/>
          <w:numId w:val="63"/>
        </w:numPr>
        <w:ind w:left="2410" w:hanging="1133"/>
        <w:rPr>
          <w:noProof/>
          <w:lang w:val="en-GB"/>
        </w:rPr>
      </w:pPr>
      <w:r w:rsidRPr="00DB072E">
        <w:rPr>
          <w:noProof/>
          <w:lang w:val="en-GB"/>
        </w:rPr>
        <w:t>Other workshops on related subjects and Continuing Professional Development workshops for BASSC CTs, MTs and training teachers.</w:t>
      </w:r>
    </w:p>
    <w:p w14:paraId="00C29744" w14:textId="5F483A07"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Teacher Certification Workshop incorporating an </w:t>
      </w:r>
      <w:hyperlink w:anchor="Introduction_to_Combat_Award_23" w:history="1">
        <w:r w:rsidRPr="007404C4">
          <w:rPr>
            <w:rStyle w:val="Hyperlink"/>
            <w:noProof/>
            <w:lang w:val="en-GB"/>
          </w:rPr>
          <w:t>Introduction to Combat Award Workshop</w:t>
        </w:r>
      </w:hyperlink>
      <w:r w:rsidRPr="00DB072E">
        <w:rPr>
          <w:noProof/>
          <w:lang w:val="en-GB"/>
        </w:rPr>
        <w:t xml:space="preserve">.  (This workshop is held triennially at the discretion of the EC and Teacher </w:t>
      </w:r>
      <w:r w:rsidR="000557C9">
        <w:rPr>
          <w:noProof/>
          <w:lang w:val="en-GB"/>
        </w:rPr>
        <w:t>Training</w:t>
      </w:r>
      <w:r w:rsidRPr="00DB072E">
        <w:rPr>
          <w:noProof/>
          <w:lang w:val="en-GB"/>
        </w:rPr>
        <w:t xml:space="preserve"> Board)</w:t>
      </w:r>
    </w:p>
    <w:p w14:paraId="4431A960" w14:textId="7139E0D9"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TCW</w:t>
      </w:r>
      <w:r w:rsidR="00ED1937">
        <w:rPr>
          <w:noProof/>
          <w:lang w:val="en-GB"/>
        </w:rPr>
        <w:t xml:space="preserve"> </w:t>
      </w:r>
      <w:r w:rsidRPr="00DB072E">
        <w:rPr>
          <w:noProof/>
          <w:lang w:val="en-GB"/>
        </w:rPr>
        <w:t>/</w:t>
      </w:r>
      <w:r w:rsidR="00B24D2A">
        <w:rPr>
          <w:noProof/>
          <w:lang w:val="en-GB"/>
        </w:rPr>
        <w:t xml:space="preserve"> </w:t>
      </w:r>
      <w:r w:rsidRPr="00DB072E">
        <w:rPr>
          <w:noProof/>
          <w:lang w:val="en-GB"/>
        </w:rPr>
        <w:t>ACW</w:t>
      </w:r>
      <w:r w:rsidR="00ED1937">
        <w:rPr>
          <w:noProof/>
          <w:lang w:val="en-GB"/>
        </w:rPr>
        <w:t xml:space="preserve"> </w:t>
      </w:r>
      <w:r w:rsidRPr="00DB072E">
        <w:rPr>
          <w:noProof/>
          <w:lang w:val="en-GB"/>
        </w:rPr>
        <w:t>/</w:t>
      </w:r>
      <w:r w:rsidR="00B24D2A">
        <w:rPr>
          <w:noProof/>
          <w:lang w:val="en-GB"/>
        </w:rPr>
        <w:t xml:space="preserve"> </w:t>
      </w:r>
      <w:r w:rsidRPr="00DB072E">
        <w:rPr>
          <w:noProof/>
          <w:lang w:val="en-GB"/>
        </w:rPr>
        <w:t>I</w:t>
      </w:r>
      <w:r w:rsidR="007F6CB2">
        <w:rPr>
          <w:noProof/>
          <w:lang w:val="en-GB"/>
        </w:rPr>
        <w:t>/</w:t>
      </w:r>
      <w:r w:rsidRPr="00DB072E">
        <w:rPr>
          <w:noProof/>
          <w:lang w:val="en-GB"/>
        </w:rPr>
        <w:t>A</w:t>
      </w:r>
      <w:r w:rsidR="00B24D2A">
        <w:rPr>
          <w:noProof/>
          <w:lang w:val="en-GB"/>
        </w:rPr>
        <w:t>A</w:t>
      </w:r>
      <w:r w:rsidRPr="00DB072E">
        <w:rPr>
          <w:noProof/>
          <w:lang w:val="en-GB"/>
        </w:rPr>
        <w:t>CW Workshops will not necessarily run concurrently nor at the same venue.</w:t>
      </w:r>
    </w:p>
    <w:p w14:paraId="403B9F05" w14:textId="1144F821" w:rsidR="007D096C" w:rsidRPr="00DB072E" w:rsidRDefault="007172AB" w:rsidP="000E69E4">
      <w:pPr>
        <w:pStyle w:val="Numbers2"/>
        <w:numPr>
          <w:ilvl w:val="1"/>
          <w:numId w:val="63"/>
        </w:numPr>
        <w:tabs>
          <w:tab w:val="clear" w:pos="425"/>
        </w:tabs>
        <w:ind w:hanging="849"/>
        <w:rPr>
          <w:noProof/>
          <w:lang w:val="en-GB"/>
        </w:rPr>
      </w:pPr>
      <w:bookmarkStart w:id="58" w:name="IAACW_requirements_19_4"/>
      <w:bookmarkEnd w:id="58"/>
      <w:r w:rsidRPr="00DB072E">
        <w:rPr>
          <w:noProof/>
          <w:lang w:val="en-GB"/>
        </w:rPr>
        <w:lastRenderedPageBreak/>
        <w:t>Students wishing to enter the Intermediate/Advanced Actor Combatant Workshop (I/AACW) must have current BASSC certification in Unarmed and Rapier &amp; Dagger or have the equivalent qualification from another stage combat organisation – see</w:t>
      </w:r>
      <w:r w:rsidR="00C45BC8">
        <w:rPr>
          <w:noProof/>
          <w:lang w:val="en-GB"/>
        </w:rPr>
        <w:t xml:space="preserve"> </w:t>
      </w:r>
      <w:hyperlink w:anchor="International_Stage_Combat_Orgs_32" w:history="1">
        <w:r w:rsidR="00C45BC8" w:rsidRPr="00C45BC8">
          <w:rPr>
            <w:rStyle w:val="Hyperlink"/>
            <w:noProof/>
            <w:lang w:val="en-GB"/>
          </w:rPr>
          <w:t>Section</w:t>
        </w:r>
        <w:r w:rsidRPr="00C45BC8">
          <w:rPr>
            <w:rStyle w:val="Hyperlink"/>
            <w:noProof/>
            <w:lang w:val="en-GB"/>
          </w:rPr>
          <w:t xml:space="preserve"> </w:t>
        </w:r>
        <w:r w:rsidR="00C45BC8" w:rsidRPr="00C45BC8">
          <w:rPr>
            <w:rStyle w:val="Hyperlink"/>
            <w:noProof/>
            <w:lang w:val="en-GB"/>
          </w:rPr>
          <w:t xml:space="preserve">32 </w:t>
        </w:r>
        <w:r w:rsidR="00B24D2A" w:rsidRPr="00C45BC8">
          <w:rPr>
            <w:rStyle w:val="Hyperlink"/>
            <w:noProof/>
            <w:lang w:val="en-GB"/>
          </w:rPr>
          <w:t>International Stage Combat Organisations</w:t>
        </w:r>
      </w:hyperlink>
      <w:r w:rsidR="00B24D2A">
        <w:rPr>
          <w:noProof/>
          <w:lang w:val="en-GB"/>
        </w:rPr>
        <w:t xml:space="preserve"> </w:t>
      </w:r>
      <w:r w:rsidRPr="00DB072E">
        <w:rPr>
          <w:noProof/>
          <w:lang w:val="en-GB"/>
        </w:rPr>
        <w:t>for list of acceptable qualifications.</w:t>
      </w:r>
    </w:p>
    <w:p w14:paraId="4A504B46" w14:textId="750613B9" w:rsidR="007D096C" w:rsidRPr="00C45BC8" w:rsidRDefault="007172AB" w:rsidP="000E69E4">
      <w:pPr>
        <w:pStyle w:val="Numbers2"/>
        <w:numPr>
          <w:ilvl w:val="1"/>
          <w:numId w:val="63"/>
        </w:numPr>
        <w:tabs>
          <w:tab w:val="clear" w:pos="425"/>
        </w:tabs>
        <w:ind w:hanging="849"/>
        <w:rPr>
          <w:noProof/>
          <w:lang w:val="en-GB"/>
        </w:rPr>
      </w:pPr>
      <w:r w:rsidRPr="00DB072E">
        <w:rPr>
          <w:noProof/>
          <w:lang w:val="en-GB"/>
        </w:rPr>
        <w:t xml:space="preserve">Students who have previously passed an </w:t>
      </w:r>
      <w:r w:rsidR="00167E0E">
        <w:rPr>
          <w:noProof/>
          <w:lang w:val="en-GB"/>
        </w:rPr>
        <w:t>FPE</w:t>
      </w:r>
      <w:r w:rsidRPr="00DB072E">
        <w:rPr>
          <w:noProof/>
          <w:lang w:val="en-GB"/>
        </w:rPr>
        <w:t xml:space="preserve"> may use the BNSCW as a re-certification workshop, pursuant to the requirements </w:t>
      </w:r>
      <w:r w:rsidRPr="00C45BC8">
        <w:rPr>
          <w:noProof/>
          <w:lang w:val="en-GB"/>
        </w:rPr>
        <w:t>of</w:t>
      </w:r>
      <w:r w:rsidR="00C45BC8">
        <w:t xml:space="preserve"> </w:t>
      </w:r>
      <w:hyperlink w:anchor="Weapon_Certificate_Renewal_18" w:history="1">
        <w:r w:rsidR="00C45BC8" w:rsidRPr="00C45BC8">
          <w:rPr>
            <w:rStyle w:val="Hyperlink"/>
          </w:rPr>
          <w:t>Section 18</w:t>
        </w:r>
      </w:hyperlink>
      <w:r w:rsidRPr="00C45BC8">
        <w:rPr>
          <w:noProof/>
          <w:lang w:val="en-GB"/>
        </w:rPr>
        <w:t>.</w:t>
      </w:r>
    </w:p>
    <w:p w14:paraId="056488B6" w14:textId="13D321E8"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An </w:t>
      </w:r>
      <w:r w:rsidR="00167E0E">
        <w:rPr>
          <w:noProof/>
          <w:lang w:val="en-GB"/>
        </w:rPr>
        <w:t>FPE</w:t>
      </w:r>
      <w:r w:rsidRPr="00DB072E">
        <w:rPr>
          <w:noProof/>
          <w:lang w:val="en-GB"/>
        </w:rPr>
        <w:t xml:space="preserve"> will be given at the conclusion of the ACW and I/ACW.</w:t>
      </w:r>
    </w:p>
    <w:p w14:paraId="7CDD5E25" w14:textId="68BC42E9" w:rsidR="007D096C" w:rsidRDefault="007172AB" w:rsidP="000E69E4">
      <w:pPr>
        <w:pStyle w:val="Numbers2"/>
        <w:numPr>
          <w:ilvl w:val="1"/>
          <w:numId w:val="63"/>
        </w:numPr>
        <w:tabs>
          <w:tab w:val="clear" w:pos="425"/>
        </w:tabs>
        <w:ind w:hanging="849"/>
        <w:rPr>
          <w:noProof/>
          <w:lang w:val="en-GB"/>
        </w:rPr>
      </w:pPr>
      <w:r w:rsidRPr="00DB072E">
        <w:rPr>
          <w:noProof/>
          <w:lang w:val="en-GB"/>
        </w:rPr>
        <w:t xml:space="preserve">The Workshop Coordinator will appoint the BNSCW staff according to the selection criteria presented in </w:t>
      </w:r>
      <w:r w:rsidR="00983709" w:rsidRPr="00C45BC8">
        <w:rPr>
          <w:noProof/>
          <w:lang w:val="en-GB"/>
        </w:rPr>
        <w:t>Paragraph</w:t>
      </w:r>
      <w:r w:rsidRPr="00C45BC8">
        <w:rPr>
          <w:noProof/>
          <w:lang w:val="en-GB"/>
        </w:rPr>
        <w:t xml:space="preserve"> 1</w:t>
      </w:r>
      <w:r w:rsidR="00C45BC8" w:rsidRPr="00C45BC8">
        <w:rPr>
          <w:noProof/>
          <w:lang w:val="en-GB"/>
        </w:rPr>
        <w:t>9</w:t>
      </w:r>
      <w:r w:rsidRPr="00C45BC8">
        <w:rPr>
          <w:noProof/>
          <w:lang w:val="en-GB"/>
        </w:rPr>
        <w:t>.8</w:t>
      </w:r>
      <w:r w:rsidRPr="00DB072E">
        <w:rPr>
          <w:noProof/>
          <w:lang w:val="en-GB"/>
        </w:rPr>
        <w:t>.  The Executive Committee will approve the staff.</w:t>
      </w:r>
    </w:p>
    <w:p w14:paraId="53719BD7"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BNSCW staff selection process is as follows:</w:t>
      </w:r>
    </w:p>
    <w:p w14:paraId="48745E3F" w14:textId="18846EB9" w:rsidR="007D096C" w:rsidRPr="00DB072E" w:rsidRDefault="007172AB" w:rsidP="000E69E4">
      <w:pPr>
        <w:pStyle w:val="Numbers3"/>
        <w:numPr>
          <w:ilvl w:val="2"/>
          <w:numId w:val="63"/>
        </w:numPr>
        <w:ind w:left="2410" w:hanging="1133"/>
        <w:rPr>
          <w:noProof/>
          <w:lang w:val="en-GB"/>
        </w:rPr>
      </w:pPr>
      <w:r w:rsidRPr="00DB072E">
        <w:rPr>
          <w:noProof/>
          <w:lang w:val="en-GB"/>
        </w:rPr>
        <w:t xml:space="preserve">All applicants will return the completed application, stage combat résumé and covering letter to the Workshop Coordinator.  The final due date for applications is </w:t>
      </w:r>
      <w:r w:rsidR="00757E95">
        <w:rPr>
          <w:noProof/>
          <w:lang w:val="en-GB"/>
        </w:rPr>
        <w:t>three</w:t>
      </w:r>
      <w:r w:rsidRPr="00DB072E">
        <w:rPr>
          <w:noProof/>
          <w:lang w:val="en-GB"/>
        </w:rPr>
        <w:t xml:space="preserve"> </w:t>
      </w:r>
      <w:r w:rsidR="00757E95">
        <w:rPr>
          <w:noProof/>
          <w:lang w:val="en-GB"/>
        </w:rPr>
        <w:t>(3</w:t>
      </w:r>
      <w:r w:rsidRPr="00DB072E">
        <w:rPr>
          <w:noProof/>
          <w:lang w:val="en-GB"/>
        </w:rPr>
        <w:t xml:space="preserve">) full calendar months prior to the start of the BNSCW. </w:t>
      </w:r>
    </w:p>
    <w:p w14:paraId="33507A3E" w14:textId="77777777" w:rsidR="007D096C" w:rsidRPr="00DB072E" w:rsidRDefault="007172AB" w:rsidP="000E69E4">
      <w:pPr>
        <w:pStyle w:val="Numbers3"/>
        <w:numPr>
          <w:ilvl w:val="2"/>
          <w:numId w:val="63"/>
        </w:numPr>
        <w:ind w:left="2410" w:hanging="1133"/>
        <w:rPr>
          <w:noProof/>
          <w:lang w:val="en-GB"/>
        </w:rPr>
      </w:pPr>
      <w:r w:rsidRPr="00DB072E">
        <w:rPr>
          <w:noProof/>
          <w:lang w:val="en-GB"/>
        </w:rPr>
        <w:t>Preference will be given to applicants who have taught at a BASSC sanctioned workshop in the year prior to the final due date for applications.</w:t>
      </w:r>
    </w:p>
    <w:p w14:paraId="316E70D2" w14:textId="77777777" w:rsidR="007D096C" w:rsidRPr="00DB072E" w:rsidRDefault="007172AB" w:rsidP="000E69E4">
      <w:pPr>
        <w:pStyle w:val="Numbers3"/>
        <w:numPr>
          <w:ilvl w:val="2"/>
          <w:numId w:val="63"/>
        </w:numPr>
        <w:ind w:left="2410" w:hanging="1133"/>
        <w:rPr>
          <w:noProof/>
          <w:lang w:val="en-GB"/>
        </w:rPr>
      </w:pPr>
      <w:r w:rsidRPr="00DB072E">
        <w:rPr>
          <w:noProof/>
          <w:lang w:val="en-GB"/>
        </w:rPr>
        <w:t>The appointment of teaching staff will be confirmed by the Executive Committee prior to the start of the BNSCW.</w:t>
      </w:r>
    </w:p>
    <w:p w14:paraId="74EAE906" w14:textId="77777777" w:rsidR="007D096C" w:rsidRPr="00DB072E" w:rsidRDefault="007172AB" w:rsidP="000E69E4">
      <w:pPr>
        <w:pStyle w:val="Numbers3"/>
        <w:numPr>
          <w:ilvl w:val="2"/>
          <w:numId w:val="63"/>
        </w:numPr>
        <w:ind w:left="2410" w:hanging="1133"/>
        <w:rPr>
          <w:noProof/>
          <w:lang w:val="en-GB"/>
        </w:rPr>
      </w:pPr>
      <w:r w:rsidRPr="00DB072E">
        <w:rPr>
          <w:noProof/>
          <w:lang w:val="en-GB"/>
        </w:rPr>
        <w:t>Lead Teachers are to be BASSC Master Teachers, assigned on the following basis:</w:t>
      </w:r>
    </w:p>
    <w:p w14:paraId="72FA88FB" w14:textId="4E80B5D3" w:rsidR="007D096C" w:rsidRPr="00DB072E" w:rsidRDefault="007172AB" w:rsidP="000E69E4">
      <w:pPr>
        <w:pStyle w:val="Numbers4"/>
        <w:numPr>
          <w:ilvl w:val="0"/>
          <w:numId w:val="46"/>
        </w:numPr>
        <w:suppressAutoHyphens/>
        <w:rPr>
          <w:noProof/>
          <w:lang w:val="en-GB"/>
        </w:rPr>
      </w:pPr>
      <w:r w:rsidRPr="00DB072E">
        <w:rPr>
          <w:noProof/>
          <w:lang w:val="en-GB"/>
        </w:rPr>
        <w:t>The date the MT last taught as Lead Teacher at the BNSCW: most recent having lowest priority; least recent having highest priority</w:t>
      </w:r>
      <w:r w:rsidR="00B24D2A">
        <w:rPr>
          <w:noProof/>
          <w:lang w:val="en-GB"/>
        </w:rPr>
        <w:t>.</w:t>
      </w:r>
    </w:p>
    <w:p w14:paraId="1066047D" w14:textId="73FC6794" w:rsidR="007D096C" w:rsidRPr="00DB072E" w:rsidRDefault="007172AB" w:rsidP="000E69E4">
      <w:pPr>
        <w:pStyle w:val="Numbers4"/>
        <w:numPr>
          <w:ilvl w:val="0"/>
          <w:numId w:val="46"/>
        </w:numPr>
        <w:suppressAutoHyphens/>
        <w:rPr>
          <w:noProof/>
          <w:lang w:val="en-GB"/>
        </w:rPr>
      </w:pPr>
      <w:r w:rsidRPr="00DB072E">
        <w:rPr>
          <w:noProof/>
          <w:lang w:val="en-GB"/>
        </w:rPr>
        <w:t xml:space="preserve">Their seniority, based on the date of being awarded Master Teacher </w:t>
      </w:r>
      <w:r w:rsidR="00452F81">
        <w:rPr>
          <w:noProof/>
          <w:lang w:val="en-GB"/>
        </w:rPr>
        <w:t>s</w:t>
      </w:r>
      <w:r w:rsidRPr="00DB072E">
        <w:rPr>
          <w:noProof/>
          <w:lang w:val="en-GB"/>
        </w:rPr>
        <w:t>tatus.</w:t>
      </w:r>
    </w:p>
    <w:p w14:paraId="34C6FA44" w14:textId="77777777" w:rsidR="007D096C" w:rsidRPr="00DB072E" w:rsidRDefault="007172AB" w:rsidP="000E69E4">
      <w:pPr>
        <w:pStyle w:val="Numbers3"/>
        <w:numPr>
          <w:ilvl w:val="2"/>
          <w:numId w:val="63"/>
        </w:numPr>
        <w:ind w:left="2410" w:hanging="1133"/>
        <w:rPr>
          <w:noProof/>
          <w:lang w:val="en-GB"/>
        </w:rPr>
      </w:pPr>
      <w:r w:rsidRPr="00DB072E">
        <w:rPr>
          <w:noProof/>
          <w:lang w:val="en-GB"/>
        </w:rPr>
        <w:t>In the event of there not being enough Master Teachers available to fill the Lead Teacher posts, one of more Certified Teachers will be invited to serve as a Lead Teacher.  Invitations will be offered according to the following order of criteria:</w:t>
      </w:r>
    </w:p>
    <w:p w14:paraId="507BC7C9" w14:textId="379A4E8B" w:rsidR="007D096C" w:rsidRPr="00DB072E" w:rsidRDefault="007172AB" w:rsidP="000E69E4">
      <w:pPr>
        <w:pStyle w:val="Numbers4"/>
        <w:numPr>
          <w:ilvl w:val="0"/>
          <w:numId w:val="47"/>
        </w:numPr>
        <w:suppressAutoHyphens/>
        <w:rPr>
          <w:noProof/>
          <w:lang w:val="en-GB"/>
        </w:rPr>
      </w:pPr>
      <w:r w:rsidRPr="00DB072E">
        <w:rPr>
          <w:noProof/>
          <w:lang w:val="en-GB"/>
        </w:rPr>
        <w:t xml:space="preserve">The CT must have taught at least two (2) </w:t>
      </w:r>
      <w:r w:rsidR="00167E0E">
        <w:rPr>
          <w:noProof/>
          <w:lang w:val="en-GB"/>
        </w:rPr>
        <w:t>FPE</w:t>
      </w:r>
      <w:r w:rsidRPr="00DB072E">
        <w:rPr>
          <w:noProof/>
          <w:lang w:val="en-GB"/>
        </w:rPr>
        <w:t xml:space="preserve">s. </w:t>
      </w:r>
      <w:r w:rsidR="00452F81">
        <w:rPr>
          <w:noProof/>
          <w:lang w:val="en-GB"/>
        </w:rPr>
        <w:t xml:space="preserve"> </w:t>
      </w:r>
      <w:r w:rsidRPr="00DB072E">
        <w:rPr>
          <w:noProof/>
          <w:lang w:val="en-GB"/>
        </w:rPr>
        <w:t xml:space="preserve">Preference will be given to teachers who have taught to </w:t>
      </w:r>
      <w:r w:rsidR="00167E0E">
        <w:rPr>
          <w:noProof/>
          <w:lang w:val="en-GB"/>
        </w:rPr>
        <w:t>FPE</w:t>
      </w:r>
      <w:r w:rsidRPr="00DB072E">
        <w:rPr>
          <w:noProof/>
          <w:lang w:val="en-GB"/>
        </w:rPr>
        <w:t xml:space="preserve"> the weapon they are being invited to teach as Lead Teacher.</w:t>
      </w:r>
    </w:p>
    <w:p w14:paraId="37AC55FE" w14:textId="77777777" w:rsidR="007D096C" w:rsidRPr="00DB072E" w:rsidRDefault="007172AB" w:rsidP="000E69E4">
      <w:pPr>
        <w:pStyle w:val="Numbers4"/>
        <w:numPr>
          <w:ilvl w:val="0"/>
          <w:numId w:val="47"/>
        </w:numPr>
        <w:suppressAutoHyphens/>
        <w:rPr>
          <w:noProof/>
          <w:lang w:val="en-GB"/>
        </w:rPr>
      </w:pPr>
      <w:r w:rsidRPr="00DB072E">
        <w:rPr>
          <w:noProof/>
          <w:lang w:val="en-GB"/>
        </w:rPr>
        <w:t>The date the CT last taught as Lead Teacher at the BNSCW: most recent having lowest priority; least recent having highest priority</w:t>
      </w:r>
    </w:p>
    <w:p w14:paraId="696BC14B" w14:textId="77777777" w:rsidR="007D096C" w:rsidRPr="00DB072E" w:rsidRDefault="007172AB" w:rsidP="000E69E4">
      <w:pPr>
        <w:pStyle w:val="Numbers4"/>
        <w:numPr>
          <w:ilvl w:val="0"/>
          <w:numId w:val="47"/>
        </w:numPr>
        <w:suppressAutoHyphens/>
        <w:rPr>
          <w:noProof/>
          <w:lang w:val="en-GB"/>
        </w:rPr>
      </w:pPr>
      <w:r w:rsidRPr="00DB072E">
        <w:rPr>
          <w:noProof/>
          <w:lang w:val="en-GB"/>
        </w:rPr>
        <w:t>Their seniority, based on the date of being awarded Certified Teacher Status.</w:t>
      </w:r>
    </w:p>
    <w:p w14:paraId="65E35A26" w14:textId="77777777" w:rsidR="007D096C" w:rsidRPr="00DB072E" w:rsidRDefault="007172AB" w:rsidP="000E69E4">
      <w:pPr>
        <w:pStyle w:val="Numbers3"/>
        <w:numPr>
          <w:ilvl w:val="2"/>
          <w:numId w:val="63"/>
        </w:numPr>
        <w:ind w:left="2410" w:hanging="1133"/>
        <w:rPr>
          <w:noProof/>
          <w:lang w:val="en-GB"/>
        </w:rPr>
      </w:pPr>
      <w:r w:rsidRPr="00DB072E">
        <w:rPr>
          <w:noProof/>
          <w:lang w:val="en-GB"/>
        </w:rPr>
        <w:lastRenderedPageBreak/>
        <w:t>If there are 2 CTs and 2 MTs on the workshop then there should be an MT in each workshop.</w:t>
      </w:r>
    </w:p>
    <w:p w14:paraId="5E063FF7" w14:textId="66768455"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Workshop </w:t>
      </w:r>
      <w:r w:rsidR="00983235">
        <w:rPr>
          <w:noProof/>
          <w:lang w:val="en-GB"/>
        </w:rPr>
        <w:t>Coordinator</w:t>
      </w:r>
      <w:r w:rsidRPr="00DB072E">
        <w:rPr>
          <w:noProof/>
          <w:lang w:val="en-GB"/>
        </w:rPr>
        <w:t xml:space="preserve"> may not be contracted as a Lead Teacher </w:t>
      </w:r>
      <w:r w:rsidR="009843E2">
        <w:rPr>
          <w:noProof/>
          <w:lang w:val="en-GB"/>
        </w:rPr>
        <w:t>n</w:t>
      </w:r>
      <w:r w:rsidRPr="00DB072E">
        <w:rPr>
          <w:noProof/>
          <w:lang w:val="en-GB"/>
        </w:rPr>
        <w:t xml:space="preserve">or Teaching Assistant but may provide teaching cover on the ACW, IAACW, </w:t>
      </w:r>
      <w:r w:rsidR="00452F81">
        <w:rPr>
          <w:noProof/>
          <w:lang w:val="en-GB"/>
        </w:rPr>
        <w:t xml:space="preserve">or </w:t>
      </w:r>
      <w:r w:rsidRPr="00DB072E">
        <w:rPr>
          <w:noProof/>
          <w:lang w:val="en-GB"/>
        </w:rPr>
        <w:t>renewal workshops if required.</w:t>
      </w:r>
    </w:p>
    <w:p w14:paraId="30D0D09B" w14:textId="77777777" w:rsidR="007D096C" w:rsidRPr="00DB072E" w:rsidRDefault="007172AB" w:rsidP="000E69E4">
      <w:pPr>
        <w:pStyle w:val="Numbers3"/>
        <w:numPr>
          <w:ilvl w:val="2"/>
          <w:numId w:val="63"/>
        </w:numPr>
        <w:ind w:left="2410" w:hanging="1133"/>
        <w:rPr>
          <w:noProof/>
          <w:lang w:val="en-GB"/>
        </w:rPr>
      </w:pPr>
      <w:r w:rsidRPr="00DB072E">
        <w:rPr>
          <w:noProof/>
          <w:lang w:val="en-GB"/>
        </w:rPr>
        <w:t>Any CT whose application to be a Lead Teacher at the ACW or IAACW is not successful may be invited to be a Lead Teacher on any renewal workshop(s) that is also being run at the BNSCW.</w:t>
      </w:r>
    </w:p>
    <w:p w14:paraId="55DF9709" w14:textId="2529F9B1" w:rsidR="007D096C" w:rsidRPr="00DB072E" w:rsidRDefault="007172AB" w:rsidP="000E69E4">
      <w:pPr>
        <w:pStyle w:val="Numbers4"/>
        <w:numPr>
          <w:ilvl w:val="0"/>
          <w:numId w:val="48"/>
        </w:numPr>
        <w:suppressAutoHyphens/>
        <w:rPr>
          <w:noProof/>
          <w:lang w:val="en-GB"/>
        </w:rPr>
      </w:pPr>
      <w:r w:rsidRPr="00DB072E">
        <w:rPr>
          <w:noProof/>
          <w:lang w:val="en-GB"/>
        </w:rPr>
        <w:t>The CT meets the requirements for Lead Teacher in accordance with 1</w:t>
      </w:r>
      <w:r w:rsidR="006943A6">
        <w:rPr>
          <w:noProof/>
          <w:lang w:val="en-GB"/>
        </w:rPr>
        <w:t>9</w:t>
      </w:r>
      <w:r w:rsidRPr="00DB072E">
        <w:rPr>
          <w:noProof/>
          <w:lang w:val="en-GB"/>
        </w:rPr>
        <w:t>.8.5</w:t>
      </w:r>
      <w:r w:rsidR="00B24D2A">
        <w:rPr>
          <w:noProof/>
          <w:lang w:val="en-GB"/>
        </w:rPr>
        <w:t>.</w:t>
      </w:r>
    </w:p>
    <w:p w14:paraId="7DB20E1B" w14:textId="210DB01D" w:rsidR="007D096C" w:rsidRPr="00DB072E" w:rsidRDefault="007172AB" w:rsidP="000E69E4">
      <w:pPr>
        <w:pStyle w:val="Numbers3"/>
        <w:numPr>
          <w:ilvl w:val="2"/>
          <w:numId w:val="63"/>
        </w:numPr>
        <w:ind w:left="2410" w:hanging="1133"/>
        <w:rPr>
          <w:noProof/>
          <w:lang w:val="en-GB"/>
        </w:rPr>
      </w:pPr>
      <w:r w:rsidRPr="00DB072E">
        <w:rPr>
          <w:noProof/>
          <w:lang w:val="en-GB"/>
        </w:rPr>
        <w:t>The selection process of teachers specifically requesting to teach on renewal workshops taking place at the BNSCW is not part of the general teaching rotation described in 1</w:t>
      </w:r>
      <w:r w:rsidR="006943A6">
        <w:rPr>
          <w:noProof/>
          <w:lang w:val="en-GB"/>
        </w:rPr>
        <w:t>9</w:t>
      </w:r>
      <w:r w:rsidRPr="00DB072E">
        <w:rPr>
          <w:noProof/>
          <w:lang w:val="en-GB"/>
        </w:rPr>
        <w:t>.8.4 and 1</w:t>
      </w:r>
      <w:r w:rsidR="006943A6">
        <w:rPr>
          <w:noProof/>
          <w:lang w:val="en-GB"/>
        </w:rPr>
        <w:t>9</w:t>
      </w:r>
      <w:r w:rsidRPr="00DB072E">
        <w:rPr>
          <w:noProof/>
          <w:lang w:val="en-GB"/>
        </w:rPr>
        <w:t>.8.5.</w:t>
      </w:r>
    </w:p>
    <w:p w14:paraId="32D419D8" w14:textId="77777777" w:rsidR="007D096C" w:rsidRPr="00DB072E" w:rsidRDefault="007172AB" w:rsidP="000E69E4">
      <w:pPr>
        <w:pStyle w:val="Numbers3"/>
        <w:numPr>
          <w:ilvl w:val="2"/>
          <w:numId w:val="63"/>
        </w:numPr>
        <w:ind w:left="2410" w:hanging="1133"/>
        <w:rPr>
          <w:noProof/>
          <w:lang w:val="en-GB"/>
        </w:rPr>
      </w:pPr>
      <w:r w:rsidRPr="00DB072E">
        <w:rPr>
          <w:noProof/>
          <w:lang w:val="en-GB"/>
        </w:rPr>
        <w:t>Teaching Assistants are to be given preference on the basis of their BASSC Status. The order of priority is:</w:t>
      </w:r>
    </w:p>
    <w:p w14:paraId="0DF04D03" w14:textId="77777777" w:rsidR="007D096C" w:rsidRPr="00DB072E" w:rsidRDefault="007172AB" w:rsidP="000E69E4">
      <w:pPr>
        <w:pStyle w:val="Numbers4"/>
        <w:numPr>
          <w:ilvl w:val="0"/>
          <w:numId w:val="49"/>
        </w:numPr>
        <w:suppressAutoHyphens/>
        <w:rPr>
          <w:noProof/>
          <w:lang w:val="en-GB"/>
        </w:rPr>
      </w:pPr>
      <w:r w:rsidRPr="00DB072E">
        <w:rPr>
          <w:noProof/>
          <w:lang w:val="en-GB"/>
        </w:rPr>
        <w:t>BASSC Probationary Teachers who have been assigned TA duties as part of their probation</w:t>
      </w:r>
    </w:p>
    <w:p w14:paraId="56C721E3" w14:textId="79851586" w:rsidR="007D096C" w:rsidRPr="00DB072E" w:rsidRDefault="007172AB" w:rsidP="000E69E4">
      <w:pPr>
        <w:pStyle w:val="Numbers4"/>
        <w:numPr>
          <w:ilvl w:val="0"/>
          <w:numId w:val="49"/>
        </w:numPr>
        <w:suppressAutoHyphens/>
        <w:rPr>
          <w:noProof/>
          <w:lang w:val="en-GB"/>
        </w:rPr>
      </w:pPr>
      <w:r w:rsidRPr="00DB072E">
        <w:rPr>
          <w:noProof/>
          <w:lang w:val="en-GB"/>
        </w:rPr>
        <w:t xml:space="preserve">BASSC CTs, in accordance with </w:t>
      </w:r>
      <w:r w:rsidRPr="00C45BC8">
        <w:rPr>
          <w:noProof/>
          <w:lang w:val="en-GB"/>
        </w:rPr>
        <w:t>1</w:t>
      </w:r>
      <w:r w:rsidR="00C45BC8" w:rsidRPr="00C45BC8">
        <w:rPr>
          <w:noProof/>
          <w:lang w:val="en-GB"/>
        </w:rPr>
        <w:t>9</w:t>
      </w:r>
      <w:r w:rsidRPr="00C45BC8">
        <w:rPr>
          <w:noProof/>
          <w:lang w:val="en-GB"/>
        </w:rPr>
        <w:t>.8.5</w:t>
      </w:r>
      <w:r w:rsidRPr="00DB072E">
        <w:rPr>
          <w:noProof/>
          <w:lang w:val="en-GB"/>
        </w:rPr>
        <w:t xml:space="preserve">. </w:t>
      </w:r>
    </w:p>
    <w:p w14:paraId="306BEB57" w14:textId="77777777" w:rsidR="007D096C" w:rsidRPr="00DB072E" w:rsidRDefault="007172AB" w:rsidP="000E69E4">
      <w:pPr>
        <w:pStyle w:val="Numbers3"/>
        <w:numPr>
          <w:ilvl w:val="2"/>
          <w:numId w:val="63"/>
        </w:numPr>
        <w:ind w:left="2410" w:hanging="1133"/>
        <w:rPr>
          <w:noProof/>
          <w:lang w:val="en-GB"/>
        </w:rPr>
      </w:pPr>
      <w:r w:rsidRPr="00DB072E">
        <w:rPr>
          <w:noProof/>
          <w:lang w:val="en-GB"/>
        </w:rPr>
        <w:t>A successful teaching application will mean that, for future BNSCWs, that teacher will drop to the back of the queue within their category, and any future applications will be assessed on the basis of which applicant is next in the queue.</w:t>
      </w:r>
    </w:p>
    <w:p w14:paraId="37303555" w14:textId="350C86B5"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Workshop </w:t>
      </w:r>
      <w:r w:rsidR="00983235">
        <w:rPr>
          <w:noProof/>
          <w:lang w:val="en-GB"/>
        </w:rPr>
        <w:t>Coordinator</w:t>
      </w:r>
      <w:r w:rsidRPr="00DB072E">
        <w:rPr>
          <w:noProof/>
          <w:lang w:val="en-GB"/>
        </w:rPr>
        <w:t xml:space="preserve"> in the year following their last term as </w:t>
      </w:r>
      <w:r w:rsidR="00983235">
        <w:rPr>
          <w:noProof/>
          <w:lang w:val="en-GB"/>
        </w:rPr>
        <w:t>Coordinator</w:t>
      </w:r>
      <w:r w:rsidRPr="00DB072E">
        <w:rPr>
          <w:noProof/>
          <w:lang w:val="en-GB"/>
        </w:rPr>
        <w:t xml:space="preserve"> will be placed at the front of the queue within their category until they have a successful teaching application at which point they will drop to the back of the queue as in </w:t>
      </w:r>
      <w:r w:rsidRPr="00C45BC8">
        <w:rPr>
          <w:noProof/>
          <w:lang w:val="en-GB"/>
        </w:rPr>
        <w:t>1</w:t>
      </w:r>
      <w:r w:rsidR="00C45BC8" w:rsidRPr="00C45BC8">
        <w:rPr>
          <w:noProof/>
          <w:lang w:val="en-GB"/>
        </w:rPr>
        <w:t>9</w:t>
      </w:r>
      <w:r w:rsidRPr="00C45BC8">
        <w:rPr>
          <w:noProof/>
          <w:lang w:val="en-GB"/>
        </w:rPr>
        <w:t>.8.1</w:t>
      </w:r>
      <w:r w:rsidR="00A27B19" w:rsidRPr="00C45BC8">
        <w:rPr>
          <w:noProof/>
          <w:lang w:val="en-GB"/>
        </w:rPr>
        <w:t>1</w:t>
      </w:r>
      <w:r w:rsidRPr="00DB072E">
        <w:rPr>
          <w:noProof/>
          <w:lang w:val="en-GB"/>
        </w:rPr>
        <w:t>.</w:t>
      </w:r>
    </w:p>
    <w:p w14:paraId="4F7AD7B8" w14:textId="27687517" w:rsidR="007D096C" w:rsidRPr="00DB072E" w:rsidRDefault="007172AB" w:rsidP="000E69E4">
      <w:pPr>
        <w:pStyle w:val="Numbers3"/>
        <w:numPr>
          <w:ilvl w:val="2"/>
          <w:numId w:val="63"/>
        </w:numPr>
        <w:ind w:left="2410" w:hanging="1133"/>
        <w:rPr>
          <w:noProof/>
          <w:lang w:val="en-GB"/>
        </w:rPr>
      </w:pPr>
      <w:r w:rsidRPr="00DB072E">
        <w:rPr>
          <w:noProof/>
          <w:lang w:val="en-GB"/>
        </w:rPr>
        <w:t xml:space="preserve">It is the responsibility of the Workshop </w:t>
      </w:r>
      <w:r w:rsidR="00983235">
        <w:rPr>
          <w:noProof/>
          <w:lang w:val="en-GB"/>
        </w:rPr>
        <w:t>Coordinator</w:t>
      </w:r>
      <w:r w:rsidRPr="00DB072E">
        <w:rPr>
          <w:noProof/>
          <w:lang w:val="en-GB"/>
        </w:rPr>
        <w:t xml:space="preserve"> to maintain an up-to-date record of the rotation scheme for teachers at the BNSCW.</w:t>
      </w:r>
    </w:p>
    <w:p w14:paraId="36B27F84" w14:textId="77777777" w:rsidR="007D096C" w:rsidRPr="00DB072E" w:rsidRDefault="007172AB" w:rsidP="000E69E4">
      <w:pPr>
        <w:pStyle w:val="Numbers3"/>
        <w:numPr>
          <w:ilvl w:val="2"/>
          <w:numId w:val="63"/>
        </w:numPr>
        <w:ind w:left="2410" w:hanging="1133"/>
        <w:rPr>
          <w:noProof/>
          <w:lang w:val="en-GB"/>
        </w:rPr>
      </w:pPr>
      <w:r w:rsidRPr="00DB072E">
        <w:rPr>
          <w:noProof/>
          <w:lang w:val="en-GB"/>
        </w:rPr>
        <w:t>Interns are to be given preference on the basis of their BASSC status.  The order of priority is:</w:t>
      </w:r>
    </w:p>
    <w:p w14:paraId="78D2C457" w14:textId="77777777" w:rsidR="007D096C" w:rsidRPr="00DB072E" w:rsidRDefault="007172AB" w:rsidP="000E69E4">
      <w:pPr>
        <w:pStyle w:val="Numbers4"/>
        <w:numPr>
          <w:ilvl w:val="0"/>
          <w:numId w:val="50"/>
        </w:numPr>
        <w:suppressAutoHyphens/>
        <w:rPr>
          <w:noProof/>
          <w:lang w:val="en-GB"/>
        </w:rPr>
      </w:pPr>
      <w:r w:rsidRPr="00DB072E">
        <w:rPr>
          <w:noProof/>
          <w:lang w:val="en-GB"/>
        </w:rPr>
        <w:t>Advanced BASSC A/Cs</w:t>
      </w:r>
    </w:p>
    <w:p w14:paraId="48C33232" w14:textId="77777777" w:rsidR="007D096C" w:rsidRPr="00DB072E" w:rsidRDefault="007172AB" w:rsidP="000E69E4">
      <w:pPr>
        <w:pStyle w:val="Numbers4"/>
        <w:numPr>
          <w:ilvl w:val="0"/>
          <w:numId w:val="50"/>
        </w:numPr>
        <w:suppressAutoHyphens/>
        <w:rPr>
          <w:noProof/>
          <w:lang w:val="en-GB"/>
        </w:rPr>
      </w:pPr>
      <w:r w:rsidRPr="00DB072E">
        <w:rPr>
          <w:noProof/>
          <w:lang w:val="en-GB"/>
        </w:rPr>
        <w:t>Intermediate BASSC A/Cs</w:t>
      </w:r>
    </w:p>
    <w:p w14:paraId="036973EC" w14:textId="77777777" w:rsidR="007D096C" w:rsidRPr="00DB072E" w:rsidRDefault="007172AB" w:rsidP="000E69E4">
      <w:pPr>
        <w:pStyle w:val="Numbers4"/>
        <w:numPr>
          <w:ilvl w:val="0"/>
          <w:numId w:val="50"/>
        </w:numPr>
        <w:suppressAutoHyphens/>
        <w:rPr>
          <w:noProof/>
          <w:lang w:val="en-GB"/>
        </w:rPr>
      </w:pPr>
      <w:r w:rsidRPr="00DB072E">
        <w:rPr>
          <w:noProof/>
          <w:lang w:val="en-GB"/>
        </w:rPr>
        <w:t xml:space="preserve">BASSC A/Cs </w:t>
      </w:r>
    </w:p>
    <w:p w14:paraId="7F90CA58" w14:textId="77777777" w:rsidR="007D096C" w:rsidRPr="00DB072E" w:rsidRDefault="007172AB" w:rsidP="000E69E4">
      <w:pPr>
        <w:pStyle w:val="Numbers3"/>
        <w:numPr>
          <w:ilvl w:val="2"/>
          <w:numId w:val="63"/>
        </w:numPr>
        <w:ind w:left="2410" w:hanging="1133"/>
        <w:rPr>
          <w:noProof/>
          <w:lang w:val="en-GB"/>
        </w:rPr>
      </w:pPr>
      <w:r w:rsidRPr="00DB072E">
        <w:rPr>
          <w:noProof/>
          <w:lang w:val="en-GB"/>
        </w:rPr>
        <w:t>Preference will be given to A/Cs who have a certificate in either of the weapons to be taught on the IAACW.</w:t>
      </w:r>
    </w:p>
    <w:p w14:paraId="70AF9936" w14:textId="460791BB" w:rsidR="007D096C" w:rsidRPr="00DB072E" w:rsidRDefault="007172AB" w:rsidP="000E69E4">
      <w:pPr>
        <w:pStyle w:val="Numbers3"/>
        <w:numPr>
          <w:ilvl w:val="2"/>
          <w:numId w:val="63"/>
        </w:numPr>
        <w:ind w:left="2410" w:hanging="1133"/>
        <w:rPr>
          <w:noProof/>
          <w:lang w:val="en-GB"/>
        </w:rPr>
      </w:pPr>
      <w:r w:rsidRPr="00DB072E">
        <w:rPr>
          <w:noProof/>
          <w:lang w:val="en-GB"/>
        </w:rPr>
        <w:t xml:space="preserve">In the event that there are more interns applying than positions, preference will be given to those who have not interned before.  If all </w:t>
      </w:r>
      <w:r w:rsidRPr="00DB072E">
        <w:rPr>
          <w:noProof/>
          <w:lang w:val="en-GB"/>
        </w:rPr>
        <w:lastRenderedPageBreak/>
        <w:t xml:space="preserve">potential interns have been on staff those who were on most recently </w:t>
      </w:r>
      <w:r w:rsidRPr="00C45BC8">
        <w:rPr>
          <w:noProof/>
          <w:lang w:val="en-GB"/>
        </w:rPr>
        <w:t>will be selected last.  Subject to the selection process outlined in 1</w:t>
      </w:r>
      <w:r w:rsidR="00C45BC8" w:rsidRPr="00C45BC8">
        <w:rPr>
          <w:noProof/>
          <w:lang w:val="en-GB"/>
        </w:rPr>
        <w:t>9</w:t>
      </w:r>
      <w:r w:rsidRPr="00C45BC8">
        <w:rPr>
          <w:noProof/>
          <w:lang w:val="en-GB"/>
        </w:rPr>
        <w:t>.8.1</w:t>
      </w:r>
      <w:r w:rsidR="00A27B19" w:rsidRPr="00C45BC8">
        <w:rPr>
          <w:noProof/>
          <w:lang w:val="en-GB"/>
        </w:rPr>
        <w:t>4</w:t>
      </w:r>
      <w:r w:rsidRPr="00C45BC8">
        <w:rPr>
          <w:noProof/>
          <w:lang w:val="en-GB"/>
        </w:rPr>
        <w:t xml:space="preserve"> and 1</w:t>
      </w:r>
      <w:r w:rsidR="00C45BC8" w:rsidRPr="00C45BC8">
        <w:rPr>
          <w:noProof/>
          <w:lang w:val="en-GB"/>
        </w:rPr>
        <w:t>9</w:t>
      </w:r>
      <w:r w:rsidRPr="00C45BC8">
        <w:rPr>
          <w:noProof/>
          <w:lang w:val="en-GB"/>
        </w:rPr>
        <w:t>.8.1</w:t>
      </w:r>
      <w:r w:rsidR="00A27B19" w:rsidRPr="00C45BC8">
        <w:rPr>
          <w:noProof/>
          <w:lang w:val="en-GB"/>
        </w:rPr>
        <w:t>5</w:t>
      </w:r>
      <w:r w:rsidRPr="00C45BC8">
        <w:rPr>
          <w:noProof/>
          <w:lang w:val="en-GB"/>
        </w:rPr>
        <w:t>) being</w:t>
      </w:r>
      <w:r w:rsidRPr="00DB072E">
        <w:rPr>
          <w:noProof/>
          <w:lang w:val="en-GB"/>
        </w:rPr>
        <w:t xml:space="preserve"> followed.</w:t>
      </w:r>
    </w:p>
    <w:p w14:paraId="1B95A794" w14:textId="77777777" w:rsidR="007D096C" w:rsidRPr="00DB072E" w:rsidRDefault="007172AB" w:rsidP="000E69E4">
      <w:pPr>
        <w:pStyle w:val="Numbers3"/>
        <w:numPr>
          <w:ilvl w:val="2"/>
          <w:numId w:val="63"/>
        </w:numPr>
        <w:ind w:left="2410" w:hanging="1133"/>
        <w:rPr>
          <w:noProof/>
          <w:lang w:val="en-GB"/>
        </w:rPr>
      </w:pPr>
      <w:r w:rsidRPr="00DB072E">
        <w:rPr>
          <w:noProof/>
          <w:lang w:val="en-GB"/>
        </w:rPr>
        <w:t>A/Cs living abroad who apply to be interns are responsible for their own travel and accommodation costs.</w:t>
      </w:r>
    </w:p>
    <w:p w14:paraId="574A8F16" w14:textId="3034E7D2"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Anyone wishing to observe BNSCW classes must apply to the BNSCW </w:t>
      </w:r>
      <w:r w:rsidR="00983235">
        <w:rPr>
          <w:noProof/>
          <w:lang w:val="en-GB"/>
        </w:rPr>
        <w:t>Coordinator</w:t>
      </w:r>
      <w:r w:rsidRPr="00DB072E">
        <w:rPr>
          <w:noProof/>
          <w:lang w:val="en-GB"/>
        </w:rPr>
        <w:t xml:space="preserve"> for prior permission.</w:t>
      </w:r>
    </w:p>
    <w:p w14:paraId="62603347" w14:textId="77777777" w:rsidR="007D096C" w:rsidRPr="00DB072E" w:rsidRDefault="007172AB" w:rsidP="000E69E4">
      <w:pPr>
        <w:pStyle w:val="Numbers3"/>
        <w:numPr>
          <w:ilvl w:val="2"/>
          <w:numId w:val="63"/>
        </w:numPr>
        <w:ind w:left="2410" w:hanging="1133"/>
        <w:rPr>
          <w:noProof/>
          <w:lang w:val="en-GB"/>
        </w:rPr>
      </w:pPr>
      <w:r w:rsidRPr="00DB072E">
        <w:rPr>
          <w:noProof/>
          <w:lang w:val="en-GB"/>
        </w:rPr>
        <w:t>BNSCW staff members (assistants, interns etc.) are allowed to observe or take classes with the permission of the teacher of that individual class.</w:t>
      </w:r>
    </w:p>
    <w:p w14:paraId="1F9C2767" w14:textId="4B6C9AB3" w:rsidR="007D096C" w:rsidRPr="00DB072E" w:rsidRDefault="007172AB" w:rsidP="000E69E4">
      <w:pPr>
        <w:pStyle w:val="Numbers3"/>
        <w:numPr>
          <w:ilvl w:val="2"/>
          <w:numId w:val="63"/>
        </w:numPr>
        <w:ind w:left="2410" w:hanging="1133"/>
        <w:rPr>
          <w:noProof/>
          <w:lang w:val="en-GB"/>
        </w:rPr>
      </w:pPr>
      <w:r w:rsidRPr="00DB072E">
        <w:rPr>
          <w:noProof/>
          <w:lang w:val="en-GB"/>
        </w:rPr>
        <w:t xml:space="preserve">All BASSC CTs are welcome to observe classes with prior consent of the BNSCW </w:t>
      </w:r>
      <w:r w:rsidR="00983235">
        <w:rPr>
          <w:noProof/>
          <w:lang w:val="en-GB"/>
        </w:rPr>
        <w:t>Coordinator</w:t>
      </w:r>
      <w:r w:rsidRPr="00DB072E">
        <w:rPr>
          <w:noProof/>
          <w:lang w:val="en-GB"/>
        </w:rPr>
        <w:t xml:space="preserve"> and may participate in classes only with the permission of the teacher.</w:t>
      </w:r>
    </w:p>
    <w:p w14:paraId="25E66D72" w14:textId="77777777" w:rsidR="00942FBC" w:rsidRPr="00B63832" w:rsidRDefault="00942FBC" w:rsidP="00942FBC">
      <w:pPr>
        <w:pStyle w:val="Numbers2"/>
        <w:rPr>
          <w:noProof/>
          <w:sz w:val="32"/>
          <w:szCs w:val="32"/>
          <w:lang w:val="en-GB"/>
        </w:rPr>
      </w:pPr>
    </w:p>
    <w:p w14:paraId="14016F3B" w14:textId="77777777" w:rsidR="00942FBC" w:rsidRPr="001E197C" w:rsidRDefault="00942FBC" w:rsidP="00942FBC">
      <w:pPr>
        <w:pStyle w:val="NumberHeading2"/>
        <w:numPr>
          <w:ilvl w:val="0"/>
          <w:numId w:val="63"/>
        </w:numPr>
        <w:tabs>
          <w:tab w:val="clear" w:pos="1021"/>
          <w:tab w:val="left" w:pos="1276"/>
        </w:tabs>
        <w:ind w:left="1276" w:hanging="708"/>
        <w:rPr>
          <w:rFonts w:eastAsia="Arial Unicode MS" w:cs="Arial Unicode MS"/>
          <w:noProof/>
          <w:lang w:val="en-GB"/>
        </w:rPr>
      </w:pPr>
      <w:bookmarkStart w:id="59" w:name="Teacher_Training_Board_20"/>
      <w:bookmarkStart w:id="60" w:name="_Toc90922278"/>
      <w:bookmarkEnd w:id="59"/>
      <w:r w:rsidRPr="001E197C">
        <w:rPr>
          <w:rFonts w:eastAsia="Arial Unicode MS" w:cs="Arial Unicode MS"/>
          <w:noProof/>
          <w:lang w:val="en-GB"/>
        </w:rPr>
        <w:t>Teacher Training Board</w:t>
      </w:r>
      <w:bookmarkEnd w:id="60"/>
    </w:p>
    <w:p w14:paraId="1614E27C" w14:textId="77777777" w:rsidR="00942FBC" w:rsidRPr="001E197C" w:rsidRDefault="00942FBC" w:rsidP="00942FBC">
      <w:pPr>
        <w:pStyle w:val="Numbers2"/>
        <w:numPr>
          <w:ilvl w:val="1"/>
          <w:numId w:val="63"/>
        </w:numPr>
        <w:tabs>
          <w:tab w:val="clear" w:pos="425"/>
        </w:tabs>
        <w:ind w:hanging="849"/>
        <w:rPr>
          <w:noProof/>
          <w:lang w:val="en-GB"/>
        </w:rPr>
      </w:pPr>
      <w:r w:rsidRPr="001E197C">
        <w:rPr>
          <w:noProof/>
          <w:lang w:val="en-GB"/>
        </w:rPr>
        <w:t>A Teacher Training Board (hereafter TTB) will be convened in the January of the TTP calendar year.</w:t>
      </w:r>
    </w:p>
    <w:p w14:paraId="3A415D6E" w14:textId="2EAB990E" w:rsidR="00942FBC" w:rsidRPr="001E197C" w:rsidRDefault="00942FBC" w:rsidP="00942FBC">
      <w:pPr>
        <w:pStyle w:val="Numbers2"/>
        <w:numPr>
          <w:ilvl w:val="1"/>
          <w:numId w:val="63"/>
        </w:numPr>
        <w:tabs>
          <w:tab w:val="clear" w:pos="425"/>
        </w:tabs>
        <w:ind w:hanging="849"/>
        <w:rPr>
          <w:noProof/>
          <w:lang w:val="en-GB"/>
        </w:rPr>
      </w:pPr>
      <w:r w:rsidRPr="001E197C">
        <w:rPr>
          <w:noProof/>
          <w:lang w:val="en-GB"/>
        </w:rPr>
        <w:t>The EC will appoint the T</w:t>
      </w:r>
      <w:r w:rsidR="00983235">
        <w:rPr>
          <w:noProof/>
          <w:lang w:val="en-GB"/>
        </w:rPr>
        <w:t>T</w:t>
      </w:r>
      <w:r w:rsidRPr="001E197C">
        <w:rPr>
          <w:noProof/>
          <w:lang w:val="en-GB"/>
        </w:rPr>
        <w:t xml:space="preserve">B to serve for a period of three years, </w:t>
      </w:r>
    </w:p>
    <w:p w14:paraId="78AA0924" w14:textId="77777777" w:rsidR="00942FBC" w:rsidRPr="001E197C" w:rsidRDefault="00942FBC" w:rsidP="00942FBC">
      <w:pPr>
        <w:pStyle w:val="Numbers2"/>
        <w:numPr>
          <w:ilvl w:val="1"/>
          <w:numId w:val="63"/>
        </w:numPr>
        <w:tabs>
          <w:tab w:val="clear" w:pos="425"/>
        </w:tabs>
        <w:ind w:hanging="849"/>
        <w:rPr>
          <w:noProof/>
          <w:lang w:val="en-GB"/>
        </w:rPr>
      </w:pPr>
      <w:r w:rsidRPr="001E197C">
        <w:rPr>
          <w:noProof/>
          <w:lang w:val="en-GB"/>
        </w:rPr>
        <w:t>The TTB will be appointed utilising the following guidelines.</w:t>
      </w:r>
    </w:p>
    <w:p w14:paraId="2E2DB585" w14:textId="77777777" w:rsidR="00942FBC" w:rsidRPr="001E197C" w:rsidRDefault="00942FBC" w:rsidP="00942FBC">
      <w:pPr>
        <w:pStyle w:val="Numbers3"/>
        <w:numPr>
          <w:ilvl w:val="2"/>
          <w:numId w:val="63"/>
        </w:numPr>
        <w:ind w:left="2410" w:hanging="1133"/>
        <w:rPr>
          <w:noProof/>
          <w:lang w:val="en-GB"/>
        </w:rPr>
      </w:pPr>
      <w:r w:rsidRPr="001E197C">
        <w:rPr>
          <w:noProof/>
          <w:lang w:val="en-GB"/>
        </w:rPr>
        <w:t>The TTB shall be composed of 5 members</w:t>
      </w:r>
    </w:p>
    <w:p w14:paraId="2A998A81" w14:textId="77777777" w:rsidR="00942FBC" w:rsidRPr="001E197C" w:rsidRDefault="00942FBC" w:rsidP="00942FBC">
      <w:pPr>
        <w:pStyle w:val="Numbers3"/>
        <w:numPr>
          <w:ilvl w:val="2"/>
          <w:numId w:val="63"/>
        </w:numPr>
        <w:ind w:left="2410" w:hanging="1133"/>
        <w:rPr>
          <w:noProof/>
          <w:lang w:val="en-GB"/>
        </w:rPr>
      </w:pPr>
      <w:r w:rsidRPr="001E197C">
        <w:rPr>
          <w:noProof/>
          <w:lang w:val="en-GB"/>
        </w:rPr>
        <w:t>The Vice-President shall chair the TTB</w:t>
      </w:r>
    </w:p>
    <w:p w14:paraId="5F6352E0" w14:textId="296F6CCE" w:rsidR="00942FBC" w:rsidRPr="001E197C" w:rsidRDefault="00942FBC" w:rsidP="00942FBC">
      <w:pPr>
        <w:pStyle w:val="Numbers3"/>
        <w:numPr>
          <w:ilvl w:val="2"/>
          <w:numId w:val="63"/>
        </w:numPr>
        <w:ind w:left="2410" w:hanging="1133"/>
        <w:rPr>
          <w:noProof/>
          <w:lang w:val="en-GB"/>
        </w:rPr>
      </w:pPr>
      <w:r w:rsidRPr="001E197C">
        <w:rPr>
          <w:noProof/>
          <w:lang w:val="en-GB"/>
        </w:rPr>
        <w:t xml:space="preserve">The TCW and TTP </w:t>
      </w:r>
      <w:r w:rsidR="00983235">
        <w:rPr>
          <w:noProof/>
          <w:lang w:val="en-GB"/>
        </w:rPr>
        <w:t>Coordinator</w:t>
      </w:r>
      <w:r w:rsidRPr="001E197C">
        <w:rPr>
          <w:noProof/>
          <w:lang w:val="en-GB"/>
        </w:rPr>
        <w:t>s shall automatically be on the TTB</w:t>
      </w:r>
    </w:p>
    <w:p w14:paraId="006F3751" w14:textId="77777777" w:rsidR="00942FBC" w:rsidRPr="00167E0E" w:rsidRDefault="00942FBC" w:rsidP="00942FBC">
      <w:pPr>
        <w:pStyle w:val="Numbers3"/>
        <w:numPr>
          <w:ilvl w:val="2"/>
          <w:numId w:val="63"/>
        </w:numPr>
        <w:ind w:left="2410" w:hanging="1133"/>
        <w:rPr>
          <w:noProof/>
          <w:lang w:val="en-GB"/>
        </w:rPr>
      </w:pPr>
      <w:r w:rsidRPr="00167E0E">
        <w:rPr>
          <w:noProof/>
          <w:lang w:val="en-GB"/>
        </w:rPr>
        <w:t>The remaining positions shall be offered to MTs according to seniority</w:t>
      </w:r>
    </w:p>
    <w:p w14:paraId="45A9CD08" w14:textId="77777777" w:rsidR="00942FBC" w:rsidRPr="00167E0E" w:rsidRDefault="00942FBC" w:rsidP="00942FBC">
      <w:pPr>
        <w:pStyle w:val="Numbers3"/>
        <w:numPr>
          <w:ilvl w:val="2"/>
          <w:numId w:val="63"/>
        </w:numPr>
        <w:ind w:left="2410" w:hanging="1133"/>
        <w:rPr>
          <w:noProof/>
          <w:lang w:val="en-GB"/>
        </w:rPr>
      </w:pPr>
      <w:r w:rsidRPr="00167E0E">
        <w:rPr>
          <w:noProof/>
          <w:lang w:val="en-GB"/>
        </w:rPr>
        <w:t>Should there still be vacancies, these shall be offered to CTs according to seniority</w:t>
      </w:r>
    </w:p>
    <w:p w14:paraId="1E2B8500" w14:textId="1D809A8E" w:rsidR="00942FBC" w:rsidRPr="00167E0E" w:rsidRDefault="00942FBC" w:rsidP="00942FBC">
      <w:pPr>
        <w:pStyle w:val="Numbers3"/>
        <w:numPr>
          <w:ilvl w:val="2"/>
          <w:numId w:val="63"/>
        </w:numPr>
        <w:ind w:left="2410" w:hanging="1133"/>
        <w:rPr>
          <w:noProof/>
          <w:lang w:val="en-GB"/>
        </w:rPr>
      </w:pPr>
      <w:r w:rsidRPr="00167E0E">
        <w:rPr>
          <w:noProof/>
          <w:lang w:val="en-GB"/>
        </w:rPr>
        <w:t xml:space="preserve">The Vice-President shall have the option of co-opting staff of sufficient seniority should </w:t>
      </w:r>
      <w:r w:rsidR="00665D97">
        <w:rPr>
          <w:noProof/>
          <w:lang w:val="en-GB"/>
        </w:rPr>
        <w:t>they</w:t>
      </w:r>
      <w:r w:rsidRPr="00167E0E">
        <w:rPr>
          <w:noProof/>
          <w:lang w:val="en-GB"/>
        </w:rPr>
        <w:t xml:space="preserve"> feel it necessary.</w:t>
      </w:r>
    </w:p>
    <w:p w14:paraId="069A0ED2" w14:textId="77777777" w:rsidR="00942FBC" w:rsidRPr="001E197C" w:rsidRDefault="00942FBC" w:rsidP="00942FBC">
      <w:pPr>
        <w:pStyle w:val="Numbers2"/>
        <w:numPr>
          <w:ilvl w:val="1"/>
          <w:numId w:val="63"/>
        </w:numPr>
        <w:tabs>
          <w:tab w:val="clear" w:pos="425"/>
        </w:tabs>
        <w:ind w:hanging="849"/>
        <w:rPr>
          <w:noProof/>
          <w:lang w:val="en-GB"/>
        </w:rPr>
      </w:pPr>
      <w:r w:rsidRPr="001E197C">
        <w:rPr>
          <w:noProof/>
          <w:lang w:val="en-GB"/>
        </w:rPr>
        <w:t>The purpose of the TTB shall be as follows:</w:t>
      </w:r>
    </w:p>
    <w:p w14:paraId="5F373C25" w14:textId="77777777" w:rsidR="00942FBC" w:rsidRPr="00167E0E" w:rsidRDefault="00942FBC" w:rsidP="00942FBC">
      <w:pPr>
        <w:pStyle w:val="Numbers3"/>
        <w:numPr>
          <w:ilvl w:val="2"/>
          <w:numId w:val="63"/>
        </w:numPr>
        <w:ind w:left="2410" w:hanging="1133"/>
        <w:rPr>
          <w:noProof/>
          <w:lang w:val="en-GB"/>
        </w:rPr>
      </w:pPr>
      <w:r w:rsidRPr="00167E0E">
        <w:rPr>
          <w:noProof/>
          <w:lang w:val="en-GB"/>
        </w:rPr>
        <w:t>To set the requisite entry qualifications for the following TTP and TCW.</w:t>
      </w:r>
    </w:p>
    <w:p w14:paraId="650B3793" w14:textId="77777777" w:rsidR="00942FBC" w:rsidRPr="00167E0E" w:rsidRDefault="00942FBC" w:rsidP="00942FBC">
      <w:pPr>
        <w:pStyle w:val="Numbers3"/>
        <w:numPr>
          <w:ilvl w:val="2"/>
          <w:numId w:val="63"/>
        </w:numPr>
        <w:ind w:left="2410" w:hanging="1133"/>
        <w:rPr>
          <w:noProof/>
          <w:lang w:val="en-GB"/>
        </w:rPr>
      </w:pPr>
      <w:r w:rsidRPr="00167E0E">
        <w:rPr>
          <w:noProof/>
          <w:lang w:val="en-GB"/>
        </w:rPr>
        <w:t>To determine the syllabus and format of the TTP and TCW.</w:t>
      </w:r>
    </w:p>
    <w:p w14:paraId="7A5FDDF6" w14:textId="77777777" w:rsidR="00942FBC" w:rsidRPr="00167E0E" w:rsidRDefault="00942FBC" w:rsidP="00942FBC">
      <w:pPr>
        <w:pStyle w:val="Numbers3"/>
        <w:numPr>
          <w:ilvl w:val="2"/>
          <w:numId w:val="63"/>
        </w:numPr>
        <w:ind w:left="2410" w:hanging="1133"/>
        <w:rPr>
          <w:noProof/>
          <w:lang w:val="en-GB"/>
        </w:rPr>
      </w:pPr>
      <w:r w:rsidRPr="00167E0E">
        <w:rPr>
          <w:noProof/>
          <w:lang w:val="en-GB"/>
        </w:rPr>
        <w:t>To oversee the application and acceptance procedures for the TTP and the TCW.</w:t>
      </w:r>
    </w:p>
    <w:p w14:paraId="4AD32538" w14:textId="77777777" w:rsidR="00942FBC" w:rsidRPr="00DB072E" w:rsidRDefault="00942FBC" w:rsidP="00942FBC">
      <w:pPr>
        <w:pStyle w:val="Numbers3"/>
        <w:numPr>
          <w:ilvl w:val="2"/>
          <w:numId w:val="63"/>
        </w:numPr>
        <w:ind w:left="2410" w:hanging="1133"/>
        <w:rPr>
          <w:noProof/>
          <w:lang w:val="en-GB"/>
        </w:rPr>
      </w:pPr>
      <w:bookmarkStart w:id="61" w:name="TTB_Probation_20_4_4"/>
      <w:bookmarkEnd w:id="61"/>
      <w:r w:rsidRPr="00DB072E">
        <w:rPr>
          <w:noProof/>
          <w:lang w:val="en-GB"/>
        </w:rPr>
        <w:lastRenderedPageBreak/>
        <w:t>To oversee CT probations as set by the TCW exit panel, add/amend probation if deemed necessary and adjudicate the end of probations.</w:t>
      </w:r>
    </w:p>
    <w:p w14:paraId="4ED12417" w14:textId="77777777" w:rsidR="00AF0885" w:rsidRPr="000A6563" w:rsidRDefault="00AF0885">
      <w:pPr>
        <w:pStyle w:val="BodyA"/>
        <w:suppressAutoHyphens/>
        <w:spacing w:after="240"/>
        <w:rPr>
          <w:noProof/>
          <w:sz w:val="32"/>
          <w:szCs w:val="32"/>
          <w:lang w:val="en-GB"/>
        </w:rPr>
      </w:pPr>
    </w:p>
    <w:p w14:paraId="553DB756" w14:textId="77777777" w:rsidR="007D096C" w:rsidRPr="00DB072E" w:rsidRDefault="007172AB"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62" w:name="Teacher_Training_Programme_21"/>
      <w:bookmarkStart w:id="63" w:name="_Toc90922279"/>
      <w:bookmarkEnd w:id="62"/>
      <w:r w:rsidRPr="00DB072E">
        <w:rPr>
          <w:rFonts w:eastAsia="Arial Unicode MS" w:cs="Arial Unicode MS"/>
          <w:noProof/>
          <w:lang w:val="en-GB"/>
        </w:rPr>
        <w:t>Teacher Training Programme</w:t>
      </w:r>
      <w:bookmarkEnd w:id="63"/>
    </w:p>
    <w:p w14:paraId="35A87B92"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A Teacher Training Programme (hereafter TTP) will be held once every three years and will run for one academic year concluding with the Teacher Certification Workshop.</w:t>
      </w:r>
    </w:p>
    <w:p w14:paraId="1B9963BD" w14:textId="2B6E8967" w:rsidR="007D096C" w:rsidRPr="00F739B6" w:rsidRDefault="007172AB" w:rsidP="000E69E4">
      <w:pPr>
        <w:pStyle w:val="Numbers2"/>
        <w:numPr>
          <w:ilvl w:val="1"/>
          <w:numId w:val="63"/>
        </w:numPr>
        <w:tabs>
          <w:tab w:val="clear" w:pos="425"/>
        </w:tabs>
        <w:ind w:hanging="849"/>
        <w:rPr>
          <w:noProof/>
          <w:lang w:val="en-GB"/>
        </w:rPr>
      </w:pPr>
      <w:r w:rsidRPr="00DB072E">
        <w:rPr>
          <w:noProof/>
          <w:lang w:val="en-GB"/>
        </w:rPr>
        <w:t xml:space="preserve">The Executive Committee will appoint a TTP </w:t>
      </w:r>
      <w:r w:rsidR="00983235">
        <w:rPr>
          <w:noProof/>
          <w:lang w:val="en-GB"/>
        </w:rPr>
        <w:t>Coordinator</w:t>
      </w:r>
      <w:r w:rsidRPr="00BB16FB">
        <w:rPr>
          <w:noProof/>
          <w:lang w:val="en-GB"/>
        </w:rPr>
        <w:t>.</w:t>
      </w:r>
      <w:r w:rsidR="00F739B6" w:rsidRPr="00BB16FB">
        <w:rPr>
          <w:noProof/>
          <w:lang w:val="en-GB"/>
        </w:rPr>
        <w:t xml:space="preserve">  (See TTP Coordinator job description for further information</w:t>
      </w:r>
      <w:r w:rsidR="00C45BC8" w:rsidRPr="00BB16FB">
        <w:rPr>
          <w:noProof/>
          <w:lang w:val="en-GB"/>
        </w:rPr>
        <w:t>.</w:t>
      </w:r>
      <w:r w:rsidR="00F739B6" w:rsidRPr="00BB16FB">
        <w:rPr>
          <w:noProof/>
          <w:lang w:val="en-GB"/>
        </w:rPr>
        <w:t>)</w:t>
      </w:r>
    </w:p>
    <w:p w14:paraId="6693F903" w14:textId="0D986D4E"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TTP </w:t>
      </w:r>
      <w:r w:rsidR="00983235">
        <w:rPr>
          <w:noProof/>
          <w:lang w:val="en-GB"/>
        </w:rPr>
        <w:t>Coordinator</w:t>
      </w:r>
      <w:r w:rsidRPr="00DB072E">
        <w:rPr>
          <w:noProof/>
          <w:lang w:val="en-GB"/>
        </w:rPr>
        <w:t xml:space="preserve"> will submit a budget to the Executive Committee for its approval.</w:t>
      </w:r>
    </w:p>
    <w:p w14:paraId="55C4E080" w14:textId="1A258622"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TTP </w:t>
      </w:r>
      <w:r w:rsidR="00983235">
        <w:rPr>
          <w:noProof/>
          <w:lang w:val="en-GB"/>
        </w:rPr>
        <w:t>Coordinator</w:t>
      </w:r>
      <w:r w:rsidRPr="00DB072E">
        <w:rPr>
          <w:noProof/>
          <w:lang w:val="en-GB"/>
        </w:rPr>
        <w:t xml:space="preserve"> is responsible for the scheduling of all classes and events at the TTP.</w:t>
      </w:r>
    </w:p>
    <w:p w14:paraId="7CE5645D" w14:textId="4C853087"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TTP </w:t>
      </w:r>
      <w:r w:rsidR="00983235">
        <w:rPr>
          <w:noProof/>
          <w:lang w:val="en-GB"/>
        </w:rPr>
        <w:t>Coordinator</w:t>
      </w:r>
      <w:r w:rsidRPr="00DB072E">
        <w:rPr>
          <w:noProof/>
          <w:lang w:val="en-GB"/>
        </w:rPr>
        <w:t xml:space="preserve"> will receive a fee set by the Executive Committee.</w:t>
      </w:r>
    </w:p>
    <w:p w14:paraId="07484A23" w14:textId="41A4F220"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date of application for the TTP is 1st July in the year preceding the TCW.  Applications should be made to the </w:t>
      </w:r>
      <w:r w:rsidR="001C5167">
        <w:rPr>
          <w:noProof/>
          <w:lang w:val="en-GB"/>
        </w:rPr>
        <w:t xml:space="preserve">Chair of the Teacher </w:t>
      </w:r>
      <w:r w:rsidR="000B0244">
        <w:rPr>
          <w:noProof/>
          <w:lang w:val="en-GB"/>
        </w:rPr>
        <w:t>Training</w:t>
      </w:r>
      <w:r w:rsidR="001C5167">
        <w:rPr>
          <w:noProof/>
          <w:lang w:val="en-GB"/>
        </w:rPr>
        <w:t xml:space="preserve"> Board</w:t>
      </w:r>
      <w:r w:rsidRPr="00DB072E">
        <w:rPr>
          <w:noProof/>
          <w:lang w:val="en-GB"/>
        </w:rPr>
        <w:t>.</w:t>
      </w:r>
    </w:p>
    <w:p w14:paraId="7B50C80D"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Entry requirements are:</w:t>
      </w:r>
    </w:p>
    <w:p w14:paraId="6517826C" w14:textId="79E12320" w:rsidR="007D096C" w:rsidRPr="00DB072E" w:rsidRDefault="007172AB" w:rsidP="000E69E4">
      <w:pPr>
        <w:pStyle w:val="Numbers3"/>
        <w:numPr>
          <w:ilvl w:val="2"/>
          <w:numId w:val="63"/>
        </w:numPr>
        <w:ind w:left="2410" w:hanging="1133"/>
        <w:rPr>
          <w:noProof/>
          <w:lang w:val="en-GB"/>
        </w:rPr>
      </w:pPr>
      <w:r w:rsidRPr="00DB072E">
        <w:rPr>
          <w:noProof/>
          <w:lang w:val="en-GB"/>
        </w:rPr>
        <w:t>A covering letter</w:t>
      </w:r>
      <w:r w:rsidR="00452F81">
        <w:rPr>
          <w:noProof/>
          <w:lang w:val="en-GB"/>
        </w:rPr>
        <w:t xml:space="preserve"> or email</w:t>
      </w:r>
    </w:p>
    <w:p w14:paraId="51F3520F" w14:textId="77777777" w:rsidR="007D096C" w:rsidRPr="00DB072E" w:rsidRDefault="007172AB" w:rsidP="000E69E4">
      <w:pPr>
        <w:pStyle w:val="Numbers3"/>
        <w:numPr>
          <w:ilvl w:val="2"/>
          <w:numId w:val="63"/>
        </w:numPr>
        <w:ind w:left="2410" w:hanging="1133"/>
        <w:rPr>
          <w:noProof/>
          <w:lang w:val="en-GB"/>
        </w:rPr>
      </w:pPr>
      <w:r w:rsidRPr="00DB072E">
        <w:rPr>
          <w:noProof/>
          <w:lang w:val="en-GB"/>
        </w:rPr>
        <w:t>A comprehensive, up-to-date professional résumé</w:t>
      </w:r>
    </w:p>
    <w:p w14:paraId="7E9FE7B5" w14:textId="5FC62423" w:rsidR="007D096C" w:rsidRPr="00DB072E" w:rsidRDefault="007172AB" w:rsidP="000E69E4">
      <w:pPr>
        <w:pStyle w:val="Numbers3"/>
        <w:numPr>
          <w:ilvl w:val="2"/>
          <w:numId w:val="63"/>
        </w:numPr>
        <w:ind w:left="2410" w:hanging="1133"/>
        <w:rPr>
          <w:noProof/>
          <w:lang w:val="en-GB"/>
        </w:rPr>
      </w:pPr>
      <w:r w:rsidRPr="00DB072E">
        <w:rPr>
          <w:noProof/>
          <w:lang w:val="en-GB"/>
        </w:rPr>
        <w:t xml:space="preserve">Proof of BASSC </w:t>
      </w:r>
      <w:r w:rsidR="001E197C">
        <w:rPr>
          <w:noProof/>
          <w:lang w:val="en-GB"/>
        </w:rPr>
        <w:t>Student M</w:t>
      </w:r>
      <w:r w:rsidRPr="00DB072E">
        <w:rPr>
          <w:noProof/>
          <w:lang w:val="en-GB"/>
        </w:rPr>
        <w:t xml:space="preserve">embership on entry to the TTP </w:t>
      </w:r>
    </w:p>
    <w:p w14:paraId="5788F7EC" w14:textId="77777777" w:rsidR="007D096C" w:rsidRPr="00DB072E" w:rsidRDefault="007172AB" w:rsidP="000E69E4">
      <w:pPr>
        <w:pStyle w:val="Numbers3"/>
        <w:numPr>
          <w:ilvl w:val="2"/>
          <w:numId w:val="63"/>
        </w:numPr>
        <w:ind w:left="2410" w:hanging="1133"/>
        <w:rPr>
          <w:noProof/>
          <w:lang w:val="en-GB"/>
        </w:rPr>
      </w:pPr>
      <w:r w:rsidRPr="00DB072E">
        <w:rPr>
          <w:noProof/>
          <w:lang w:val="en-GB"/>
        </w:rPr>
        <w:t>Proof of current Advanced Actor/Combatant status in the BASSC.</w:t>
      </w:r>
    </w:p>
    <w:p w14:paraId="3C9C0B9A" w14:textId="3E3C7700" w:rsidR="007D096C" w:rsidRPr="00DB072E" w:rsidRDefault="007172AB" w:rsidP="000E69E4">
      <w:pPr>
        <w:pStyle w:val="Numbers3"/>
        <w:numPr>
          <w:ilvl w:val="2"/>
          <w:numId w:val="63"/>
        </w:numPr>
        <w:ind w:left="2410" w:hanging="1133"/>
        <w:rPr>
          <w:noProof/>
          <w:lang w:val="en-GB"/>
        </w:rPr>
      </w:pPr>
      <w:r w:rsidRPr="00DB072E">
        <w:rPr>
          <w:noProof/>
          <w:lang w:val="en-GB"/>
        </w:rPr>
        <w:t>Documentation showing that the applicant has passed all BASSC recognised weapons/movement disciplines.  Rapier &amp; Dagger, Sword &amp; Shield, Broadsword, Unarmed Combat, Smallsword, Quarterstaff, S</w:t>
      </w:r>
      <w:r w:rsidR="009757CB">
        <w:rPr>
          <w:noProof/>
          <w:lang w:val="en-GB"/>
        </w:rPr>
        <w:t>washbuckling</w:t>
      </w:r>
      <w:r w:rsidRPr="00DB072E">
        <w:rPr>
          <w:noProof/>
          <w:lang w:val="en-GB"/>
        </w:rPr>
        <w:t xml:space="preserve"> </w:t>
      </w:r>
      <w:r w:rsidR="009757CB">
        <w:rPr>
          <w:noProof/>
          <w:lang w:val="en-GB"/>
        </w:rPr>
        <w:t>Sword</w:t>
      </w:r>
      <w:r w:rsidRPr="00DB072E">
        <w:rPr>
          <w:noProof/>
          <w:lang w:val="en-GB"/>
        </w:rPr>
        <w:t>, Rapier &amp; Cloak</w:t>
      </w:r>
      <w:r w:rsidR="00A27B19">
        <w:rPr>
          <w:noProof/>
          <w:lang w:val="en-GB"/>
        </w:rPr>
        <w:t>,</w:t>
      </w:r>
      <w:r w:rsidRPr="00DB072E">
        <w:rPr>
          <w:noProof/>
          <w:lang w:val="en-GB"/>
        </w:rPr>
        <w:t xml:space="preserve"> and Knife</w:t>
      </w:r>
    </w:p>
    <w:p w14:paraId="00F220DE" w14:textId="77777777" w:rsidR="00BA1D5D" w:rsidRPr="000B0244" w:rsidRDefault="00EE08FE" w:rsidP="000E69E4">
      <w:pPr>
        <w:pStyle w:val="Numbers3"/>
        <w:numPr>
          <w:ilvl w:val="2"/>
          <w:numId w:val="63"/>
        </w:numPr>
        <w:ind w:left="2410" w:hanging="1133"/>
        <w:rPr>
          <w:noProof/>
          <w:color w:val="000000" w:themeColor="text1"/>
          <w:lang w:val="en-GB"/>
        </w:rPr>
      </w:pPr>
      <w:r w:rsidRPr="000B0244">
        <w:rPr>
          <w:noProof/>
          <w:color w:val="000000" w:themeColor="text1"/>
          <w:lang w:val="en-GB"/>
        </w:rPr>
        <w:t xml:space="preserve">Hold a current first aid certificate from a course including CPR of at least one (1) day in duration or above.  </w:t>
      </w:r>
      <w:r w:rsidR="00BA1D5D" w:rsidRPr="000B0244">
        <w:rPr>
          <w:noProof/>
          <w:color w:val="000000" w:themeColor="text1"/>
          <w:lang w:val="en-GB"/>
        </w:rPr>
        <w:t>If the candidate has no previous first aid qualification the course must include a face-to-face component of training.</w:t>
      </w:r>
    </w:p>
    <w:p w14:paraId="063017BE" w14:textId="63E3A576" w:rsidR="00EE08FE" w:rsidRPr="00BA1D5D" w:rsidRDefault="00EE08FE" w:rsidP="000E69E4">
      <w:pPr>
        <w:pStyle w:val="Numbers3"/>
        <w:numPr>
          <w:ilvl w:val="2"/>
          <w:numId w:val="63"/>
        </w:numPr>
        <w:ind w:left="2410" w:hanging="1133"/>
        <w:rPr>
          <w:noProof/>
          <w:color w:val="FF0000"/>
          <w:lang w:val="en-GB"/>
        </w:rPr>
      </w:pPr>
      <w:r w:rsidRPr="000B0244">
        <w:rPr>
          <w:noProof/>
          <w:color w:val="000000" w:themeColor="text1"/>
          <w:lang w:val="en-GB"/>
        </w:rPr>
        <w:t xml:space="preserve">Hold a </w:t>
      </w:r>
      <w:r w:rsidR="009310D9" w:rsidRPr="000B0244">
        <w:rPr>
          <w:noProof/>
          <w:color w:val="000000" w:themeColor="text1"/>
          <w:lang w:val="en-GB"/>
        </w:rPr>
        <w:t>certificate of training</w:t>
      </w:r>
      <w:r w:rsidRPr="000B0244">
        <w:rPr>
          <w:noProof/>
          <w:color w:val="000000" w:themeColor="text1"/>
          <w:lang w:val="en-GB"/>
        </w:rPr>
        <w:t xml:space="preserve"> in Mental Health First Aid from a course of at least one (1) day in duration</w:t>
      </w:r>
      <w:r w:rsidR="009310D9" w:rsidRPr="000B0244">
        <w:rPr>
          <w:noProof/>
          <w:color w:val="000000" w:themeColor="text1"/>
          <w:lang w:val="en-GB"/>
        </w:rPr>
        <w:t>, eg Mental Health Champion or above</w:t>
      </w:r>
      <w:r w:rsidRPr="000B0244">
        <w:rPr>
          <w:noProof/>
          <w:color w:val="000000" w:themeColor="text1"/>
          <w:lang w:val="en-GB"/>
        </w:rPr>
        <w:t>. (</w:t>
      </w:r>
      <w:r w:rsidR="00BA1A37" w:rsidRPr="000B0244">
        <w:rPr>
          <w:noProof/>
          <w:color w:val="000000" w:themeColor="text1"/>
          <w:lang w:val="en-GB"/>
        </w:rPr>
        <w:t>from 2020</w:t>
      </w:r>
      <w:r w:rsidRPr="000B0244">
        <w:rPr>
          <w:noProof/>
          <w:color w:val="000000" w:themeColor="text1"/>
          <w:lang w:val="en-GB"/>
        </w:rPr>
        <w:t>)</w:t>
      </w:r>
    </w:p>
    <w:p w14:paraId="7B757431" w14:textId="77777777" w:rsidR="007D096C" w:rsidRPr="00DB072E" w:rsidRDefault="007172AB" w:rsidP="000E69E4">
      <w:pPr>
        <w:pStyle w:val="Numbers3"/>
        <w:numPr>
          <w:ilvl w:val="2"/>
          <w:numId w:val="63"/>
        </w:numPr>
        <w:ind w:left="2410" w:hanging="1133"/>
        <w:rPr>
          <w:noProof/>
          <w:lang w:val="en-GB"/>
        </w:rPr>
      </w:pPr>
      <w:r w:rsidRPr="00DB072E">
        <w:rPr>
          <w:noProof/>
          <w:lang w:val="en-GB"/>
        </w:rPr>
        <w:t>Supportive materials that help demonstrate an advanced skill level in the performance of the stage combative arts.</w:t>
      </w:r>
    </w:p>
    <w:p w14:paraId="63F77AF4" w14:textId="6DEFA50B" w:rsidR="007D096C" w:rsidRPr="00DB072E" w:rsidRDefault="007172AB" w:rsidP="000E69E4">
      <w:pPr>
        <w:pStyle w:val="Numbers3"/>
        <w:numPr>
          <w:ilvl w:val="2"/>
          <w:numId w:val="63"/>
        </w:numPr>
        <w:ind w:left="2410" w:hanging="1133"/>
        <w:rPr>
          <w:noProof/>
          <w:lang w:val="en-GB"/>
        </w:rPr>
      </w:pPr>
      <w:r w:rsidRPr="00DB072E">
        <w:rPr>
          <w:noProof/>
          <w:lang w:val="en-GB"/>
        </w:rPr>
        <w:lastRenderedPageBreak/>
        <w:t xml:space="preserve">An application fee as outlined in </w:t>
      </w:r>
      <w:hyperlink w:anchor="Fees_and_Charges_31" w:history="1">
        <w:r w:rsidRPr="00DF2495">
          <w:rPr>
            <w:rStyle w:val="Hyperlink"/>
            <w:noProof/>
            <w:lang w:val="en-GB"/>
          </w:rPr>
          <w:t xml:space="preserve">Section </w:t>
        </w:r>
        <w:r w:rsidR="00460A65" w:rsidRPr="00DF2495">
          <w:rPr>
            <w:rStyle w:val="Hyperlink"/>
            <w:noProof/>
            <w:lang w:val="en-GB"/>
          </w:rPr>
          <w:t>31</w:t>
        </w:r>
        <w:r w:rsidRPr="00DF2495">
          <w:rPr>
            <w:rStyle w:val="Hyperlink"/>
            <w:noProof/>
            <w:lang w:val="en-GB"/>
          </w:rPr>
          <w:t xml:space="preserve"> Fees &amp; Charges Index.</w:t>
        </w:r>
      </w:hyperlink>
    </w:p>
    <w:p w14:paraId="2834C5EC" w14:textId="77777777" w:rsidR="007D096C" w:rsidRPr="00DB072E" w:rsidRDefault="007172AB" w:rsidP="000E69E4">
      <w:pPr>
        <w:pStyle w:val="Numbers3"/>
        <w:numPr>
          <w:ilvl w:val="2"/>
          <w:numId w:val="63"/>
        </w:numPr>
        <w:ind w:left="2410" w:hanging="1133"/>
        <w:rPr>
          <w:noProof/>
          <w:lang w:val="en-GB"/>
        </w:rPr>
      </w:pPr>
      <w:r w:rsidRPr="00DB072E">
        <w:rPr>
          <w:noProof/>
          <w:lang w:val="en-GB"/>
        </w:rPr>
        <w:t>Letters of recommendation from the following:</w:t>
      </w:r>
    </w:p>
    <w:p w14:paraId="0B99BC10" w14:textId="6D4BA43F" w:rsidR="007D096C" w:rsidRPr="00DB072E" w:rsidRDefault="007172AB" w:rsidP="000E69E4">
      <w:pPr>
        <w:pStyle w:val="Numbers4"/>
        <w:numPr>
          <w:ilvl w:val="0"/>
          <w:numId w:val="51"/>
        </w:numPr>
        <w:suppressAutoHyphens/>
        <w:rPr>
          <w:noProof/>
          <w:lang w:val="en-GB"/>
        </w:rPr>
      </w:pPr>
      <w:r w:rsidRPr="00DB072E">
        <w:rPr>
          <w:noProof/>
          <w:lang w:val="en-GB"/>
        </w:rPr>
        <w:t xml:space="preserve">At least two letters from separate BASSC Certified Teachers (each with at least five years teaching experience for the BASSC) </w:t>
      </w:r>
      <w:r w:rsidR="00824423" w:rsidRPr="00DB072E">
        <w:rPr>
          <w:noProof/>
          <w:lang w:val="en-GB"/>
        </w:rPr>
        <w:t xml:space="preserve">who are </w:t>
      </w:r>
      <w:r w:rsidRPr="00DB072E">
        <w:rPr>
          <w:noProof/>
          <w:lang w:val="en-GB"/>
        </w:rPr>
        <w:t xml:space="preserve">not members of the Teacher </w:t>
      </w:r>
      <w:r w:rsidR="000B0244">
        <w:rPr>
          <w:noProof/>
          <w:lang w:val="en-GB"/>
        </w:rPr>
        <w:t>Training</w:t>
      </w:r>
      <w:r w:rsidRPr="00DB072E">
        <w:rPr>
          <w:noProof/>
          <w:lang w:val="en-GB"/>
        </w:rPr>
        <w:t xml:space="preserve"> Board.</w:t>
      </w:r>
    </w:p>
    <w:p w14:paraId="23D076AC" w14:textId="77777777" w:rsidR="007D096C" w:rsidRPr="00DB072E" w:rsidRDefault="007172AB" w:rsidP="000E69E4">
      <w:pPr>
        <w:pStyle w:val="Numbers4"/>
        <w:numPr>
          <w:ilvl w:val="0"/>
          <w:numId w:val="51"/>
        </w:numPr>
        <w:suppressAutoHyphens/>
        <w:rPr>
          <w:noProof/>
          <w:lang w:val="en-GB"/>
        </w:rPr>
      </w:pPr>
      <w:r w:rsidRPr="00DB072E">
        <w:rPr>
          <w:noProof/>
          <w:lang w:val="en-GB"/>
        </w:rPr>
        <w:t xml:space="preserve">A further professional reference (eg, Head of Department, Director, employer).  </w:t>
      </w:r>
    </w:p>
    <w:p w14:paraId="0F657B8E" w14:textId="0FBA31F8"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Selection of the candidates on to the TTP will be made by the Teacher </w:t>
      </w:r>
      <w:r w:rsidR="000B0244" w:rsidRPr="001E197C">
        <w:rPr>
          <w:noProof/>
          <w:lang w:val="en-GB"/>
        </w:rPr>
        <w:t>Training</w:t>
      </w:r>
      <w:r w:rsidRPr="00DB072E">
        <w:rPr>
          <w:noProof/>
          <w:lang w:val="en-GB"/>
        </w:rPr>
        <w:t xml:space="preserve"> Board.</w:t>
      </w:r>
    </w:p>
    <w:p w14:paraId="4341AC9C"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Candidates on the TTP will be issued a formal contract prior to commencing the programme defining the timetable and expectations of candidates and teachers and possible outcomes and options in relation to the TTP, TCW and any subsequent probation period.   </w:t>
      </w:r>
    </w:p>
    <w:p w14:paraId="4987B516" w14:textId="77777777" w:rsidR="007D096C" w:rsidRPr="00DB072E" w:rsidRDefault="007172AB" w:rsidP="000E69E4">
      <w:pPr>
        <w:pStyle w:val="Numbers2"/>
        <w:numPr>
          <w:ilvl w:val="1"/>
          <w:numId w:val="63"/>
        </w:numPr>
        <w:tabs>
          <w:tab w:val="clear" w:pos="425"/>
        </w:tabs>
        <w:ind w:hanging="849"/>
        <w:rPr>
          <w:noProof/>
          <w:lang w:val="en-GB"/>
        </w:rPr>
      </w:pPr>
      <w:bookmarkStart w:id="64" w:name="TTP_Fee_Payment_21_7"/>
      <w:r w:rsidRPr="00DB072E">
        <w:rPr>
          <w:noProof/>
          <w:lang w:val="en-GB"/>
        </w:rPr>
        <w:t>Fee Payment</w:t>
      </w:r>
    </w:p>
    <w:bookmarkEnd w:id="64"/>
    <w:p w14:paraId="763AF3B7" w14:textId="59E69D10" w:rsidR="007D096C" w:rsidRDefault="00BB16FB" w:rsidP="000E69E4">
      <w:pPr>
        <w:pStyle w:val="Numbers3"/>
        <w:numPr>
          <w:ilvl w:val="2"/>
          <w:numId w:val="63"/>
        </w:numPr>
        <w:ind w:left="2410" w:hanging="1133"/>
        <w:rPr>
          <w:noProof/>
          <w:lang w:val="en-GB"/>
        </w:rPr>
      </w:pPr>
      <w:r>
        <w:rPr>
          <w:noProof/>
          <w:lang w:val="en-GB"/>
        </w:rPr>
        <w:t>One third</w:t>
      </w:r>
      <w:r w:rsidR="007172AB" w:rsidRPr="00DB072E">
        <w:rPr>
          <w:noProof/>
          <w:lang w:val="en-GB"/>
        </w:rPr>
        <w:t xml:space="preserve"> of the TTP fee is payable upon acceptance to the TTP, the remaining </w:t>
      </w:r>
      <w:r>
        <w:rPr>
          <w:noProof/>
          <w:lang w:val="en-GB"/>
        </w:rPr>
        <w:t>thirds</w:t>
      </w:r>
      <w:r w:rsidR="007172AB" w:rsidRPr="00DB072E">
        <w:rPr>
          <w:noProof/>
          <w:lang w:val="en-GB"/>
        </w:rPr>
        <w:t xml:space="preserve"> become due </w:t>
      </w:r>
      <w:r>
        <w:rPr>
          <w:noProof/>
          <w:lang w:val="en-GB"/>
        </w:rPr>
        <w:t>at the start of each of the spring and summer terms</w:t>
      </w:r>
      <w:r w:rsidR="007172AB" w:rsidRPr="00DB072E">
        <w:rPr>
          <w:noProof/>
          <w:lang w:val="en-GB"/>
        </w:rPr>
        <w:t xml:space="preserve"> of the </w:t>
      </w:r>
      <w:r>
        <w:rPr>
          <w:noProof/>
          <w:lang w:val="en-GB"/>
        </w:rPr>
        <w:t>TTP</w:t>
      </w:r>
      <w:r w:rsidR="007172AB" w:rsidRPr="00DB072E">
        <w:rPr>
          <w:noProof/>
          <w:lang w:val="en-GB"/>
        </w:rPr>
        <w:t xml:space="preserve">.  The current fee schedule is available from the TTP </w:t>
      </w:r>
      <w:r w:rsidR="00983235">
        <w:rPr>
          <w:noProof/>
          <w:lang w:val="en-GB"/>
        </w:rPr>
        <w:t>Coordinator</w:t>
      </w:r>
      <w:r w:rsidR="007172AB" w:rsidRPr="00DB072E">
        <w:rPr>
          <w:noProof/>
          <w:lang w:val="en-GB"/>
        </w:rPr>
        <w:t xml:space="preserve">.  </w:t>
      </w:r>
    </w:p>
    <w:p w14:paraId="7F244D25" w14:textId="0B6BFB26" w:rsidR="00160A06" w:rsidRPr="00DB072E" w:rsidRDefault="00160A06" w:rsidP="000E69E4">
      <w:pPr>
        <w:pStyle w:val="Numbers3"/>
        <w:numPr>
          <w:ilvl w:val="2"/>
          <w:numId w:val="63"/>
        </w:numPr>
        <w:ind w:left="2410" w:hanging="1133"/>
        <w:rPr>
          <w:noProof/>
          <w:lang w:val="en-GB"/>
        </w:rPr>
      </w:pPr>
      <w:r>
        <w:rPr>
          <w:noProof/>
          <w:lang w:val="en-GB"/>
        </w:rPr>
        <w:t>The application fee will be considered part of TTP fee and the amount deducted from the first instalment</w:t>
      </w:r>
      <w:r w:rsidR="00D22367">
        <w:rPr>
          <w:noProof/>
          <w:lang w:val="en-GB"/>
        </w:rPr>
        <w:t>.  Where a candidate is not accepted on to the TTP, the application fee is non-refundable.</w:t>
      </w:r>
    </w:p>
    <w:p w14:paraId="4EA4B4CE" w14:textId="77777777" w:rsidR="007D096C" w:rsidRPr="00DB072E" w:rsidRDefault="007172AB" w:rsidP="000E69E4">
      <w:pPr>
        <w:pStyle w:val="Numbers3"/>
        <w:numPr>
          <w:ilvl w:val="2"/>
          <w:numId w:val="63"/>
        </w:numPr>
        <w:ind w:left="2410" w:hanging="1133"/>
        <w:rPr>
          <w:noProof/>
          <w:lang w:val="en-GB"/>
        </w:rPr>
      </w:pPr>
      <w:r w:rsidRPr="00DB072E">
        <w:rPr>
          <w:noProof/>
          <w:lang w:val="en-GB"/>
        </w:rPr>
        <w:t>If a candidate chooses to withdraw from the TTP funds will not be reimbursed.</w:t>
      </w:r>
    </w:p>
    <w:p w14:paraId="1FB93075" w14:textId="77777777" w:rsidR="007D096C" w:rsidRPr="00DB072E" w:rsidRDefault="007172AB" w:rsidP="000E69E4">
      <w:pPr>
        <w:pStyle w:val="Numbers3"/>
        <w:numPr>
          <w:ilvl w:val="2"/>
          <w:numId w:val="63"/>
        </w:numPr>
        <w:ind w:left="2410" w:hanging="1133"/>
        <w:rPr>
          <w:noProof/>
          <w:lang w:val="en-GB"/>
        </w:rPr>
      </w:pPr>
      <w:r w:rsidRPr="00DB072E">
        <w:rPr>
          <w:noProof/>
          <w:lang w:val="en-GB"/>
        </w:rPr>
        <w:t>If a candidate fails to meet the fee schedule they may be removed from the TTP.</w:t>
      </w:r>
    </w:p>
    <w:p w14:paraId="1E84C861" w14:textId="690A509F"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An assessment will be made of each student on the TT</w:t>
      </w:r>
      <w:r w:rsidR="00A27B19">
        <w:rPr>
          <w:noProof/>
          <w:lang w:val="en-GB"/>
        </w:rPr>
        <w:t>P</w:t>
      </w:r>
      <w:r w:rsidRPr="00DB072E">
        <w:rPr>
          <w:noProof/>
          <w:lang w:val="en-GB"/>
        </w:rPr>
        <w:t xml:space="preserve"> and will be presented to the student at the end of the TTP in an exit interview with the TTP </w:t>
      </w:r>
      <w:r w:rsidR="00983235">
        <w:rPr>
          <w:noProof/>
          <w:lang w:val="en-GB"/>
        </w:rPr>
        <w:t>Coordinator</w:t>
      </w:r>
      <w:r w:rsidRPr="00DB072E">
        <w:rPr>
          <w:noProof/>
          <w:lang w:val="en-GB"/>
        </w:rPr>
        <w:t xml:space="preserve"> and assessing staff.  In order to proceed to the Teacher Certification Workshop candidates must pass the TTP.</w:t>
      </w:r>
    </w:p>
    <w:p w14:paraId="6707FCD7" w14:textId="1647BB50"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In the event of a candidate not passing the TTP, the </w:t>
      </w:r>
      <w:r w:rsidR="00983235">
        <w:rPr>
          <w:noProof/>
          <w:lang w:val="en-GB"/>
        </w:rPr>
        <w:t>TTB</w:t>
      </w:r>
      <w:r w:rsidRPr="00DB072E">
        <w:rPr>
          <w:noProof/>
          <w:lang w:val="en-GB"/>
        </w:rPr>
        <w:t xml:space="preserve"> will decide on what options are possible to enable the candidate to meet the requirements of the TTP and TCW and whether any additional fee is payable by the candidate as a result.  The candidate </w:t>
      </w:r>
      <w:r w:rsidR="00E23EAD">
        <w:rPr>
          <w:noProof/>
          <w:lang w:val="en-GB"/>
        </w:rPr>
        <w:t>must</w:t>
      </w:r>
      <w:r w:rsidRPr="00DB072E">
        <w:rPr>
          <w:noProof/>
          <w:lang w:val="en-GB"/>
        </w:rPr>
        <w:t xml:space="preserve"> agree to a formal contract defining the format, timetable and terms </w:t>
      </w:r>
      <w:r w:rsidR="00A27B19">
        <w:rPr>
          <w:noProof/>
          <w:lang w:val="en-GB"/>
        </w:rPr>
        <w:t>which must be met</w:t>
      </w:r>
      <w:r w:rsidRPr="00DB072E">
        <w:rPr>
          <w:noProof/>
          <w:lang w:val="en-GB"/>
        </w:rPr>
        <w:t xml:space="preserve">.  A CT or MT who is not the TTP or TCW </w:t>
      </w:r>
      <w:r w:rsidR="00983235">
        <w:rPr>
          <w:noProof/>
          <w:lang w:val="en-GB"/>
        </w:rPr>
        <w:t>Coordinator</w:t>
      </w:r>
      <w:r w:rsidRPr="00DB072E">
        <w:rPr>
          <w:noProof/>
          <w:lang w:val="en-GB"/>
        </w:rPr>
        <w:t xml:space="preserve"> will oversee any probation period.</w:t>
      </w:r>
    </w:p>
    <w:p w14:paraId="40D58C77" w14:textId="057D15DE" w:rsidR="007D096C" w:rsidRDefault="007D096C">
      <w:pPr>
        <w:pStyle w:val="Numbers2"/>
        <w:tabs>
          <w:tab w:val="left" w:pos="567"/>
          <w:tab w:val="left" w:pos="1276"/>
        </w:tabs>
        <w:ind w:left="567"/>
        <w:rPr>
          <w:rStyle w:val="None"/>
          <w:rFonts w:eastAsia="Verdana" w:cs="Arial"/>
          <w:noProof/>
          <w:sz w:val="32"/>
          <w:szCs w:val="32"/>
          <w:lang w:val="en-GB"/>
        </w:rPr>
      </w:pPr>
    </w:p>
    <w:p w14:paraId="2ABCA3EA" w14:textId="77777777" w:rsidR="00D22367" w:rsidRPr="000A6563" w:rsidRDefault="00D22367">
      <w:pPr>
        <w:pStyle w:val="Numbers2"/>
        <w:tabs>
          <w:tab w:val="left" w:pos="567"/>
          <w:tab w:val="left" w:pos="1276"/>
        </w:tabs>
        <w:ind w:left="567"/>
        <w:rPr>
          <w:rStyle w:val="None"/>
          <w:rFonts w:eastAsia="Verdana" w:cs="Arial"/>
          <w:noProof/>
          <w:sz w:val="32"/>
          <w:szCs w:val="32"/>
          <w:lang w:val="en-GB"/>
        </w:rPr>
      </w:pPr>
    </w:p>
    <w:p w14:paraId="5B7A8E11" w14:textId="1FE7ECB8" w:rsidR="007D096C" w:rsidRPr="00DB072E" w:rsidRDefault="007172AB" w:rsidP="000E69E4">
      <w:pPr>
        <w:pStyle w:val="NumberHeading2"/>
        <w:numPr>
          <w:ilvl w:val="0"/>
          <w:numId w:val="63"/>
        </w:numPr>
        <w:tabs>
          <w:tab w:val="clear" w:pos="1021"/>
          <w:tab w:val="left" w:pos="1276"/>
        </w:tabs>
        <w:ind w:left="1276" w:hanging="708"/>
        <w:rPr>
          <w:noProof/>
          <w:lang w:val="en-GB"/>
        </w:rPr>
      </w:pPr>
      <w:bookmarkStart w:id="65" w:name="Teacher_Certification_Workshop_22"/>
      <w:bookmarkStart w:id="66" w:name="_Toc90922280"/>
      <w:bookmarkEnd w:id="65"/>
      <w:r w:rsidRPr="00DB072E">
        <w:rPr>
          <w:rFonts w:eastAsia="Arial Unicode MS" w:cs="Arial Unicode MS"/>
          <w:noProof/>
          <w:lang w:val="en-GB"/>
        </w:rPr>
        <w:lastRenderedPageBreak/>
        <w:t>Teacher Certification Workshop</w:t>
      </w:r>
      <w:bookmarkEnd w:id="66"/>
    </w:p>
    <w:p w14:paraId="07A8FE0B" w14:textId="30D55D6D"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Teacher Certification Workshop (hereafter TCW) will be run every three (3) years, after the conclusion to the TTP at the discretion of the EC and </w:t>
      </w:r>
      <w:r w:rsidR="00983235">
        <w:rPr>
          <w:noProof/>
          <w:lang w:val="en-GB"/>
        </w:rPr>
        <w:t>TTB</w:t>
      </w:r>
      <w:r w:rsidRPr="00DB072E">
        <w:rPr>
          <w:noProof/>
          <w:lang w:val="en-GB"/>
        </w:rPr>
        <w:t xml:space="preserve">.  </w:t>
      </w:r>
    </w:p>
    <w:p w14:paraId="57FA8B10" w14:textId="4A99FF6C" w:rsidR="007D096C" w:rsidRPr="00BB16FB" w:rsidRDefault="007172AB" w:rsidP="000E69E4">
      <w:pPr>
        <w:pStyle w:val="Numbers2"/>
        <w:numPr>
          <w:ilvl w:val="1"/>
          <w:numId w:val="63"/>
        </w:numPr>
        <w:tabs>
          <w:tab w:val="clear" w:pos="425"/>
        </w:tabs>
        <w:ind w:hanging="849"/>
        <w:rPr>
          <w:noProof/>
          <w:lang w:val="en-GB"/>
        </w:rPr>
      </w:pPr>
      <w:r w:rsidRPr="00DB072E">
        <w:rPr>
          <w:noProof/>
          <w:lang w:val="en-GB"/>
        </w:rPr>
        <w:t xml:space="preserve">The Executive Committee will appoint a TCW </w:t>
      </w:r>
      <w:r w:rsidR="00983235">
        <w:rPr>
          <w:noProof/>
          <w:lang w:val="en-GB"/>
        </w:rPr>
        <w:t>Coordinator</w:t>
      </w:r>
      <w:r w:rsidRPr="00BB16FB">
        <w:rPr>
          <w:noProof/>
          <w:lang w:val="en-GB"/>
        </w:rPr>
        <w:t>.</w:t>
      </w:r>
      <w:r w:rsidR="00F739B6" w:rsidRPr="00BB16FB">
        <w:rPr>
          <w:noProof/>
          <w:lang w:val="en-GB"/>
        </w:rPr>
        <w:t xml:space="preserve"> (See TCW Coordinator job description for further information</w:t>
      </w:r>
      <w:r w:rsidR="00C45BC8" w:rsidRPr="00BB16FB">
        <w:rPr>
          <w:noProof/>
          <w:lang w:val="en-GB"/>
        </w:rPr>
        <w:t>.</w:t>
      </w:r>
      <w:r w:rsidR="00F739B6" w:rsidRPr="00BB16FB">
        <w:rPr>
          <w:noProof/>
          <w:lang w:val="en-GB"/>
        </w:rPr>
        <w:t>)</w:t>
      </w:r>
    </w:p>
    <w:p w14:paraId="41B5BD27" w14:textId="12F61F9F"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TCW </w:t>
      </w:r>
      <w:r w:rsidR="00983235">
        <w:rPr>
          <w:noProof/>
          <w:lang w:val="en-GB"/>
        </w:rPr>
        <w:t>Coordinator</w:t>
      </w:r>
      <w:r w:rsidRPr="00DB072E">
        <w:rPr>
          <w:noProof/>
          <w:lang w:val="en-GB"/>
        </w:rPr>
        <w:t xml:space="preserve"> will submit a budget to the Executive Committee for its approval.</w:t>
      </w:r>
    </w:p>
    <w:p w14:paraId="742660EC" w14:textId="1D3E4F8F"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TCW </w:t>
      </w:r>
      <w:r w:rsidR="00983235">
        <w:rPr>
          <w:noProof/>
          <w:lang w:val="en-GB"/>
        </w:rPr>
        <w:t>Coordinator</w:t>
      </w:r>
      <w:r w:rsidRPr="00DB072E">
        <w:rPr>
          <w:noProof/>
          <w:lang w:val="en-GB"/>
        </w:rPr>
        <w:t xml:space="preserve"> is responsible for the scheduling of all classes and events at the TCW.</w:t>
      </w:r>
    </w:p>
    <w:p w14:paraId="7F61432E" w14:textId="6F4EE3C4"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TCW </w:t>
      </w:r>
      <w:r w:rsidR="00983235">
        <w:rPr>
          <w:noProof/>
          <w:lang w:val="en-GB"/>
        </w:rPr>
        <w:t>Coordinator</w:t>
      </w:r>
      <w:r w:rsidRPr="00DB072E">
        <w:rPr>
          <w:noProof/>
          <w:lang w:val="en-GB"/>
        </w:rPr>
        <w:t xml:space="preserve"> will receive a fee set by the Executive Committee.</w:t>
      </w:r>
    </w:p>
    <w:p w14:paraId="515B28E1" w14:textId="41BDB591"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w:t>
      </w:r>
      <w:r w:rsidR="00983235">
        <w:rPr>
          <w:noProof/>
          <w:lang w:val="en-GB"/>
        </w:rPr>
        <w:t>Coordinator</w:t>
      </w:r>
      <w:r w:rsidRPr="00DB072E">
        <w:rPr>
          <w:noProof/>
          <w:lang w:val="en-GB"/>
        </w:rPr>
        <w:t xml:space="preserve"> will appoint the TCW staff from amongst the Master Teachers of the BASSC.  The Executive Committee will approve the staff.  </w:t>
      </w:r>
    </w:p>
    <w:p w14:paraId="313C329B" w14:textId="4D4E3C61"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An assessment will be made of each student on the TCW, and will be presented to the student at the end of the workshop in an exit interview with the TCW </w:t>
      </w:r>
      <w:r w:rsidR="00983235">
        <w:rPr>
          <w:noProof/>
          <w:lang w:val="en-GB"/>
        </w:rPr>
        <w:t>Coordinator</w:t>
      </w:r>
      <w:r w:rsidRPr="00DB072E">
        <w:rPr>
          <w:noProof/>
          <w:lang w:val="en-GB"/>
        </w:rPr>
        <w:t>, staff, and any senior members of the BASSC invited to join the panel.</w:t>
      </w:r>
    </w:p>
    <w:p w14:paraId="6D6E293D"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Candidates on the TCW will be asked to provide feedback on the TTP and TCW syllabus, format and teaching to give input into future development of the teacher training process.</w:t>
      </w:r>
    </w:p>
    <w:p w14:paraId="36310D8F"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Candidates on the TCW may </w:t>
      </w:r>
    </w:p>
    <w:p w14:paraId="12E1FF4B" w14:textId="77777777" w:rsidR="007D096C" w:rsidRPr="00DB072E" w:rsidRDefault="007172AB" w:rsidP="000E69E4">
      <w:pPr>
        <w:pStyle w:val="Numbers4"/>
        <w:numPr>
          <w:ilvl w:val="0"/>
          <w:numId w:val="52"/>
        </w:numPr>
        <w:suppressAutoHyphens/>
        <w:rPr>
          <w:noProof/>
          <w:lang w:val="en-GB"/>
        </w:rPr>
      </w:pPr>
      <w:r w:rsidRPr="00DB072E">
        <w:rPr>
          <w:noProof/>
          <w:lang w:val="en-GB"/>
        </w:rPr>
        <w:t>Receive recognition as a BASSC Certified Teacher</w:t>
      </w:r>
    </w:p>
    <w:p w14:paraId="030B99A5" w14:textId="77777777" w:rsidR="007D096C" w:rsidRPr="00DB072E" w:rsidRDefault="007172AB" w:rsidP="000E69E4">
      <w:pPr>
        <w:pStyle w:val="Numbers4"/>
        <w:numPr>
          <w:ilvl w:val="0"/>
          <w:numId w:val="52"/>
        </w:numPr>
        <w:suppressAutoHyphens/>
        <w:rPr>
          <w:noProof/>
          <w:lang w:val="en-GB"/>
        </w:rPr>
      </w:pPr>
      <w:r w:rsidRPr="00DB072E">
        <w:rPr>
          <w:noProof/>
          <w:lang w:val="en-GB"/>
        </w:rPr>
        <w:t>Receive recognition as a BASSC Probationary Teacher</w:t>
      </w:r>
    </w:p>
    <w:p w14:paraId="6F1207A9" w14:textId="77777777" w:rsidR="007D096C" w:rsidRPr="00DB072E" w:rsidRDefault="007172AB" w:rsidP="000E69E4">
      <w:pPr>
        <w:pStyle w:val="Numbers4"/>
        <w:numPr>
          <w:ilvl w:val="0"/>
          <w:numId w:val="52"/>
        </w:numPr>
        <w:suppressAutoHyphens/>
        <w:rPr>
          <w:noProof/>
          <w:lang w:val="en-GB"/>
        </w:rPr>
      </w:pPr>
      <w:r w:rsidRPr="00DB072E">
        <w:rPr>
          <w:noProof/>
          <w:lang w:val="en-GB"/>
        </w:rPr>
        <w:t>Not Pass.</w:t>
      </w:r>
    </w:p>
    <w:p w14:paraId="21BCCB7F"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To become a Certified Teacher a candidate must have been a member in good standing for three years.</w:t>
      </w:r>
    </w:p>
    <w:p w14:paraId="14939F36"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decisions of the TCW staff are final.  </w:t>
      </w:r>
    </w:p>
    <w:p w14:paraId="7E4F900A" w14:textId="77777777" w:rsidR="007D096C" w:rsidRPr="000A6563" w:rsidRDefault="007D096C">
      <w:pPr>
        <w:pStyle w:val="Numbers2"/>
        <w:rPr>
          <w:b/>
          <w:bCs/>
          <w:noProof/>
          <w:sz w:val="32"/>
          <w:szCs w:val="32"/>
          <w:lang w:val="en-GB"/>
        </w:rPr>
      </w:pPr>
    </w:p>
    <w:p w14:paraId="4D55BD07" w14:textId="0D9D18D2" w:rsidR="007D096C" w:rsidRPr="00DB072E" w:rsidRDefault="007172AB"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67" w:name="Introduction_to_Combat_Award_23"/>
      <w:bookmarkStart w:id="68" w:name="_Toc90922281"/>
      <w:bookmarkEnd w:id="67"/>
      <w:r w:rsidRPr="00DB072E">
        <w:rPr>
          <w:rFonts w:eastAsia="Arial Unicode MS" w:cs="Arial Unicode MS"/>
          <w:noProof/>
          <w:lang w:val="en-GB"/>
        </w:rPr>
        <w:t>The Introduction to Combat Award</w:t>
      </w:r>
      <w:bookmarkEnd w:id="68"/>
    </w:p>
    <w:p w14:paraId="6D4196DF" w14:textId="3982E476"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Introduction to Combat Award (ICA) is the means by which student teachers on the TCW are assessed through observed teaching.  It does not exist as a certificate or award outside the TCW and may not be offered as an alternative to a single weapon or Actor/Combatant </w:t>
      </w:r>
      <w:r w:rsidR="00167E0E">
        <w:rPr>
          <w:noProof/>
          <w:lang w:val="en-GB"/>
        </w:rPr>
        <w:t>FPE</w:t>
      </w:r>
      <w:r w:rsidRPr="00DB072E">
        <w:rPr>
          <w:noProof/>
          <w:lang w:val="en-GB"/>
        </w:rPr>
        <w:t>.</w:t>
      </w:r>
    </w:p>
    <w:p w14:paraId="7CC8D808" w14:textId="2F1EDAF9"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lastRenderedPageBreak/>
        <w:t xml:space="preserve">The ICA is open to students </w:t>
      </w:r>
      <w:r w:rsidR="003340AD">
        <w:rPr>
          <w:noProof/>
          <w:lang w:val="en-GB"/>
        </w:rPr>
        <w:t>of</w:t>
      </w:r>
      <w:r w:rsidRPr="00DB072E">
        <w:rPr>
          <w:noProof/>
          <w:lang w:val="en-GB"/>
        </w:rPr>
        <w:t xml:space="preserve"> the age 18 </w:t>
      </w:r>
      <w:r w:rsidR="003340AD">
        <w:rPr>
          <w:noProof/>
          <w:lang w:val="en-GB"/>
        </w:rPr>
        <w:t xml:space="preserve">or over </w:t>
      </w:r>
      <w:r w:rsidRPr="00DB072E">
        <w:rPr>
          <w:noProof/>
          <w:lang w:val="en-GB"/>
        </w:rPr>
        <w:t>who can test to obtain their ICA certificate in Single Rapier and Unarmed Combat.</w:t>
      </w:r>
    </w:p>
    <w:p w14:paraId="4014AC88" w14:textId="77777777" w:rsidR="007D096C" w:rsidRPr="00DB072E" w:rsidRDefault="007172AB" w:rsidP="000E69E4">
      <w:pPr>
        <w:pStyle w:val="Numbers3"/>
        <w:numPr>
          <w:ilvl w:val="2"/>
          <w:numId w:val="63"/>
        </w:numPr>
        <w:ind w:left="2410" w:hanging="1133"/>
        <w:rPr>
          <w:noProof/>
          <w:lang w:val="en-GB"/>
        </w:rPr>
      </w:pPr>
      <w:r w:rsidRPr="00DB072E">
        <w:rPr>
          <w:noProof/>
          <w:lang w:val="en-GB"/>
        </w:rPr>
        <w:t>In order to take the ICA students must have a minimum of thirty (30) contact teaching hours with a student teacher(s) on the TCW.</w:t>
      </w:r>
    </w:p>
    <w:p w14:paraId="742BC089"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rules and guidelines for the ICA are as follows:</w:t>
      </w:r>
    </w:p>
    <w:p w14:paraId="4D862D86" w14:textId="77777777" w:rsidR="007D096C" w:rsidRPr="00DB072E" w:rsidRDefault="007172AB" w:rsidP="000E69E4">
      <w:pPr>
        <w:pStyle w:val="Numbers3"/>
        <w:numPr>
          <w:ilvl w:val="2"/>
          <w:numId w:val="63"/>
        </w:numPr>
        <w:ind w:left="2410" w:hanging="1133"/>
        <w:rPr>
          <w:noProof/>
          <w:lang w:val="en-GB"/>
        </w:rPr>
      </w:pPr>
      <w:r w:rsidRPr="00DB072E">
        <w:rPr>
          <w:noProof/>
          <w:lang w:val="en-GB"/>
        </w:rPr>
        <w:t xml:space="preserve">All ICAs must be adjudicated by a member of the Board of Examiners or their appointee.  </w:t>
      </w:r>
    </w:p>
    <w:p w14:paraId="2F8D3AEF" w14:textId="77777777"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ICA may be divided into two parts.  Part One is compulsory and Part Two will be held at the discretion of the Fight Examiner.  </w:t>
      </w:r>
    </w:p>
    <w:p w14:paraId="581AA0B7" w14:textId="7690F161" w:rsidR="007D096C" w:rsidRPr="00DB072E" w:rsidRDefault="007172AB" w:rsidP="000E69E4">
      <w:pPr>
        <w:pStyle w:val="Numbers3"/>
        <w:numPr>
          <w:ilvl w:val="2"/>
          <w:numId w:val="63"/>
        </w:numPr>
        <w:ind w:left="2410" w:hanging="1133"/>
        <w:rPr>
          <w:noProof/>
          <w:lang w:val="en-GB"/>
        </w:rPr>
      </w:pPr>
      <w:r w:rsidRPr="00DB072E">
        <w:rPr>
          <w:noProof/>
          <w:lang w:val="en-GB"/>
        </w:rPr>
        <w:t xml:space="preserve">Both </w:t>
      </w:r>
      <w:r w:rsidR="00D24E24">
        <w:rPr>
          <w:noProof/>
          <w:lang w:val="en-GB"/>
        </w:rPr>
        <w:t>w</w:t>
      </w:r>
      <w:r w:rsidRPr="00DB072E">
        <w:rPr>
          <w:noProof/>
          <w:lang w:val="en-GB"/>
        </w:rPr>
        <w:t>eapon disciplines must be performed in a single scene.  Each scene performed for the ICA may not exceed three (3) minutes.</w:t>
      </w:r>
    </w:p>
    <w:p w14:paraId="109467AC" w14:textId="77777777" w:rsidR="007D096C" w:rsidRPr="00DB072E" w:rsidRDefault="007172AB" w:rsidP="000E69E4">
      <w:pPr>
        <w:pStyle w:val="Numbers3"/>
        <w:numPr>
          <w:ilvl w:val="2"/>
          <w:numId w:val="63"/>
        </w:numPr>
        <w:ind w:left="2410" w:hanging="1133"/>
        <w:rPr>
          <w:noProof/>
          <w:lang w:val="en-GB"/>
        </w:rPr>
      </w:pPr>
      <w:r w:rsidRPr="00DB072E">
        <w:rPr>
          <w:noProof/>
          <w:lang w:val="en-GB"/>
        </w:rPr>
        <w:t>Part One of the ICA is the performance of the choreography within the context of a scene, in which the performance is both safe and dramatically effective.</w:t>
      </w:r>
    </w:p>
    <w:p w14:paraId="2859E723" w14:textId="452ADBAF"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choreography must include the minimum compulsory techniques set down by the BASSC (see </w:t>
      </w:r>
      <w:hyperlink w:anchor="ICA_JGA_Techniques_25" w:history="1">
        <w:r w:rsidRPr="00C45BC8">
          <w:rPr>
            <w:rStyle w:val="Hyperlink"/>
            <w:noProof/>
            <w:lang w:val="en-GB"/>
          </w:rPr>
          <w:t xml:space="preserve">Section </w:t>
        </w:r>
        <w:r w:rsidR="00C45BC8">
          <w:rPr>
            <w:rStyle w:val="Hyperlink"/>
            <w:noProof/>
            <w:lang w:val="en-GB"/>
          </w:rPr>
          <w:t>25</w:t>
        </w:r>
        <w:r w:rsidRPr="00C45BC8">
          <w:rPr>
            <w:rStyle w:val="Hyperlink"/>
            <w:noProof/>
            <w:lang w:val="en-GB"/>
          </w:rPr>
          <w:t>.00 Minimum Compulsory Techniques for the Introduction to Combat Award).</w:t>
        </w:r>
      </w:hyperlink>
    </w:p>
    <w:p w14:paraId="1C04DF4B" w14:textId="5652A5F3" w:rsidR="007D096C" w:rsidRPr="00DB072E" w:rsidRDefault="007172AB" w:rsidP="000E69E4">
      <w:pPr>
        <w:pStyle w:val="Numbers4"/>
        <w:numPr>
          <w:ilvl w:val="0"/>
          <w:numId w:val="53"/>
        </w:numPr>
        <w:suppressAutoHyphens/>
        <w:rPr>
          <w:noProof/>
          <w:lang w:val="en-GB"/>
        </w:rPr>
      </w:pPr>
      <w:r w:rsidRPr="00DB072E">
        <w:rPr>
          <w:noProof/>
          <w:lang w:val="en-GB"/>
        </w:rPr>
        <w:t>The BASSC suggests that all scenes come from dramatic literature</w:t>
      </w:r>
      <w:r w:rsidR="00C45BC8">
        <w:rPr>
          <w:noProof/>
          <w:lang w:val="en-GB"/>
        </w:rPr>
        <w:t xml:space="preserve"> and reviewed in accordance with </w:t>
      </w:r>
      <w:hyperlink w:anchor="Scene_book_16_7_6_b" w:history="1">
        <w:r w:rsidR="00C45BC8" w:rsidRPr="00C45BC8">
          <w:rPr>
            <w:rStyle w:val="Hyperlink"/>
            <w:noProof/>
            <w:lang w:val="en-GB"/>
          </w:rPr>
          <w:t>Paragraph 16.7.6.b</w:t>
        </w:r>
      </w:hyperlink>
      <w:r w:rsidRPr="00DB072E">
        <w:rPr>
          <w:noProof/>
          <w:lang w:val="en-GB"/>
        </w:rPr>
        <w:t>.</w:t>
      </w:r>
    </w:p>
    <w:p w14:paraId="01F6EEDB" w14:textId="77777777" w:rsidR="007D096C" w:rsidRPr="00DB072E" w:rsidRDefault="007172AB" w:rsidP="000E69E4">
      <w:pPr>
        <w:pStyle w:val="Numbers4"/>
        <w:numPr>
          <w:ilvl w:val="0"/>
          <w:numId w:val="53"/>
        </w:numPr>
        <w:suppressAutoHyphens/>
        <w:rPr>
          <w:noProof/>
          <w:lang w:val="en-GB"/>
        </w:rPr>
      </w:pPr>
      <w:r w:rsidRPr="00DB072E">
        <w:rPr>
          <w:noProof/>
          <w:lang w:val="en-GB"/>
        </w:rPr>
        <w:t>The scene must establish character and a cause for the fight, as well as demonstrate an appropriate level of emotional commitment to the staged violence.</w:t>
      </w:r>
    </w:p>
    <w:p w14:paraId="7935FA48" w14:textId="77777777" w:rsidR="007D096C" w:rsidRPr="00DB072E" w:rsidRDefault="007172AB" w:rsidP="000E69E4">
      <w:pPr>
        <w:pStyle w:val="Numbers4"/>
        <w:numPr>
          <w:ilvl w:val="0"/>
          <w:numId w:val="53"/>
        </w:numPr>
        <w:suppressAutoHyphens/>
        <w:rPr>
          <w:noProof/>
          <w:lang w:val="en-GB"/>
        </w:rPr>
      </w:pPr>
      <w:r w:rsidRPr="00DB072E">
        <w:rPr>
          <w:noProof/>
          <w:lang w:val="en-GB"/>
        </w:rPr>
        <w:t>The choice of character should not interfere with the combatant’s ability to perform the required techniques in a realistic manner, either for comic or dramatic effect.  There must be a sense of tension and potential danger in the fight.</w:t>
      </w:r>
    </w:p>
    <w:p w14:paraId="26CF9B3D" w14:textId="77777777" w:rsidR="007D096C" w:rsidRPr="00DB072E" w:rsidRDefault="007172AB" w:rsidP="000E69E4">
      <w:pPr>
        <w:pStyle w:val="Numbers4"/>
        <w:numPr>
          <w:ilvl w:val="0"/>
          <w:numId w:val="53"/>
        </w:numPr>
        <w:suppressAutoHyphens/>
        <w:rPr>
          <w:noProof/>
          <w:lang w:val="en-GB"/>
        </w:rPr>
      </w:pPr>
      <w:r w:rsidRPr="00DB072E">
        <w:rPr>
          <w:noProof/>
          <w:lang w:val="en-GB"/>
        </w:rPr>
        <w:t>Dialogue within the choreography of the fight should be restricted to lines that enhance and relate to the action.</w:t>
      </w:r>
    </w:p>
    <w:p w14:paraId="0583401E" w14:textId="77777777" w:rsidR="007D096C" w:rsidRPr="00DB072E" w:rsidRDefault="007172AB" w:rsidP="000E69E4">
      <w:pPr>
        <w:pStyle w:val="Numbers4"/>
        <w:numPr>
          <w:ilvl w:val="0"/>
          <w:numId w:val="53"/>
        </w:numPr>
        <w:suppressAutoHyphens/>
        <w:rPr>
          <w:noProof/>
          <w:lang w:val="en-GB"/>
        </w:rPr>
      </w:pPr>
      <w:r w:rsidRPr="00DB072E">
        <w:rPr>
          <w:noProof/>
          <w:lang w:val="en-GB"/>
        </w:rPr>
        <w:t>The combatants will perform the fight at performance speed and with acting beats.  Actions and objectives should be carefully worked out.</w:t>
      </w:r>
    </w:p>
    <w:p w14:paraId="173F60EB" w14:textId="77777777" w:rsidR="007D096C" w:rsidRPr="00DB072E" w:rsidRDefault="007172AB" w:rsidP="000E69E4">
      <w:pPr>
        <w:pStyle w:val="Numbers4"/>
        <w:numPr>
          <w:ilvl w:val="0"/>
          <w:numId w:val="53"/>
        </w:numPr>
        <w:suppressAutoHyphens/>
        <w:rPr>
          <w:noProof/>
          <w:lang w:val="en-GB"/>
        </w:rPr>
      </w:pPr>
      <w:r w:rsidRPr="00DB072E">
        <w:rPr>
          <w:noProof/>
          <w:lang w:val="en-GB"/>
        </w:rPr>
        <w:t>The performance should take place in a proscenium format.</w:t>
      </w:r>
    </w:p>
    <w:p w14:paraId="7575DCAD" w14:textId="3D934242" w:rsidR="007D096C" w:rsidRPr="00DB072E" w:rsidRDefault="007172AB" w:rsidP="000E69E4">
      <w:pPr>
        <w:pStyle w:val="Numbers4"/>
        <w:numPr>
          <w:ilvl w:val="0"/>
          <w:numId w:val="53"/>
        </w:numPr>
        <w:suppressAutoHyphens/>
        <w:rPr>
          <w:noProof/>
          <w:lang w:val="en-GB"/>
        </w:rPr>
      </w:pPr>
      <w:r w:rsidRPr="00DB072E">
        <w:rPr>
          <w:noProof/>
          <w:lang w:val="en-GB"/>
        </w:rPr>
        <w:t xml:space="preserve">Part One of the ICA is open to the public at the discretion of the student teacher and the TCW </w:t>
      </w:r>
      <w:r w:rsidR="00983235">
        <w:rPr>
          <w:noProof/>
          <w:lang w:val="en-GB"/>
        </w:rPr>
        <w:t>Coordinator</w:t>
      </w:r>
      <w:r w:rsidRPr="00DB072E">
        <w:rPr>
          <w:noProof/>
          <w:lang w:val="en-GB"/>
        </w:rPr>
        <w:t>.</w:t>
      </w:r>
    </w:p>
    <w:p w14:paraId="459FD9B9" w14:textId="77777777" w:rsidR="007D096C" w:rsidRPr="00DB072E" w:rsidRDefault="007172AB" w:rsidP="000E69E4">
      <w:pPr>
        <w:pStyle w:val="Numbers4"/>
        <w:numPr>
          <w:ilvl w:val="0"/>
          <w:numId w:val="53"/>
        </w:numPr>
        <w:suppressAutoHyphens/>
        <w:rPr>
          <w:noProof/>
          <w:lang w:val="en-GB"/>
        </w:rPr>
      </w:pPr>
      <w:r w:rsidRPr="00DB072E">
        <w:rPr>
          <w:noProof/>
          <w:lang w:val="en-GB"/>
        </w:rPr>
        <w:t>Part One is adjudicated based on Safety, Intention, Technique and Overall Performance.</w:t>
      </w:r>
    </w:p>
    <w:p w14:paraId="2070783C" w14:textId="77777777" w:rsidR="007D096C" w:rsidRPr="00DB072E" w:rsidRDefault="007172AB" w:rsidP="000E69E4">
      <w:pPr>
        <w:pStyle w:val="Numbers3"/>
        <w:numPr>
          <w:ilvl w:val="2"/>
          <w:numId w:val="63"/>
        </w:numPr>
        <w:ind w:left="2410" w:hanging="1133"/>
        <w:rPr>
          <w:noProof/>
          <w:lang w:val="en-GB"/>
        </w:rPr>
      </w:pPr>
      <w:r w:rsidRPr="00DB072E">
        <w:rPr>
          <w:noProof/>
          <w:lang w:val="en-GB"/>
        </w:rPr>
        <w:lastRenderedPageBreak/>
        <w:t>Part Two will be based on techniques from the BASSC ICA set moves or the choreography from Part One.  This part of the ICA is closed to the public.  The purpose of Part Two is to allow the Fight Examiner to clarify technical or performance issues arising from Part One, should the Fight Examiner deem it necessary.</w:t>
      </w:r>
    </w:p>
    <w:p w14:paraId="15C14A1A" w14:textId="6CE9E89F" w:rsidR="007D096C" w:rsidRPr="00DB072E" w:rsidRDefault="007172AB" w:rsidP="000E69E4">
      <w:pPr>
        <w:pStyle w:val="Numbers3"/>
        <w:numPr>
          <w:ilvl w:val="2"/>
          <w:numId w:val="63"/>
        </w:numPr>
        <w:ind w:left="2410" w:hanging="1133"/>
        <w:rPr>
          <w:noProof/>
          <w:lang w:val="en-GB"/>
        </w:rPr>
      </w:pPr>
      <w:r w:rsidRPr="00DB072E">
        <w:rPr>
          <w:noProof/>
          <w:lang w:val="en-GB"/>
        </w:rPr>
        <w:t xml:space="preserve">Student teachers should devote an equal amount of time to the coaching of each fight </w:t>
      </w:r>
      <w:r w:rsidR="00A23348">
        <w:rPr>
          <w:noProof/>
          <w:lang w:val="en-GB"/>
        </w:rPr>
        <w:t>ICA</w:t>
      </w:r>
      <w:r w:rsidRPr="00DB072E">
        <w:rPr>
          <w:noProof/>
          <w:lang w:val="en-GB"/>
        </w:rPr>
        <w:t xml:space="preserve"> scene.</w:t>
      </w:r>
    </w:p>
    <w:p w14:paraId="334472AE" w14:textId="14574C5C" w:rsidR="007D096C" w:rsidRPr="00DB072E" w:rsidRDefault="007172AB" w:rsidP="000E69E4">
      <w:pPr>
        <w:pStyle w:val="Numbers3"/>
        <w:numPr>
          <w:ilvl w:val="2"/>
          <w:numId w:val="63"/>
        </w:numPr>
        <w:ind w:left="2410" w:hanging="1133"/>
        <w:rPr>
          <w:noProof/>
          <w:lang w:val="en-GB"/>
        </w:rPr>
      </w:pPr>
      <w:r w:rsidRPr="00DB072E">
        <w:rPr>
          <w:noProof/>
          <w:lang w:val="en-GB"/>
        </w:rPr>
        <w:t xml:space="preserve">It is the responsibility of the </w:t>
      </w:r>
      <w:r w:rsidR="00F20CF4">
        <w:rPr>
          <w:noProof/>
          <w:lang w:val="en-GB"/>
        </w:rPr>
        <w:t xml:space="preserve">student </w:t>
      </w:r>
      <w:r w:rsidRPr="00DB072E">
        <w:rPr>
          <w:noProof/>
          <w:lang w:val="en-GB"/>
        </w:rPr>
        <w:t>teacher</w:t>
      </w:r>
      <w:r w:rsidR="00F20CF4">
        <w:rPr>
          <w:noProof/>
          <w:lang w:val="en-GB"/>
        </w:rPr>
        <w:t>s</w:t>
      </w:r>
      <w:r w:rsidRPr="00DB072E">
        <w:rPr>
          <w:noProof/>
          <w:lang w:val="en-GB"/>
        </w:rPr>
        <w:t xml:space="preserve"> to be familiar with and follow BASSC rules for adjudication of the ICA, including, but not limited to, the compulsory moves for Part One of the ICA.</w:t>
      </w:r>
    </w:p>
    <w:p w14:paraId="63F04FA1" w14:textId="77777777" w:rsidR="007D096C" w:rsidRPr="00DB072E" w:rsidRDefault="007172AB" w:rsidP="000E69E4">
      <w:pPr>
        <w:pStyle w:val="Numbers3"/>
        <w:numPr>
          <w:ilvl w:val="2"/>
          <w:numId w:val="63"/>
        </w:numPr>
        <w:ind w:left="2410" w:hanging="1133"/>
        <w:rPr>
          <w:noProof/>
          <w:lang w:val="en-GB"/>
        </w:rPr>
      </w:pPr>
      <w:r w:rsidRPr="00DB072E">
        <w:rPr>
          <w:noProof/>
          <w:lang w:val="en-GB"/>
        </w:rPr>
        <w:t>The BASSC will only adjudicate ICAs taught by student teachers at the Teacher Certification Workshop.</w:t>
      </w:r>
    </w:p>
    <w:p w14:paraId="152BCC33" w14:textId="01697295" w:rsidR="007D096C" w:rsidRPr="00DB072E" w:rsidRDefault="007172AB" w:rsidP="000E69E4">
      <w:pPr>
        <w:pStyle w:val="Numbers3"/>
        <w:numPr>
          <w:ilvl w:val="2"/>
          <w:numId w:val="63"/>
        </w:numPr>
        <w:ind w:left="2410" w:hanging="1133"/>
        <w:rPr>
          <w:noProof/>
          <w:lang w:val="en-GB"/>
        </w:rPr>
      </w:pPr>
      <w:r w:rsidRPr="00DB072E">
        <w:rPr>
          <w:noProof/>
          <w:lang w:val="en-GB"/>
        </w:rPr>
        <w:t xml:space="preserve">No teacher, including Fight Examiners, can adjudicate </w:t>
      </w:r>
      <w:r w:rsidR="004614BC">
        <w:rPr>
          <w:noProof/>
          <w:lang w:val="en-GB"/>
        </w:rPr>
        <w:t>their</w:t>
      </w:r>
      <w:r w:rsidRPr="00DB072E">
        <w:rPr>
          <w:noProof/>
          <w:lang w:val="en-GB"/>
        </w:rPr>
        <w:t xml:space="preserve"> own students.</w:t>
      </w:r>
    </w:p>
    <w:p w14:paraId="4C458BE8" w14:textId="554F8920"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w:t>
      </w:r>
      <w:r w:rsidR="00F20CF4">
        <w:rPr>
          <w:noProof/>
          <w:lang w:val="en-GB"/>
        </w:rPr>
        <w:t>student teachers</w:t>
      </w:r>
      <w:r w:rsidRPr="00DB072E">
        <w:rPr>
          <w:noProof/>
          <w:lang w:val="en-GB"/>
        </w:rPr>
        <w:t xml:space="preserve"> </w:t>
      </w:r>
      <w:r w:rsidR="00F20CF4">
        <w:rPr>
          <w:noProof/>
          <w:lang w:val="en-GB"/>
        </w:rPr>
        <w:t>are</w:t>
      </w:r>
      <w:r w:rsidRPr="00DB072E">
        <w:rPr>
          <w:noProof/>
          <w:lang w:val="en-GB"/>
        </w:rPr>
        <w:t xml:space="preserve"> responsible for maintaining the weapons and a reasonably safe working space.</w:t>
      </w:r>
    </w:p>
    <w:p w14:paraId="231512C8" w14:textId="77777777" w:rsidR="007D096C" w:rsidRPr="00DB072E" w:rsidRDefault="007172AB" w:rsidP="000E69E4">
      <w:pPr>
        <w:pStyle w:val="Numbers3"/>
        <w:numPr>
          <w:ilvl w:val="2"/>
          <w:numId w:val="63"/>
        </w:numPr>
        <w:ind w:left="2410" w:hanging="1133"/>
        <w:rPr>
          <w:noProof/>
          <w:lang w:val="en-GB"/>
        </w:rPr>
      </w:pPr>
      <w:r w:rsidRPr="00DB072E">
        <w:rPr>
          <w:noProof/>
          <w:lang w:val="en-GB"/>
        </w:rPr>
        <w:t>Weapons used during rehearsal and performance of the ICA must be practical, well-maintained, and safe stage weapons of the historical period.</w:t>
      </w:r>
    </w:p>
    <w:p w14:paraId="7A7E51C7" w14:textId="77777777" w:rsidR="007D096C" w:rsidRPr="00DB072E" w:rsidRDefault="007172AB" w:rsidP="000E69E4">
      <w:pPr>
        <w:pStyle w:val="Numbers3"/>
        <w:numPr>
          <w:ilvl w:val="2"/>
          <w:numId w:val="63"/>
        </w:numPr>
        <w:ind w:left="2410" w:hanging="1133"/>
        <w:rPr>
          <w:noProof/>
          <w:lang w:val="en-GB"/>
        </w:rPr>
      </w:pPr>
      <w:r w:rsidRPr="00DB072E">
        <w:rPr>
          <w:noProof/>
          <w:lang w:val="en-GB"/>
        </w:rPr>
        <w:t>A fully stocked First Aid Kit and ice packs must be on site and easily available at all adjudications.</w:t>
      </w:r>
    </w:p>
    <w:p w14:paraId="5B14384D" w14:textId="77777777" w:rsidR="007D096C" w:rsidRPr="00DB072E" w:rsidRDefault="007172AB" w:rsidP="000E69E4">
      <w:pPr>
        <w:pStyle w:val="Numbers3"/>
        <w:numPr>
          <w:ilvl w:val="2"/>
          <w:numId w:val="63"/>
        </w:numPr>
        <w:ind w:left="2410" w:hanging="1133"/>
        <w:rPr>
          <w:noProof/>
          <w:lang w:val="en-GB"/>
        </w:rPr>
      </w:pPr>
      <w:r w:rsidRPr="00DB072E">
        <w:rPr>
          <w:noProof/>
          <w:lang w:val="en-GB"/>
        </w:rPr>
        <w:t>The adjudicating Fight Examiner has the right to cancel the adjudication at any time if the above regulations have not been adhered to, or if the Fight Examiner feels that the weapons or choreography are unsafe.</w:t>
      </w:r>
    </w:p>
    <w:p w14:paraId="31C0C94D" w14:textId="77777777"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BASSC cannot be held responsible for any accident or injury that may occur as a result of participation in or observation of the ICA.  </w:t>
      </w:r>
    </w:p>
    <w:p w14:paraId="4BF754F5" w14:textId="77777777" w:rsidR="007D096C" w:rsidRPr="00DB072E" w:rsidRDefault="007172AB" w:rsidP="009515A4">
      <w:pPr>
        <w:pStyle w:val="Numbers3"/>
        <w:numPr>
          <w:ilvl w:val="1"/>
          <w:numId w:val="63"/>
        </w:numPr>
        <w:rPr>
          <w:noProof/>
          <w:lang w:val="en-GB"/>
        </w:rPr>
      </w:pPr>
      <w:r w:rsidRPr="00DB072E">
        <w:rPr>
          <w:noProof/>
          <w:lang w:val="en-GB"/>
        </w:rPr>
        <w:t>Video Recording of Introduction to Combat Awards</w:t>
      </w:r>
    </w:p>
    <w:p w14:paraId="6A830781" w14:textId="77777777" w:rsidR="007D096C" w:rsidRPr="00DB072E" w:rsidRDefault="007172AB" w:rsidP="000E69E4">
      <w:pPr>
        <w:pStyle w:val="Numbers3"/>
        <w:numPr>
          <w:ilvl w:val="2"/>
          <w:numId w:val="63"/>
        </w:numPr>
        <w:ind w:left="2410" w:hanging="1133"/>
        <w:rPr>
          <w:noProof/>
          <w:lang w:val="en-GB"/>
        </w:rPr>
      </w:pPr>
      <w:r w:rsidRPr="00DB072E">
        <w:rPr>
          <w:noProof/>
          <w:lang w:val="en-GB"/>
        </w:rPr>
        <w:t>ICAs at the TCW can be videoed for BASSC training purposes upon receiving appropriate waivers from students.</w:t>
      </w:r>
    </w:p>
    <w:p w14:paraId="3FC3CB29" w14:textId="1DD6B85D" w:rsidR="007D096C" w:rsidRPr="00DB072E" w:rsidRDefault="007172AB" w:rsidP="000E69E4">
      <w:pPr>
        <w:pStyle w:val="Numbers3"/>
        <w:numPr>
          <w:ilvl w:val="2"/>
          <w:numId w:val="63"/>
        </w:numPr>
        <w:ind w:left="2410" w:hanging="1133"/>
        <w:rPr>
          <w:noProof/>
          <w:lang w:val="en-GB"/>
        </w:rPr>
      </w:pPr>
      <w:r w:rsidRPr="00DB072E">
        <w:rPr>
          <w:noProof/>
          <w:lang w:val="en-GB"/>
        </w:rPr>
        <w:t xml:space="preserve">If a BASSC approved Fight Examiner cannot be present, the ICA can be assessed by video in accordance with </w:t>
      </w:r>
      <w:hyperlink w:anchor="Video_FPT_16_18" w:history="1">
        <w:r w:rsidR="009C2DF5" w:rsidRPr="009C2DF5">
          <w:rPr>
            <w:rStyle w:val="Hyperlink"/>
            <w:noProof/>
            <w:lang w:val="en-GB"/>
          </w:rPr>
          <w:t>Paragraph 16.18</w:t>
        </w:r>
      </w:hyperlink>
      <w:r w:rsidRPr="009C2DF5">
        <w:rPr>
          <w:noProof/>
          <w:lang w:val="en-GB"/>
        </w:rPr>
        <w:t>.</w:t>
      </w:r>
    </w:p>
    <w:p w14:paraId="5555C1EE" w14:textId="69A1D568" w:rsidR="007D096C" w:rsidRPr="00DB072E" w:rsidRDefault="007172AB" w:rsidP="000E69E4">
      <w:pPr>
        <w:pStyle w:val="Numbers2"/>
        <w:numPr>
          <w:ilvl w:val="1"/>
          <w:numId w:val="63"/>
        </w:numPr>
        <w:rPr>
          <w:b/>
          <w:bCs/>
          <w:noProof/>
          <w:lang w:val="en-GB"/>
        </w:rPr>
      </w:pPr>
      <w:r w:rsidRPr="00DB072E">
        <w:rPr>
          <w:rStyle w:val="Hyperlink1"/>
          <w:noProof/>
          <w:lang w:val="en-GB"/>
        </w:rPr>
        <w:t xml:space="preserve">Details of the ICA will be submitted in accordance with </w:t>
      </w:r>
      <w:hyperlink w:anchor="Request_for_FPT_16_9" w:history="1">
        <w:r w:rsidR="00983709" w:rsidRPr="009C2DF5">
          <w:rPr>
            <w:rStyle w:val="Hyperlink"/>
            <w:rFonts w:eastAsia="Arial" w:cs="Arial"/>
            <w:noProof/>
            <w:lang w:val="en-GB"/>
          </w:rPr>
          <w:t>Paragraph</w:t>
        </w:r>
        <w:r w:rsidR="00875E94" w:rsidRPr="009C2DF5">
          <w:rPr>
            <w:rStyle w:val="Hyperlink"/>
            <w:rFonts w:eastAsia="Arial" w:cs="Arial"/>
            <w:noProof/>
            <w:lang w:val="en-GB"/>
          </w:rPr>
          <w:t xml:space="preserve"> 1</w:t>
        </w:r>
        <w:r w:rsidR="009C2DF5" w:rsidRPr="009C2DF5">
          <w:rPr>
            <w:rStyle w:val="Hyperlink"/>
            <w:rFonts w:eastAsia="Arial" w:cs="Arial"/>
            <w:noProof/>
            <w:lang w:val="en-GB"/>
          </w:rPr>
          <w:t>6</w:t>
        </w:r>
        <w:r w:rsidR="00875E94" w:rsidRPr="009C2DF5">
          <w:rPr>
            <w:rStyle w:val="Hyperlink"/>
            <w:rFonts w:eastAsia="Arial" w:cs="Arial"/>
            <w:noProof/>
            <w:lang w:val="en-GB"/>
          </w:rPr>
          <w:t>.9</w:t>
        </w:r>
        <w:r w:rsidRPr="009C2DF5">
          <w:rPr>
            <w:rStyle w:val="Hyperlink"/>
            <w:rFonts w:eastAsia="Arial" w:cs="Arial"/>
            <w:noProof/>
            <w:lang w:val="en-GB"/>
          </w:rPr>
          <w:t>.</w:t>
        </w:r>
      </w:hyperlink>
    </w:p>
    <w:p w14:paraId="55FD9FBA" w14:textId="77777777" w:rsidR="007D096C" w:rsidRPr="00DB072E" w:rsidRDefault="007172AB" w:rsidP="000E69E4">
      <w:pPr>
        <w:pStyle w:val="Numbers2"/>
        <w:numPr>
          <w:ilvl w:val="1"/>
          <w:numId w:val="63"/>
        </w:numPr>
        <w:rPr>
          <w:noProof/>
          <w:lang w:val="en-GB"/>
        </w:rPr>
      </w:pPr>
      <w:r w:rsidRPr="00DB072E">
        <w:rPr>
          <w:noProof/>
          <w:lang w:val="en-GB"/>
        </w:rPr>
        <w:t>Candidates who take the ICA may 'Not Pass', or 'Pass'.  Gradings are as follows:</w:t>
      </w:r>
    </w:p>
    <w:p w14:paraId="7DE57B5B" w14:textId="77777777" w:rsidR="007D096C" w:rsidRPr="00DB072E" w:rsidRDefault="007172AB" w:rsidP="000E69E4">
      <w:pPr>
        <w:pStyle w:val="Numbers4"/>
        <w:numPr>
          <w:ilvl w:val="0"/>
          <w:numId w:val="54"/>
        </w:numPr>
        <w:suppressAutoHyphens/>
        <w:rPr>
          <w:noProof/>
          <w:lang w:val="en-GB"/>
        </w:rPr>
      </w:pPr>
      <w:r w:rsidRPr="00DB072E">
        <w:rPr>
          <w:noProof/>
          <w:lang w:val="en-GB"/>
        </w:rPr>
        <w:t xml:space="preserve">Not Pass </w:t>
      </w:r>
    </w:p>
    <w:p w14:paraId="67BA5BA0" w14:textId="77777777" w:rsidR="007D096C" w:rsidRPr="00DB072E" w:rsidRDefault="007172AB" w:rsidP="000E69E4">
      <w:pPr>
        <w:pStyle w:val="Numbers4"/>
        <w:numPr>
          <w:ilvl w:val="0"/>
          <w:numId w:val="54"/>
        </w:numPr>
        <w:suppressAutoHyphens/>
        <w:rPr>
          <w:noProof/>
          <w:lang w:val="en-GB"/>
        </w:rPr>
      </w:pPr>
      <w:r w:rsidRPr="00DB072E">
        <w:rPr>
          <w:noProof/>
          <w:lang w:val="en-GB"/>
        </w:rPr>
        <w:t xml:space="preserve">ICA Award </w:t>
      </w:r>
    </w:p>
    <w:p w14:paraId="7359F5D8" w14:textId="77777777" w:rsidR="007D096C" w:rsidRPr="00DB072E" w:rsidRDefault="007172AB" w:rsidP="000E69E4">
      <w:pPr>
        <w:pStyle w:val="Numbers4"/>
        <w:numPr>
          <w:ilvl w:val="0"/>
          <w:numId w:val="54"/>
        </w:numPr>
        <w:suppressAutoHyphens/>
        <w:rPr>
          <w:noProof/>
          <w:lang w:val="en-GB"/>
        </w:rPr>
      </w:pPr>
      <w:r w:rsidRPr="00DB072E">
        <w:rPr>
          <w:noProof/>
          <w:lang w:val="en-GB"/>
        </w:rPr>
        <w:lastRenderedPageBreak/>
        <w:t xml:space="preserve">ICA Gold Award </w:t>
      </w:r>
    </w:p>
    <w:p w14:paraId="5D394ED0" w14:textId="77777777" w:rsidR="007D096C" w:rsidRPr="009515A4" w:rsidRDefault="007172AB" w:rsidP="009515A4">
      <w:pPr>
        <w:pStyle w:val="Numbers2"/>
        <w:numPr>
          <w:ilvl w:val="1"/>
          <w:numId w:val="63"/>
        </w:numPr>
        <w:rPr>
          <w:noProof/>
          <w:lang w:val="en-GB"/>
        </w:rPr>
      </w:pPr>
      <w:r w:rsidRPr="009515A4">
        <w:t>The Fight Examiner's decision is final.</w:t>
      </w:r>
    </w:p>
    <w:p w14:paraId="7A915867" w14:textId="48CF46E1" w:rsidR="007D096C" w:rsidRDefault="007172AB" w:rsidP="000E69E4">
      <w:pPr>
        <w:pStyle w:val="Numbers2"/>
        <w:numPr>
          <w:ilvl w:val="1"/>
          <w:numId w:val="63"/>
        </w:numPr>
        <w:rPr>
          <w:noProof/>
          <w:lang w:val="en-GB"/>
        </w:rPr>
      </w:pPr>
      <w:r w:rsidRPr="00DB072E">
        <w:rPr>
          <w:noProof/>
          <w:lang w:val="en-GB"/>
        </w:rPr>
        <w:t xml:space="preserve">The Fight Examiner and the </w:t>
      </w:r>
      <w:r w:rsidR="00F20CF4">
        <w:rPr>
          <w:noProof/>
          <w:lang w:val="en-GB"/>
        </w:rPr>
        <w:t>student teachers</w:t>
      </w:r>
      <w:r w:rsidRPr="00DB072E">
        <w:rPr>
          <w:noProof/>
          <w:lang w:val="en-GB"/>
        </w:rPr>
        <w:t xml:space="preserve"> must sign and date the ICA Results form, and the </w:t>
      </w:r>
      <w:r w:rsidR="00F20CF4">
        <w:rPr>
          <w:noProof/>
          <w:lang w:val="en-GB"/>
        </w:rPr>
        <w:t>student teachers</w:t>
      </w:r>
      <w:r w:rsidRPr="00DB072E">
        <w:rPr>
          <w:noProof/>
          <w:lang w:val="en-GB"/>
        </w:rPr>
        <w:t xml:space="preserve"> </w:t>
      </w:r>
      <w:r w:rsidR="00F20CF4">
        <w:rPr>
          <w:noProof/>
          <w:lang w:val="en-GB"/>
        </w:rPr>
        <w:t xml:space="preserve">are </w:t>
      </w:r>
      <w:r w:rsidRPr="00DB072E">
        <w:rPr>
          <w:noProof/>
          <w:lang w:val="en-GB"/>
        </w:rPr>
        <w:t>responsible for sending the form to the BASSC Secretary</w:t>
      </w:r>
      <w:r w:rsidR="004C2701">
        <w:rPr>
          <w:noProof/>
          <w:lang w:val="en-GB"/>
        </w:rPr>
        <w:t xml:space="preserve"> along with the GDPR consent form</w:t>
      </w:r>
      <w:r w:rsidRPr="00DB072E">
        <w:rPr>
          <w:noProof/>
          <w:lang w:val="en-GB"/>
        </w:rPr>
        <w:t>.</w:t>
      </w:r>
    </w:p>
    <w:p w14:paraId="57559BE3" w14:textId="6D27BD11" w:rsidR="004C2701" w:rsidRPr="00FA4829" w:rsidRDefault="00F20CF4" w:rsidP="000E69E4">
      <w:pPr>
        <w:pStyle w:val="Numbers3"/>
        <w:numPr>
          <w:ilvl w:val="1"/>
          <w:numId w:val="63"/>
        </w:numPr>
        <w:rPr>
          <w:noProof/>
          <w:lang w:val="en-GB"/>
        </w:rPr>
      </w:pPr>
      <w:r>
        <w:rPr>
          <w:noProof/>
          <w:lang w:val="en-GB"/>
        </w:rPr>
        <w:t>Student teachers</w:t>
      </w:r>
      <w:r w:rsidRPr="00DB072E">
        <w:rPr>
          <w:noProof/>
          <w:lang w:val="en-GB"/>
        </w:rPr>
        <w:t xml:space="preserve"> must ask students to complete the GDPR </w:t>
      </w:r>
      <w:r>
        <w:rPr>
          <w:noProof/>
          <w:lang w:val="en-GB"/>
        </w:rPr>
        <w:t xml:space="preserve">consent </w:t>
      </w:r>
      <w:r w:rsidRPr="00DB072E">
        <w:rPr>
          <w:noProof/>
          <w:lang w:val="en-GB"/>
        </w:rPr>
        <w:t xml:space="preserve">form to ensure that permission has been given for the BASSC to hold </w:t>
      </w:r>
      <w:r>
        <w:rPr>
          <w:noProof/>
          <w:lang w:val="en-GB"/>
        </w:rPr>
        <w:t>personal</w:t>
      </w:r>
      <w:r w:rsidRPr="00DB072E">
        <w:rPr>
          <w:noProof/>
          <w:lang w:val="en-GB"/>
        </w:rPr>
        <w:t xml:space="preserve"> information</w:t>
      </w:r>
      <w:r>
        <w:rPr>
          <w:noProof/>
          <w:lang w:val="en-GB"/>
        </w:rPr>
        <w:t xml:space="preserve"> in accordance wit</w:t>
      </w:r>
      <w:r w:rsidRPr="009C2DF5">
        <w:rPr>
          <w:noProof/>
          <w:lang w:val="en-GB"/>
        </w:rPr>
        <w:t xml:space="preserve">h </w:t>
      </w:r>
      <w:hyperlink w:anchor="GDPR_consent_form_16_13_2" w:history="1">
        <w:r w:rsidR="00983709" w:rsidRPr="009C2DF5">
          <w:rPr>
            <w:rStyle w:val="Hyperlink"/>
            <w:noProof/>
            <w:lang w:val="en-GB"/>
          </w:rPr>
          <w:t>Paragraph</w:t>
        </w:r>
        <w:r w:rsidRPr="009C2DF5">
          <w:rPr>
            <w:rStyle w:val="Hyperlink"/>
            <w:noProof/>
            <w:lang w:val="en-GB"/>
          </w:rPr>
          <w:t xml:space="preserve"> 1</w:t>
        </w:r>
        <w:r w:rsidR="009C2DF5">
          <w:rPr>
            <w:rStyle w:val="Hyperlink"/>
            <w:noProof/>
            <w:lang w:val="en-GB"/>
          </w:rPr>
          <w:t>6</w:t>
        </w:r>
        <w:r w:rsidRPr="009C2DF5">
          <w:rPr>
            <w:rStyle w:val="Hyperlink"/>
            <w:noProof/>
            <w:lang w:val="en-GB"/>
          </w:rPr>
          <w:t>.13.2</w:t>
        </w:r>
      </w:hyperlink>
    </w:p>
    <w:p w14:paraId="0A4A3E77" w14:textId="77777777" w:rsidR="004C2701" w:rsidRPr="00DB072E" w:rsidRDefault="004C2701" w:rsidP="000E69E4">
      <w:pPr>
        <w:pStyle w:val="Numbers3"/>
        <w:numPr>
          <w:ilvl w:val="1"/>
          <w:numId w:val="63"/>
        </w:numPr>
        <w:rPr>
          <w:noProof/>
          <w:lang w:val="en-GB"/>
        </w:rPr>
      </w:pPr>
      <w:r w:rsidRPr="00DB072E">
        <w:rPr>
          <w:noProof/>
          <w:lang w:val="en-GB"/>
        </w:rPr>
        <w:t>ICA recognition expires three years from the date of issue.</w:t>
      </w:r>
    </w:p>
    <w:p w14:paraId="7D4F1CD6" w14:textId="565CB4C5" w:rsidR="004C2701" w:rsidRDefault="004C2701" w:rsidP="000E69E4">
      <w:pPr>
        <w:pStyle w:val="Numbers3"/>
        <w:numPr>
          <w:ilvl w:val="1"/>
          <w:numId w:val="63"/>
        </w:numPr>
        <w:rPr>
          <w:noProof/>
          <w:lang w:val="en-GB"/>
        </w:rPr>
      </w:pPr>
      <w:r w:rsidRPr="00DB072E">
        <w:rPr>
          <w:noProof/>
          <w:lang w:val="en-GB"/>
        </w:rPr>
        <w:t>The ICA is not a renewable certification but students who pass an ICA at the TCW may attend the basic workshop at the BNSCW at a discounted rate while the ICA certificate is current.</w:t>
      </w:r>
    </w:p>
    <w:p w14:paraId="3D8FCF9F" w14:textId="0FF4F94D" w:rsidR="006943A6" w:rsidRPr="004C2701" w:rsidRDefault="006943A6" w:rsidP="000E69E4">
      <w:pPr>
        <w:pStyle w:val="Numbers3"/>
        <w:numPr>
          <w:ilvl w:val="1"/>
          <w:numId w:val="63"/>
        </w:numPr>
        <w:rPr>
          <w:noProof/>
          <w:lang w:val="en-GB"/>
        </w:rPr>
      </w:pPr>
      <w:r>
        <w:rPr>
          <w:noProof/>
          <w:lang w:val="en-GB"/>
        </w:rPr>
        <w:t>The ICA is not a qualification that entitles the student to apply for student membership of the BASSC.</w:t>
      </w:r>
    </w:p>
    <w:p w14:paraId="34F95544" w14:textId="77777777" w:rsidR="007D096C" w:rsidRPr="00DB072E" w:rsidRDefault="007172AB" w:rsidP="000E69E4">
      <w:pPr>
        <w:pStyle w:val="Numbers2"/>
        <w:numPr>
          <w:ilvl w:val="1"/>
          <w:numId w:val="63"/>
        </w:numPr>
        <w:rPr>
          <w:noProof/>
          <w:lang w:val="en-GB"/>
        </w:rPr>
      </w:pPr>
      <w:r w:rsidRPr="00DB072E">
        <w:rPr>
          <w:noProof/>
          <w:lang w:val="en-GB"/>
        </w:rPr>
        <w:t xml:space="preserve">There is a non-refundable student test fee for all ICAs.  </w:t>
      </w:r>
    </w:p>
    <w:p w14:paraId="5C48D044" w14:textId="46DCDB10" w:rsidR="007D096C" w:rsidRPr="00DB072E" w:rsidRDefault="007172AB" w:rsidP="000E69E4">
      <w:pPr>
        <w:pStyle w:val="Numbers3"/>
        <w:numPr>
          <w:ilvl w:val="2"/>
          <w:numId w:val="63"/>
        </w:numPr>
        <w:rPr>
          <w:noProof/>
          <w:lang w:val="en-GB"/>
        </w:rPr>
      </w:pPr>
      <w:r w:rsidRPr="00DB072E">
        <w:rPr>
          <w:noProof/>
          <w:lang w:val="en-GB"/>
        </w:rPr>
        <w:t xml:space="preserve">The current fee schedule is outlined in </w:t>
      </w:r>
      <w:hyperlink w:anchor="Fees_and_Charges_31" w:history="1">
        <w:r w:rsidRPr="0007472C">
          <w:rPr>
            <w:rStyle w:val="Hyperlink"/>
            <w:noProof/>
            <w:color w:val="000000" w:themeColor="text1"/>
            <w:lang w:val="en-GB"/>
          </w:rPr>
          <w:t xml:space="preserve">Section </w:t>
        </w:r>
        <w:r w:rsidR="00460A65">
          <w:rPr>
            <w:rStyle w:val="Hyperlink"/>
            <w:noProof/>
            <w:color w:val="000000" w:themeColor="text1"/>
            <w:lang w:val="en-GB"/>
          </w:rPr>
          <w:t>31</w:t>
        </w:r>
        <w:r w:rsidRPr="0007472C">
          <w:rPr>
            <w:rStyle w:val="Hyperlink"/>
            <w:noProof/>
            <w:color w:val="000000" w:themeColor="text1"/>
            <w:lang w:val="en-GB"/>
          </w:rPr>
          <w:t xml:space="preserve"> Fees &amp; Charges Index.</w:t>
        </w:r>
      </w:hyperlink>
    </w:p>
    <w:p w14:paraId="706AB43D" w14:textId="2D76C55D" w:rsidR="007D096C" w:rsidRPr="00DB072E" w:rsidRDefault="007172AB" w:rsidP="000E69E4">
      <w:pPr>
        <w:pStyle w:val="Numbers2"/>
        <w:numPr>
          <w:ilvl w:val="1"/>
          <w:numId w:val="63"/>
        </w:numPr>
        <w:rPr>
          <w:b/>
          <w:bCs/>
          <w:noProof/>
          <w:lang w:val="en-GB"/>
        </w:rPr>
      </w:pPr>
      <w:r w:rsidRPr="00DB072E">
        <w:rPr>
          <w:rStyle w:val="Hyperlink1"/>
          <w:noProof/>
          <w:lang w:val="en-GB"/>
        </w:rPr>
        <w:t>If a Fight Examiner cancels an ICA because of an infraction of the rules (</w:t>
      </w:r>
      <w:hyperlink w:anchor="Infraction_of_rules_16_7_15" w:history="1">
        <w:r w:rsidRPr="009C2DF5">
          <w:rPr>
            <w:rStyle w:val="Hyperlink"/>
            <w:rFonts w:eastAsia="Arial" w:cs="Arial"/>
            <w:noProof/>
            <w:lang w:val="en-GB"/>
          </w:rPr>
          <w:t xml:space="preserve">see </w:t>
        </w:r>
        <w:r w:rsidR="009C2DF5" w:rsidRPr="009C2DF5">
          <w:rPr>
            <w:rStyle w:val="Hyperlink"/>
            <w:rFonts w:eastAsia="Arial" w:cs="Arial"/>
            <w:noProof/>
            <w:lang w:val="en-GB"/>
          </w:rPr>
          <w:t>Paragraph 16.17.</w:t>
        </w:r>
        <w:r w:rsidR="009C2DF5">
          <w:rPr>
            <w:rStyle w:val="Hyperlink"/>
            <w:rFonts w:eastAsia="Arial" w:cs="Arial"/>
            <w:noProof/>
            <w:lang w:val="en-GB"/>
          </w:rPr>
          <w:t>1</w:t>
        </w:r>
        <w:r w:rsidR="009C2DF5" w:rsidRPr="009C2DF5">
          <w:rPr>
            <w:rStyle w:val="Hyperlink"/>
            <w:rFonts w:eastAsia="Arial" w:cs="Arial"/>
            <w:noProof/>
            <w:lang w:val="en-GB"/>
          </w:rPr>
          <w:t>5</w:t>
        </w:r>
      </w:hyperlink>
      <w:r w:rsidR="009C2DF5">
        <w:rPr>
          <w:rStyle w:val="Hyperlink1"/>
          <w:noProof/>
          <w:lang w:val="en-GB"/>
        </w:rPr>
        <w:t xml:space="preserve">) </w:t>
      </w:r>
      <w:r w:rsidRPr="00DB072E">
        <w:rPr>
          <w:rStyle w:val="Hyperlink1"/>
          <w:noProof/>
          <w:lang w:val="en-GB"/>
        </w:rPr>
        <w:t>the BASSC will cover the Fight Examiner's expenses.</w:t>
      </w:r>
    </w:p>
    <w:p w14:paraId="135510CE" w14:textId="77777777" w:rsidR="007D096C" w:rsidRPr="00FA4829" w:rsidRDefault="007172AB" w:rsidP="000E69E4">
      <w:pPr>
        <w:pStyle w:val="Numbers2"/>
        <w:numPr>
          <w:ilvl w:val="1"/>
          <w:numId w:val="63"/>
        </w:numPr>
        <w:rPr>
          <w:rStyle w:val="Hyperlink1"/>
        </w:rPr>
      </w:pPr>
      <w:r w:rsidRPr="00FA4829">
        <w:rPr>
          <w:rStyle w:val="Hyperlink1"/>
        </w:rPr>
        <w:t xml:space="preserve">The British Academy of Stage &amp; Screen Combat, its officers, its teachers and members as individuals disclaims responsibility for injury to students, teachers, or audience members as a result of the Introduction to Combat Award adjudication. </w:t>
      </w:r>
    </w:p>
    <w:p w14:paraId="4DAE6B32" w14:textId="77777777" w:rsidR="00942FBC" w:rsidRPr="000A6563" w:rsidRDefault="00942FBC" w:rsidP="00942FBC">
      <w:pPr>
        <w:pStyle w:val="Numbers3"/>
        <w:rPr>
          <w:noProof/>
          <w:sz w:val="32"/>
          <w:szCs w:val="32"/>
          <w:lang w:val="en-GB"/>
        </w:rPr>
      </w:pPr>
    </w:p>
    <w:p w14:paraId="3753319C" w14:textId="77777777" w:rsidR="00942FBC" w:rsidRPr="00DB072E" w:rsidRDefault="00942FBC" w:rsidP="00942FBC">
      <w:pPr>
        <w:pStyle w:val="NumberHeading2"/>
        <w:numPr>
          <w:ilvl w:val="0"/>
          <w:numId w:val="63"/>
        </w:numPr>
        <w:tabs>
          <w:tab w:val="clear" w:pos="1021"/>
          <w:tab w:val="left" w:pos="1276"/>
        </w:tabs>
        <w:ind w:left="1276" w:hanging="708"/>
        <w:rPr>
          <w:rFonts w:eastAsia="Arial Unicode MS" w:cs="Arial Unicode MS"/>
          <w:noProof/>
          <w:lang w:val="en-GB"/>
        </w:rPr>
      </w:pPr>
      <w:bookmarkStart w:id="69" w:name="Junior_Grade_Award_24"/>
      <w:bookmarkStart w:id="70" w:name="_Toc90922282"/>
      <w:bookmarkEnd w:id="69"/>
      <w:r w:rsidRPr="00DB072E">
        <w:rPr>
          <w:rFonts w:eastAsia="Arial Unicode MS" w:cs="Arial Unicode MS"/>
          <w:noProof/>
          <w:lang w:val="en-GB"/>
        </w:rPr>
        <w:t>The Junior Grade Award</w:t>
      </w:r>
      <w:bookmarkEnd w:id="70"/>
    </w:p>
    <w:p w14:paraId="0DA2FC5A" w14:textId="77777777" w:rsidR="00942FBC" w:rsidRPr="00DB072E" w:rsidRDefault="00942FBC" w:rsidP="00942FBC">
      <w:pPr>
        <w:pStyle w:val="Numbers2"/>
        <w:numPr>
          <w:ilvl w:val="1"/>
          <w:numId w:val="63"/>
        </w:numPr>
        <w:tabs>
          <w:tab w:val="clear" w:pos="425"/>
        </w:tabs>
        <w:ind w:hanging="849"/>
        <w:rPr>
          <w:noProof/>
          <w:lang w:val="en-GB"/>
        </w:rPr>
      </w:pPr>
      <w:r w:rsidRPr="00DB072E">
        <w:rPr>
          <w:noProof/>
          <w:lang w:val="en-GB"/>
        </w:rPr>
        <w:t>The JGA is the means by which students between the ages of 14 - 1</w:t>
      </w:r>
      <w:r>
        <w:rPr>
          <w:noProof/>
          <w:lang w:val="en-GB"/>
        </w:rPr>
        <w:t>8</w:t>
      </w:r>
      <w:r w:rsidRPr="00DB072E">
        <w:rPr>
          <w:noProof/>
          <w:lang w:val="en-GB"/>
        </w:rPr>
        <w:t xml:space="preserve"> can test to obtain their Junior </w:t>
      </w:r>
      <w:r>
        <w:rPr>
          <w:noProof/>
          <w:lang w:val="en-GB"/>
        </w:rPr>
        <w:t>Grade Award</w:t>
      </w:r>
      <w:r w:rsidRPr="00DB072E">
        <w:rPr>
          <w:noProof/>
          <w:lang w:val="en-GB"/>
        </w:rPr>
        <w:t xml:space="preserve"> in Single Rapier and Unarmed Combat.</w:t>
      </w:r>
    </w:p>
    <w:p w14:paraId="40B7B188" w14:textId="77777777" w:rsidR="00942FBC" w:rsidRPr="00DB072E" w:rsidRDefault="00942FBC" w:rsidP="00942FBC">
      <w:pPr>
        <w:pStyle w:val="Numbers2"/>
        <w:numPr>
          <w:ilvl w:val="1"/>
          <w:numId w:val="63"/>
        </w:numPr>
        <w:tabs>
          <w:tab w:val="clear" w:pos="425"/>
        </w:tabs>
        <w:ind w:hanging="849"/>
        <w:rPr>
          <w:noProof/>
          <w:lang w:val="en-GB"/>
        </w:rPr>
      </w:pPr>
      <w:r w:rsidRPr="00DB072E">
        <w:rPr>
          <w:noProof/>
          <w:lang w:val="en-GB"/>
        </w:rPr>
        <w:t>Any student under the age of 18 is deemed a child under law</w:t>
      </w:r>
      <w:r>
        <w:rPr>
          <w:noProof/>
          <w:lang w:val="en-GB"/>
        </w:rPr>
        <w:t xml:space="preserve"> in the UK</w:t>
      </w:r>
      <w:r w:rsidRPr="00DB072E">
        <w:rPr>
          <w:noProof/>
          <w:lang w:val="en-GB"/>
        </w:rPr>
        <w:t>.  The legal requirements for child safeguarding are extensive and for this reason the BASSC will not run JGAs under its own auspices.  CTs who wish to run a JGA should do so through a school or organisation that has appropriate child safeguarding policies in place and CTs should make themselves fully aware of the requirements of those policies before undertaking the teaching of a JGA.  It is strongly recommended that JGAs are not run by CTs independently under their own auspices.</w:t>
      </w:r>
      <w:r>
        <w:rPr>
          <w:noProof/>
          <w:lang w:val="en-GB"/>
        </w:rPr>
        <w:t xml:space="preserve">  Information on safeguarding is contained in the BASSC Safeguarding policy.</w:t>
      </w:r>
    </w:p>
    <w:p w14:paraId="62228805" w14:textId="77777777" w:rsidR="00942FBC" w:rsidRPr="00DB072E" w:rsidRDefault="00942FBC" w:rsidP="00942FBC">
      <w:pPr>
        <w:pStyle w:val="Numbers2"/>
        <w:numPr>
          <w:ilvl w:val="1"/>
          <w:numId w:val="63"/>
        </w:numPr>
        <w:tabs>
          <w:tab w:val="clear" w:pos="425"/>
        </w:tabs>
        <w:ind w:hanging="849"/>
        <w:rPr>
          <w:noProof/>
          <w:lang w:val="en-GB"/>
        </w:rPr>
      </w:pPr>
      <w:r w:rsidRPr="00DB072E">
        <w:rPr>
          <w:noProof/>
          <w:lang w:val="en-GB"/>
        </w:rPr>
        <w:lastRenderedPageBreak/>
        <w:t>In order to take the JGA students must have a minimum of thirty (30) contact teaching hours with a BASSC CT.</w:t>
      </w:r>
    </w:p>
    <w:p w14:paraId="61C90AF2" w14:textId="77777777" w:rsidR="00942FBC" w:rsidRPr="00DB072E" w:rsidRDefault="00942FBC" w:rsidP="00942FBC">
      <w:pPr>
        <w:pStyle w:val="Numbers2"/>
        <w:numPr>
          <w:ilvl w:val="1"/>
          <w:numId w:val="63"/>
        </w:numPr>
        <w:tabs>
          <w:tab w:val="clear" w:pos="425"/>
        </w:tabs>
        <w:ind w:hanging="849"/>
        <w:rPr>
          <w:noProof/>
          <w:lang w:val="en-GB"/>
        </w:rPr>
      </w:pPr>
      <w:r w:rsidRPr="00DB072E">
        <w:rPr>
          <w:noProof/>
          <w:lang w:val="en-GB"/>
        </w:rPr>
        <w:t>The rules and guidelines for all JGAs are as follows:</w:t>
      </w:r>
    </w:p>
    <w:p w14:paraId="78B5CBAA" w14:textId="77777777" w:rsidR="00942FBC" w:rsidRPr="00DB072E" w:rsidRDefault="00942FBC" w:rsidP="00942FBC">
      <w:pPr>
        <w:pStyle w:val="Numbers3"/>
        <w:numPr>
          <w:ilvl w:val="2"/>
          <w:numId w:val="63"/>
        </w:numPr>
        <w:ind w:left="2410" w:hanging="1133"/>
        <w:rPr>
          <w:noProof/>
          <w:lang w:val="en-GB"/>
        </w:rPr>
      </w:pPr>
      <w:r w:rsidRPr="00DB072E">
        <w:rPr>
          <w:noProof/>
          <w:lang w:val="en-GB"/>
        </w:rPr>
        <w:t xml:space="preserve">All JGAs must be adjudicated by a member of the Board of Examiners or their appointee.  </w:t>
      </w:r>
    </w:p>
    <w:p w14:paraId="71532C38" w14:textId="77777777" w:rsidR="00942FBC" w:rsidRPr="00DB072E" w:rsidRDefault="00942FBC" w:rsidP="00942FBC">
      <w:pPr>
        <w:pStyle w:val="Numbers3"/>
        <w:numPr>
          <w:ilvl w:val="2"/>
          <w:numId w:val="63"/>
        </w:numPr>
        <w:ind w:left="2410" w:hanging="1133"/>
        <w:rPr>
          <w:noProof/>
          <w:lang w:val="en-GB"/>
        </w:rPr>
      </w:pPr>
      <w:r w:rsidRPr="00DB072E">
        <w:rPr>
          <w:noProof/>
          <w:lang w:val="en-GB"/>
        </w:rPr>
        <w:t xml:space="preserve">The JGA may be divided into two parts.  Part One is compulsory and Part Two will be held at the discretion of the Fight Examiner.  </w:t>
      </w:r>
    </w:p>
    <w:p w14:paraId="1ED45D1A" w14:textId="77777777" w:rsidR="00942FBC" w:rsidRPr="00DB072E" w:rsidRDefault="00942FBC" w:rsidP="00942FBC">
      <w:pPr>
        <w:pStyle w:val="Numbers3"/>
        <w:numPr>
          <w:ilvl w:val="2"/>
          <w:numId w:val="63"/>
        </w:numPr>
        <w:ind w:left="2410" w:hanging="1133"/>
        <w:rPr>
          <w:noProof/>
          <w:lang w:val="en-GB"/>
        </w:rPr>
      </w:pPr>
      <w:r w:rsidRPr="00DB072E">
        <w:rPr>
          <w:noProof/>
          <w:lang w:val="en-GB"/>
        </w:rPr>
        <w:t xml:space="preserve">Both </w:t>
      </w:r>
      <w:r>
        <w:rPr>
          <w:noProof/>
          <w:lang w:val="en-GB"/>
        </w:rPr>
        <w:t>w</w:t>
      </w:r>
      <w:r w:rsidRPr="00DB072E">
        <w:rPr>
          <w:noProof/>
          <w:lang w:val="en-GB"/>
        </w:rPr>
        <w:t>eapon disciplines must be performed in a single scene.  Each scene performed for the JGA may not exceed three (3) minutes.</w:t>
      </w:r>
    </w:p>
    <w:p w14:paraId="5404728E" w14:textId="77777777" w:rsidR="00942FBC" w:rsidRPr="00DB072E" w:rsidRDefault="00942FBC" w:rsidP="00942FBC">
      <w:pPr>
        <w:pStyle w:val="Numbers3"/>
        <w:numPr>
          <w:ilvl w:val="2"/>
          <w:numId w:val="63"/>
        </w:numPr>
        <w:ind w:left="2410" w:hanging="1133"/>
        <w:rPr>
          <w:noProof/>
          <w:lang w:val="en-GB"/>
        </w:rPr>
      </w:pPr>
      <w:r w:rsidRPr="00DB072E">
        <w:rPr>
          <w:noProof/>
          <w:lang w:val="en-GB"/>
        </w:rPr>
        <w:t>Part One of the JGA is the performance of the choreography within the context of a scene, in which the performance is both safe and dramatically effective.</w:t>
      </w:r>
    </w:p>
    <w:p w14:paraId="49AB8FB2" w14:textId="1F4F0994" w:rsidR="00942FBC" w:rsidRPr="00DB072E" w:rsidRDefault="00942FBC" w:rsidP="00942FBC">
      <w:pPr>
        <w:pStyle w:val="Numbers3"/>
        <w:numPr>
          <w:ilvl w:val="2"/>
          <w:numId w:val="63"/>
        </w:numPr>
        <w:ind w:left="2410" w:hanging="1133"/>
        <w:rPr>
          <w:noProof/>
          <w:lang w:val="en-GB"/>
        </w:rPr>
      </w:pPr>
      <w:r w:rsidRPr="00DB072E">
        <w:rPr>
          <w:noProof/>
          <w:lang w:val="en-GB"/>
        </w:rPr>
        <w:t xml:space="preserve">The choreography must include the minimum compulsory techniques set down by the BASSC (see </w:t>
      </w:r>
      <w:hyperlink w:anchor="ICA_JGA_Techniques_25" w:history="1">
        <w:r w:rsidRPr="00A40D9A">
          <w:rPr>
            <w:rStyle w:val="Hyperlink"/>
            <w:noProof/>
            <w:lang w:val="en-GB"/>
          </w:rPr>
          <w:t xml:space="preserve">Section </w:t>
        </w:r>
        <w:r w:rsidR="00A40D9A" w:rsidRPr="00A40D9A">
          <w:rPr>
            <w:rStyle w:val="Hyperlink"/>
            <w:noProof/>
            <w:lang w:val="en-GB"/>
          </w:rPr>
          <w:t>25</w:t>
        </w:r>
        <w:r w:rsidRPr="00A40D9A">
          <w:rPr>
            <w:rStyle w:val="Hyperlink"/>
            <w:noProof/>
            <w:lang w:val="en-GB"/>
          </w:rPr>
          <w:t xml:space="preserve">.00 Minimum Compulsory Techniques for the </w:t>
        </w:r>
        <w:r w:rsidR="00A40D9A" w:rsidRPr="00A40D9A">
          <w:rPr>
            <w:rStyle w:val="Hyperlink"/>
            <w:noProof/>
            <w:lang w:val="en-GB"/>
          </w:rPr>
          <w:t xml:space="preserve">ICA and </w:t>
        </w:r>
        <w:r w:rsidRPr="00A40D9A">
          <w:rPr>
            <w:rStyle w:val="Hyperlink"/>
            <w:noProof/>
            <w:lang w:val="en-GB"/>
          </w:rPr>
          <w:t>Junior Grade Award).</w:t>
        </w:r>
      </w:hyperlink>
    </w:p>
    <w:p w14:paraId="55B47EE6" w14:textId="7836E839" w:rsidR="00942FBC" w:rsidRPr="00DB072E" w:rsidRDefault="00942FBC" w:rsidP="00942FBC">
      <w:pPr>
        <w:pStyle w:val="Numbers4"/>
        <w:numPr>
          <w:ilvl w:val="0"/>
          <w:numId w:val="42"/>
        </w:numPr>
        <w:suppressAutoHyphens/>
        <w:rPr>
          <w:noProof/>
          <w:lang w:val="en-GB"/>
        </w:rPr>
      </w:pPr>
      <w:r w:rsidRPr="00DB072E">
        <w:rPr>
          <w:noProof/>
          <w:lang w:val="en-GB"/>
        </w:rPr>
        <w:t>The BASSC suggests that all scenes come from dramatic literature</w:t>
      </w:r>
      <w:r w:rsidR="00A40D9A">
        <w:rPr>
          <w:noProof/>
          <w:lang w:val="en-GB"/>
        </w:rPr>
        <w:t xml:space="preserve"> and reviewed in accordance with </w:t>
      </w:r>
      <w:hyperlink w:anchor="Scene_book_16_7_6_b" w:history="1">
        <w:r w:rsidR="00A40D9A" w:rsidRPr="00C45BC8">
          <w:rPr>
            <w:rStyle w:val="Hyperlink"/>
            <w:noProof/>
            <w:lang w:val="en-GB"/>
          </w:rPr>
          <w:t>Paragraph 16.7.6.b</w:t>
        </w:r>
      </w:hyperlink>
      <w:r w:rsidRPr="00DB072E">
        <w:rPr>
          <w:noProof/>
          <w:lang w:val="en-GB"/>
        </w:rPr>
        <w:t>.</w:t>
      </w:r>
    </w:p>
    <w:p w14:paraId="0875123A" w14:textId="77777777" w:rsidR="00942FBC" w:rsidRPr="00DB072E" w:rsidRDefault="00942FBC" w:rsidP="00942FBC">
      <w:pPr>
        <w:pStyle w:val="Numbers4"/>
        <w:numPr>
          <w:ilvl w:val="0"/>
          <w:numId w:val="42"/>
        </w:numPr>
        <w:suppressAutoHyphens/>
        <w:rPr>
          <w:noProof/>
          <w:lang w:val="en-GB"/>
        </w:rPr>
      </w:pPr>
      <w:r w:rsidRPr="00DB072E">
        <w:rPr>
          <w:noProof/>
          <w:lang w:val="en-GB"/>
        </w:rPr>
        <w:t>The scene must establish character and a cause for the fight, as well as demonstrate an appropriate level of emotional commitment to the staged violence.</w:t>
      </w:r>
    </w:p>
    <w:p w14:paraId="0E48F84A" w14:textId="77777777" w:rsidR="00942FBC" w:rsidRPr="00DB072E" w:rsidRDefault="00942FBC" w:rsidP="00942FBC">
      <w:pPr>
        <w:pStyle w:val="Numbers4"/>
        <w:numPr>
          <w:ilvl w:val="0"/>
          <w:numId w:val="42"/>
        </w:numPr>
        <w:suppressAutoHyphens/>
        <w:rPr>
          <w:noProof/>
          <w:lang w:val="en-GB"/>
        </w:rPr>
      </w:pPr>
      <w:r w:rsidRPr="00DB072E">
        <w:rPr>
          <w:noProof/>
          <w:lang w:val="en-GB"/>
        </w:rPr>
        <w:t>The choice of character should not interfere with the combatant’s ability to perform the required techniques in a realistic manner, either for comic or dramatic effect.  There must be a sense of tension and potential danger in the fight.</w:t>
      </w:r>
    </w:p>
    <w:p w14:paraId="2069F1B9" w14:textId="77777777" w:rsidR="00942FBC" w:rsidRPr="00DB072E" w:rsidRDefault="00942FBC" w:rsidP="00942FBC">
      <w:pPr>
        <w:pStyle w:val="Numbers4"/>
        <w:numPr>
          <w:ilvl w:val="0"/>
          <w:numId w:val="42"/>
        </w:numPr>
        <w:suppressAutoHyphens/>
        <w:rPr>
          <w:noProof/>
          <w:lang w:val="en-GB"/>
        </w:rPr>
      </w:pPr>
      <w:r w:rsidRPr="00DB072E">
        <w:rPr>
          <w:noProof/>
          <w:lang w:val="en-GB"/>
        </w:rPr>
        <w:t>Dialogue within the choreography of the fight should be restricted to lines that enhance and relate to the action.</w:t>
      </w:r>
    </w:p>
    <w:p w14:paraId="1B6AFA96" w14:textId="77777777" w:rsidR="00942FBC" w:rsidRPr="00DB072E" w:rsidRDefault="00942FBC" w:rsidP="00942FBC">
      <w:pPr>
        <w:pStyle w:val="Numbers4"/>
        <w:numPr>
          <w:ilvl w:val="0"/>
          <w:numId w:val="42"/>
        </w:numPr>
        <w:suppressAutoHyphens/>
        <w:rPr>
          <w:noProof/>
          <w:lang w:val="en-GB"/>
        </w:rPr>
      </w:pPr>
      <w:r w:rsidRPr="00DB072E">
        <w:rPr>
          <w:noProof/>
          <w:lang w:val="en-GB"/>
        </w:rPr>
        <w:t>The combatants will perform the fight at performance speed and with acting beats.  Actions and objectives should be carefully worked out.</w:t>
      </w:r>
    </w:p>
    <w:p w14:paraId="721BFEB1" w14:textId="77777777" w:rsidR="00942FBC" w:rsidRPr="00DB072E" w:rsidRDefault="00942FBC" w:rsidP="00942FBC">
      <w:pPr>
        <w:pStyle w:val="Numbers4"/>
        <w:numPr>
          <w:ilvl w:val="0"/>
          <w:numId w:val="42"/>
        </w:numPr>
        <w:suppressAutoHyphens/>
        <w:rPr>
          <w:noProof/>
          <w:lang w:val="en-GB"/>
        </w:rPr>
      </w:pPr>
      <w:r w:rsidRPr="00DB072E">
        <w:rPr>
          <w:noProof/>
          <w:lang w:val="en-GB"/>
        </w:rPr>
        <w:t>The performance should take place in a proscenium format.</w:t>
      </w:r>
    </w:p>
    <w:p w14:paraId="3706C0F7" w14:textId="77777777" w:rsidR="00942FBC" w:rsidRPr="00DB072E" w:rsidRDefault="00942FBC" w:rsidP="00942FBC">
      <w:pPr>
        <w:pStyle w:val="Numbers4"/>
        <w:numPr>
          <w:ilvl w:val="0"/>
          <w:numId w:val="42"/>
        </w:numPr>
        <w:suppressAutoHyphens/>
        <w:rPr>
          <w:noProof/>
          <w:lang w:val="en-GB"/>
        </w:rPr>
      </w:pPr>
      <w:r w:rsidRPr="00DB072E">
        <w:rPr>
          <w:noProof/>
          <w:lang w:val="en-GB"/>
        </w:rPr>
        <w:t>Part One of the JGA is open to the public at the discretion of the CT.</w:t>
      </w:r>
    </w:p>
    <w:p w14:paraId="19259687" w14:textId="77777777" w:rsidR="00942FBC" w:rsidRPr="00DB072E" w:rsidRDefault="00942FBC" w:rsidP="00942FBC">
      <w:pPr>
        <w:pStyle w:val="Numbers4"/>
        <w:numPr>
          <w:ilvl w:val="0"/>
          <w:numId w:val="42"/>
        </w:numPr>
        <w:suppressAutoHyphens/>
        <w:rPr>
          <w:noProof/>
          <w:lang w:val="en-GB"/>
        </w:rPr>
      </w:pPr>
      <w:r w:rsidRPr="00DB072E">
        <w:rPr>
          <w:noProof/>
          <w:lang w:val="en-GB"/>
        </w:rPr>
        <w:t>Part One is adjudicated based on Safety, Intention, Technique and Overall Performance.</w:t>
      </w:r>
    </w:p>
    <w:p w14:paraId="520C87DE" w14:textId="77777777" w:rsidR="00942FBC" w:rsidRPr="00DB072E" w:rsidRDefault="00942FBC" w:rsidP="00942FBC">
      <w:pPr>
        <w:pStyle w:val="Numbers3"/>
        <w:numPr>
          <w:ilvl w:val="2"/>
          <w:numId w:val="63"/>
        </w:numPr>
        <w:ind w:left="2410" w:hanging="1133"/>
        <w:rPr>
          <w:noProof/>
          <w:lang w:val="en-GB"/>
        </w:rPr>
      </w:pPr>
      <w:r w:rsidRPr="00DB072E">
        <w:rPr>
          <w:noProof/>
          <w:lang w:val="en-GB"/>
        </w:rPr>
        <w:t>Part Two will be based on techniques from the BASSC JGA set moves or the choreography from Part One.  This part of the JGA is closed to the public.  The purpose of Part Two is to allow the Fight Examiner to clarify technical or performance issues arising from Part One, should the Fight Examiner deem it necessary.</w:t>
      </w:r>
    </w:p>
    <w:p w14:paraId="45C52CC9" w14:textId="77777777" w:rsidR="00942FBC" w:rsidRPr="00DB072E" w:rsidRDefault="00942FBC" w:rsidP="00942FBC">
      <w:pPr>
        <w:pStyle w:val="Numbers3"/>
        <w:numPr>
          <w:ilvl w:val="2"/>
          <w:numId w:val="63"/>
        </w:numPr>
        <w:ind w:left="2410" w:hanging="1133"/>
        <w:rPr>
          <w:noProof/>
          <w:lang w:val="en-GB"/>
        </w:rPr>
      </w:pPr>
      <w:r w:rsidRPr="00DB072E">
        <w:rPr>
          <w:noProof/>
          <w:lang w:val="en-GB"/>
        </w:rPr>
        <w:lastRenderedPageBreak/>
        <w:t xml:space="preserve">Teachers should devote an equal amount of time to the coaching of each </w:t>
      </w:r>
      <w:r>
        <w:rPr>
          <w:noProof/>
          <w:lang w:val="en-GB"/>
        </w:rPr>
        <w:t>JGA</w:t>
      </w:r>
      <w:r w:rsidRPr="00DB072E">
        <w:rPr>
          <w:noProof/>
          <w:lang w:val="en-GB"/>
        </w:rPr>
        <w:t xml:space="preserve"> scene.</w:t>
      </w:r>
    </w:p>
    <w:p w14:paraId="3853EC64" w14:textId="77777777" w:rsidR="00942FBC" w:rsidRPr="00DB072E" w:rsidRDefault="00942FBC" w:rsidP="00942FBC">
      <w:pPr>
        <w:pStyle w:val="Numbers3"/>
        <w:numPr>
          <w:ilvl w:val="2"/>
          <w:numId w:val="63"/>
        </w:numPr>
        <w:ind w:left="2410" w:hanging="1133"/>
        <w:rPr>
          <w:noProof/>
          <w:lang w:val="en-GB"/>
        </w:rPr>
      </w:pPr>
      <w:r w:rsidRPr="00DB072E">
        <w:rPr>
          <w:noProof/>
          <w:lang w:val="en-GB"/>
        </w:rPr>
        <w:t>It is the responsibility of the teacher to be familiar with and follow BASSC rules for adjudication of the JGA, including, but not limited to, the compulsory moves for Part One of the JGA.</w:t>
      </w:r>
    </w:p>
    <w:p w14:paraId="06A09C36" w14:textId="40D96454" w:rsidR="00942FBC" w:rsidRPr="00DB072E" w:rsidRDefault="00942FBC" w:rsidP="00942FBC">
      <w:pPr>
        <w:pStyle w:val="Numbers3"/>
        <w:numPr>
          <w:ilvl w:val="2"/>
          <w:numId w:val="63"/>
        </w:numPr>
        <w:ind w:left="2410" w:hanging="1133"/>
        <w:rPr>
          <w:noProof/>
          <w:lang w:val="en-GB"/>
        </w:rPr>
      </w:pPr>
      <w:r w:rsidRPr="00DB072E">
        <w:rPr>
          <w:noProof/>
          <w:lang w:val="en-GB"/>
        </w:rPr>
        <w:t xml:space="preserve">The BASSC will only adjudicate JGAs taught by CTs of the BASSC, unless the teacher fits the description set out in </w:t>
      </w:r>
      <w:hyperlink w:anchor="Teaching_FPTs_reqs_16_7_11" w:history="1">
        <w:r w:rsidRPr="00A40D9A">
          <w:rPr>
            <w:rStyle w:val="Hyperlink"/>
            <w:noProof/>
            <w:lang w:val="en-GB"/>
          </w:rPr>
          <w:t>Paragraph 1</w:t>
        </w:r>
        <w:r w:rsidR="00A40D9A">
          <w:rPr>
            <w:rStyle w:val="Hyperlink"/>
            <w:noProof/>
            <w:lang w:val="en-GB"/>
          </w:rPr>
          <w:t>6</w:t>
        </w:r>
        <w:r w:rsidRPr="00A40D9A">
          <w:rPr>
            <w:rStyle w:val="Hyperlink"/>
            <w:noProof/>
            <w:lang w:val="en-GB"/>
          </w:rPr>
          <w:t>.7.11.</w:t>
        </w:r>
      </w:hyperlink>
    </w:p>
    <w:p w14:paraId="5A957BF6" w14:textId="77777777" w:rsidR="00942FBC" w:rsidRPr="00DB072E" w:rsidRDefault="00942FBC" w:rsidP="00942FBC">
      <w:pPr>
        <w:pStyle w:val="Numbers3"/>
        <w:numPr>
          <w:ilvl w:val="2"/>
          <w:numId w:val="63"/>
        </w:numPr>
        <w:ind w:left="2410" w:hanging="1133"/>
        <w:rPr>
          <w:noProof/>
          <w:lang w:val="en-GB"/>
        </w:rPr>
      </w:pPr>
      <w:r w:rsidRPr="00DB072E">
        <w:rPr>
          <w:noProof/>
          <w:lang w:val="en-GB"/>
        </w:rPr>
        <w:t xml:space="preserve">No teacher, including Fight Examiners, can adjudicate </w:t>
      </w:r>
      <w:r>
        <w:rPr>
          <w:noProof/>
          <w:lang w:val="en-GB"/>
        </w:rPr>
        <w:t>their</w:t>
      </w:r>
      <w:r w:rsidRPr="00DB072E">
        <w:rPr>
          <w:noProof/>
          <w:lang w:val="en-GB"/>
        </w:rPr>
        <w:t xml:space="preserve"> own students.</w:t>
      </w:r>
    </w:p>
    <w:p w14:paraId="33C17CFC" w14:textId="77777777" w:rsidR="00942FBC" w:rsidRPr="00DB072E" w:rsidRDefault="00942FBC" w:rsidP="00942FBC">
      <w:pPr>
        <w:pStyle w:val="Numbers3"/>
        <w:numPr>
          <w:ilvl w:val="2"/>
          <w:numId w:val="63"/>
        </w:numPr>
        <w:ind w:left="2410" w:hanging="1133"/>
        <w:rPr>
          <w:noProof/>
          <w:lang w:val="en-GB"/>
        </w:rPr>
      </w:pPr>
      <w:r w:rsidRPr="00DB072E">
        <w:rPr>
          <w:noProof/>
          <w:lang w:val="en-GB"/>
        </w:rPr>
        <w:t>Weapons used during rehearsal and performance of the JGA must be practical, well-maintained, and safe stage weapons of the historical period.</w:t>
      </w:r>
    </w:p>
    <w:p w14:paraId="20E4A99D" w14:textId="77777777" w:rsidR="00942FBC" w:rsidRPr="00DB072E" w:rsidRDefault="00942FBC" w:rsidP="00942FBC">
      <w:pPr>
        <w:pStyle w:val="Numbers3"/>
        <w:numPr>
          <w:ilvl w:val="2"/>
          <w:numId w:val="63"/>
        </w:numPr>
        <w:ind w:left="2410" w:hanging="1133"/>
        <w:rPr>
          <w:noProof/>
          <w:lang w:val="en-GB"/>
        </w:rPr>
      </w:pPr>
      <w:r w:rsidRPr="00DB072E">
        <w:rPr>
          <w:noProof/>
          <w:lang w:val="en-GB"/>
        </w:rPr>
        <w:t>A fully stocked First Aid Kit and ice packs must be on site and easily available at all adjudications.</w:t>
      </w:r>
    </w:p>
    <w:p w14:paraId="7F4BAC3F" w14:textId="77777777" w:rsidR="00942FBC" w:rsidRPr="00DB072E" w:rsidRDefault="00942FBC" w:rsidP="00942FBC">
      <w:pPr>
        <w:pStyle w:val="Numbers3"/>
        <w:numPr>
          <w:ilvl w:val="2"/>
          <w:numId w:val="63"/>
        </w:numPr>
        <w:ind w:left="2410" w:hanging="1133"/>
        <w:rPr>
          <w:noProof/>
          <w:lang w:val="en-GB"/>
        </w:rPr>
      </w:pPr>
      <w:r w:rsidRPr="00DB072E">
        <w:rPr>
          <w:noProof/>
          <w:lang w:val="en-GB"/>
        </w:rPr>
        <w:t>The adjudicating Fight Examiner has the right to cancel the adjudication at any time if the above regulations have not been adhered to, or if the Fight Examiner feels that the weapons or choreography are unsafe.</w:t>
      </w:r>
    </w:p>
    <w:p w14:paraId="151BE047" w14:textId="77777777" w:rsidR="00942FBC" w:rsidRPr="00DB072E" w:rsidRDefault="00942FBC" w:rsidP="00942FBC">
      <w:pPr>
        <w:pStyle w:val="Numbers3"/>
        <w:numPr>
          <w:ilvl w:val="2"/>
          <w:numId w:val="63"/>
        </w:numPr>
        <w:ind w:left="2410" w:hanging="1133"/>
        <w:rPr>
          <w:noProof/>
          <w:lang w:val="en-GB"/>
        </w:rPr>
      </w:pPr>
      <w:r w:rsidRPr="00DB072E">
        <w:rPr>
          <w:noProof/>
          <w:lang w:val="en-GB"/>
        </w:rPr>
        <w:t xml:space="preserve">The BASSC cannot be held responsible for any accident or injury that may occur as a result of participation in or observation of the JGA.  Prior to the start of JGA course the CT will obtain a signed BASSC release form from </w:t>
      </w:r>
      <w:r>
        <w:rPr>
          <w:noProof/>
          <w:lang w:val="en-GB"/>
        </w:rPr>
        <w:t>a</w:t>
      </w:r>
      <w:r w:rsidRPr="00DB072E">
        <w:rPr>
          <w:noProof/>
          <w:lang w:val="en-GB"/>
        </w:rPr>
        <w:t xml:space="preserve"> parent or guardian of the student.</w:t>
      </w:r>
    </w:p>
    <w:p w14:paraId="6977D324" w14:textId="77777777" w:rsidR="00942FBC" w:rsidRPr="00DB072E" w:rsidRDefault="00942FBC" w:rsidP="00942FBC">
      <w:pPr>
        <w:pStyle w:val="Numbers2"/>
        <w:numPr>
          <w:ilvl w:val="1"/>
          <w:numId w:val="63"/>
        </w:numPr>
        <w:tabs>
          <w:tab w:val="clear" w:pos="425"/>
        </w:tabs>
        <w:ind w:hanging="849"/>
        <w:rPr>
          <w:noProof/>
          <w:lang w:val="en-GB"/>
        </w:rPr>
      </w:pPr>
      <w:r w:rsidRPr="00DB072E">
        <w:rPr>
          <w:noProof/>
          <w:lang w:val="en-GB"/>
        </w:rPr>
        <w:t>Video Recording of Junior Grade Awards</w:t>
      </w:r>
    </w:p>
    <w:p w14:paraId="34EBF3A1" w14:textId="77777777" w:rsidR="00942FBC" w:rsidRPr="00DB072E" w:rsidRDefault="00942FBC" w:rsidP="00942FBC">
      <w:pPr>
        <w:pStyle w:val="Numbers3"/>
        <w:numPr>
          <w:ilvl w:val="2"/>
          <w:numId w:val="63"/>
        </w:numPr>
        <w:ind w:left="2410" w:hanging="1133"/>
        <w:rPr>
          <w:noProof/>
          <w:lang w:val="en-GB"/>
        </w:rPr>
      </w:pPr>
      <w:r w:rsidRPr="00DB072E">
        <w:rPr>
          <w:noProof/>
          <w:lang w:val="en-GB"/>
        </w:rPr>
        <w:t>Video recording of any nature is strictly prohibited for all JGAs when they are adjudicated live.</w:t>
      </w:r>
    </w:p>
    <w:p w14:paraId="5AEE4260" w14:textId="51807AF8" w:rsidR="00942FBC" w:rsidRPr="00DB072E" w:rsidRDefault="00942FBC" w:rsidP="00942FBC">
      <w:pPr>
        <w:pStyle w:val="Numbers3"/>
        <w:numPr>
          <w:ilvl w:val="2"/>
          <w:numId w:val="63"/>
        </w:numPr>
        <w:ind w:left="2410" w:hanging="1133"/>
        <w:rPr>
          <w:noProof/>
          <w:lang w:val="en-GB"/>
        </w:rPr>
      </w:pPr>
      <w:r w:rsidRPr="00DB072E">
        <w:rPr>
          <w:noProof/>
          <w:lang w:val="en-GB"/>
        </w:rPr>
        <w:t xml:space="preserve">If a BASSC approved Fight Examiner cannot be present, the JGA can be assessed by video in accordance </w:t>
      </w:r>
      <w:r w:rsidRPr="00A40D9A">
        <w:rPr>
          <w:noProof/>
          <w:lang w:val="en-GB"/>
        </w:rPr>
        <w:t xml:space="preserve">with </w:t>
      </w:r>
      <w:hyperlink w:anchor="Video_FPT_16_18" w:history="1">
        <w:r w:rsidRPr="00A40D9A">
          <w:rPr>
            <w:rStyle w:val="Hyperlink"/>
            <w:noProof/>
            <w:lang w:val="en-GB"/>
          </w:rPr>
          <w:t>Paragraph 1</w:t>
        </w:r>
        <w:r w:rsidR="00A40D9A">
          <w:rPr>
            <w:rStyle w:val="Hyperlink"/>
            <w:noProof/>
            <w:lang w:val="en-GB"/>
          </w:rPr>
          <w:t>6</w:t>
        </w:r>
        <w:r w:rsidRPr="00A40D9A">
          <w:rPr>
            <w:rStyle w:val="Hyperlink"/>
            <w:noProof/>
            <w:lang w:val="en-GB"/>
          </w:rPr>
          <w:t>.1</w:t>
        </w:r>
        <w:r w:rsidR="00A40D9A">
          <w:rPr>
            <w:rStyle w:val="Hyperlink"/>
            <w:noProof/>
            <w:lang w:val="en-GB"/>
          </w:rPr>
          <w:t>8</w:t>
        </w:r>
        <w:r w:rsidRPr="00A40D9A">
          <w:rPr>
            <w:rStyle w:val="Hyperlink"/>
            <w:noProof/>
            <w:lang w:val="en-GB"/>
          </w:rPr>
          <w:t>.</w:t>
        </w:r>
      </w:hyperlink>
    </w:p>
    <w:p w14:paraId="01754362" w14:textId="6C720235" w:rsidR="00942FBC" w:rsidRPr="00DB072E" w:rsidRDefault="00942FBC" w:rsidP="00942FBC">
      <w:pPr>
        <w:pStyle w:val="Numbers2"/>
        <w:numPr>
          <w:ilvl w:val="1"/>
          <w:numId w:val="63"/>
        </w:numPr>
        <w:tabs>
          <w:tab w:val="clear" w:pos="425"/>
        </w:tabs>
        <w:ind w:hanging="849"/>
        <w:rPr>
          <w:noProof/>
          <w:lang w:val="en-GB"/>
        </w:rPr>
      </w:pPr>
      <w:r w:rsidRPr="00DB072E">
        <w:rPr>
          <w:noProof/>
          <w:lang w:val="en-GB"/>
        </w:rPr>
        <w:t xml:space="preserve">Details of the JGA will be submitted in accordance with </w:t>
      </w:r>
      <w:hyperlink w:anchor="Request_for_FPT_16_9" w:history="1">
        <w:r w:rsidRPr="00A40D9A">
          <w:rPr>
            <w:rStyle w:val="Hyperlink"/>
          </w:rPr>
          <w:t>Paragraph 1</w:t>
        </w:r>
        <w:r w:rsidR="00A40D9A">
          <w:rPr>
            <w:rStyle w:val="Hyperlink"/>
          </w:rPr>
          <w:t>6</w:t>
        </w:r>
        <w:r w:rsidRPr="00A40D9A">
          <w:rPr>
            <w:rStyle w:val="Hyperlink"/>
          </w:rPr>
          <w:t>.9</w:t>
        </w:r>
      </w:hyperlink>
    </w:p>
    <w:p w14:paraId="0AA6A64D" w14:textId="77777777" w:rsidR="00942FBC" w:rsidRPr="00DB072E" w:rsidRDefault="00942FBC" w:rsidP="00942FBC">
      <w:pPr>
        <w:pStyle w:val="Numbers2"/>
        <w:numPr>
          <w:ilvl w:val="1"/>
          <w:numId w:val="63"/>
        </w:numPr>
        <w:tabs>
          <w:tab w:val="clear" w:pos="425"/>
        </w:tabs>
        <w:ind w:hanging="849"/>
        <w:rPr>
          <w:noProof/>
          <w:lang w:val="en-GB"/>
        </w:rPr>
      </w:pPr>
      <w:r w:rsidRPr="00DB072E">
        <w:rPr>
          <w:noProof/>
          <w:lang w:val="en-GB"/>
        </w:rPr>
        <w:t>Candidates who take the JGA may 'Not Pass', or 'Pass'.  Gradings are as follows:</w:t>
      </w:r>
    </w:p>
    <w:p w14:paraId="36468515" w14:textId="77777777" w:rsidR="00942FBC" w:rsidRPr="00DB072E" w:rsidRDefault="00942FBC" w:rsidP="00942FBC">
      <w:pPr>
        <w:pStyle w:val="Numbers4"/>
        <w:numPr>
          <w:ilvl w:val="0"/>
          <w:numId w:val="43"/>
        </w:numPr>
        <w:suppressAutoHyphens/>
        <w:rPr>
          <w:noProof/>
          <w:lang w:val="en-GB"/>
        </w:rPr>
      </w:pPr>
      <w:r w:rsidRPr="00DB072E">
        <w:rPr>
          <w:noProof/>
          <w:lang w:val="en-GB"/>
        </w:rPr>
        <w:t xml:space="preserve">Not Pass </w:t>
      </w:r>
    </w:p>
    <w:p w14:paraId="4A6C42F1" w14:textId="77777777" w:rsidR="00942FBC" w:rsidRPr="00DB072E" w:rsidRDefault="00942FBC" w:rsidP="00942FBC">
      <w:pPr>
        <w:pStyle w:val="Numbers4"/>
        <w:numPr>
          <w:ilvl w:val="0"/>
          <w:numId w:val="43"/>
        </w:numPr>
        <w:suppressAutoHyphens/>
        <w:rPr>
          <w:noProof/>
          <w:lang w:val="en-GB"/>
        </w:rPr>
      </w:pPr>
      <w:r w:rsidRPr="00DB072E">
        <w:rPr>
          <w:noProof/>
          <w:lang w:val="en-GB"/>
        </w:rPr>
        <w:t xml:space="preserve">Junior Award </w:t>
      </w:r>
    </w:p>
    <w:p w14:paraId="365104A6" w14:textId="77777777" w:rsidR="00942FBC" w:rsidRPr="00DB072E" w:rsidRDefault="00942FBC" w:rsidP="00942FBC">
      <w:pPr>
        <w:pStyle w:val="Numbers4"/>
        <w:numPr>
          <w:ilvl w:val="0"/>
          <w:numId w:val="43"/>
        </w:numPr>
        <w:suppressAutoHyphens/>
        <w:rPr>
          <w:noProof/>
          <w:lang w:val="en-GB"/>
        </w:rPr>
      </w:pPr>
      <w:r w:rsidRPr="00DB072E">
        <w:rPr>
          <w:noProof/>
          <w:lang w:val="en-GB"/>
        </w:rPr>
        <w:t xml:space="preserve">Junior Gold Award </w:t>
      </w:r>
    </w:p>
    <w:p w14:paraId="5D2C19C3" w14:textId="77777777" w:rsidR="00942FBC" w:rsidRPr="00DB072E" w:rsidRDefault="00942FBC" w:rsidP="00942FBC">
      <w:pPr>
        <w:pStyle w:val="Numbers2"/>
        <w:numPr>
          <w:ilvl w:val="1"/>
          <w:numId w:val="63"/>
        </w:numPr>
        <w:tabs>
          <w:tab w:val="clear" w:pos="425"/>
        </w:tabs>
        <w:ind w:hanging="849"/>
        <w:rPr>
          <w:noProof/>
          <w:lang w:val="en-GB"/>
        </w:rPr>
      </w:pPr>
      <w:r w:rsidRPr="00DB072E">
        <w:rPr>
          <w:noProof/>
          <w:lang w:val="en-GB"/>
        </w:rPr>
        <w:t>The Fight Examiner's decision is final.</w:t>
      </w:r>
    </w:p>
    <w:p w14:paraId="7FE53649" w14:textId="77777777" w:rsidR="00942FBC" w:rsidRDefault="00942FBC" w:rsidP="00942FBC">
      <w:pPr>
        <w:pStyle w:val="Numbers2"/>
        <w:numPr>
          <w:ilvl w:val="1"/>
          <w:numId w:val="63"/>
        </w:numPr>
        <w:tabs>
          <w:tab w:val="clear" w:pos="425"/>
        </w:tabs>
        <w:ind w:hanging="849"/>
        <w:rPr>
          <w:noProof/>
          <w:lang w:val="en-GB"/>
        </w:rPr>
      </w:pPr>
      <w:r w:rsidRPr="00DB072E">
        <w:rPr>
          <w:noProof/>
          <w:lang w:val="en-GB"/>
        </w:rPr>
        <w:lastRenderedPageBreak/>
        <w:t>The Fight Examiner and the CT must both sign and date the JGA Results form, and the CT is responsible for sending the form to the BASSC Secretary</w:t>
      </w:r>
      <w:r>
        <w:rPr>
          <w:noProof/>
          <w:lang w:val="en-GB"/>
        </w:rPr>
        <w:t xml:space="preserve"> along with the GDPR consent form</w:t>
      </w:r>
      <w:r w:rsidRPr="00DB072E">
        <w:rPr>
          <w:noProof/>
          <w:lang w:val="en-GB"/>
        </w:rPr>
        <w:t>.</w:t>
      </w:r>
    </w:p>
    <w:p w14:paraId="176096AB" w14:textId="1535CB6A" w:rsidR="00942FBC" w:rsidRPr="004C2701" w:rsidRDefault="00942FBC" w:rsidP="00942FBC">
      <w:pPr>
        <w:pStyle w:val="Numbers2"/>
        <w:numPr>
          <w:ilvl w:val="1"/>
          <w:numId w:val="63"/>
        </w:numPr>
        <w:tabs>
          <w:tab w:val="clear" w:pos="425"/>
        </w:tabs>
        <w:ind w:hanging="849"/>
        <w:rPr>
          <w:noProof/>
          <w:lang w:val="en-GB"/>
        </w:rPr>
      </w:pPr>
      <w:r w:rsidRPr="00DB072E">
        <w:rPr>
          <w:noProof/>
          <w:lang w:val="en-GB"/>
        </w:rPr>
        <w:t xml:space="preserve">CTs must ask </w:t>
      </w:r>
      <w:r>
        <w:rPr>
          <w:noProof/>
          <w:lang w:val="en-GB"/>
        </w:rPr>
        <w:t xml:space="preserve">JGA </w:t>
      </w:r>
      <w:r w:rsidRPr="00DB072E">
        <w:rPr>
          <w:noProof/>
          <w:lang w:val="en-GB"/>
        </w:rPr>
        <w:t xml:space="preserve">students to complete the GDPR </w:t>
      </w:r>
      <w:r>
        <w:rPr>
          <w:noProof/>
          <w:lang w:val="en-GB"/>
        </w:rPr>
        <w:t xml:space="preserve">consent </w:t>
      </w:r>
      <w:r w:rsidRPr="00DB072E">
        <w:rPr>
          <w:noProof/>
          <w:lang w:val="en-GB"/>
        </w:rPr>
        <w:t xml:space="preserve">form </w:t>
      </w:r>
      <w:r>
        <w:rPr>
          <w:noProof/>
          <w:lang w:val="en-GB"/>
        </w:rPr>
        <w:t xml:space="preserve">and, if the student is under 18, that it is signed by a parent or guardian </w:t>
      </w:r>
      <w:r w:rsidRPr="00DB072E">
        <w:rPr>
          <w:noProof/>
          <w:lang w:val="en-GB"/>
        </w:rPr>
        <w:t xml:space="preserve">to ensure that permission has been given for the BASSC to hold the </w:t>
      </w:r>
      <w:r>
        <w:rPr>
          <w:noProof/>
          <w:lang w:val="en-GB"/>
        </w:rPr>
        <w:t xml:space="preserve">personal </w:t>
      </w:r>
      <w:r w:rsidRPr="00DB072E">
        <w:rPr>
          <w:noProof/>
          <w:lang w:val="en-GB"/>
        </w:rPr>
        <w:t>information</w:t>
      </w:r>
      <w:r>
        <w:rPr>
          <w:noProof/>
          <w:lang w:val="en-GB"/>
        </w:rPr>
        <w:t xml:space="preserve"> in accordance with </w:t>
      </w:r>
      <w:hyperlink w:anchor="GDPR_consent_form_16_13_2" w:history="1">
        <w:r w:rsidRPr="005E36F8">
          <w:rPr>
            <w:rStyle w:val="Hyperlink"/>
            <w:noProof/>
            <w:color w:val="auto"/>
            <w:lang w:val="en-GB"/>
          </w:rPr>
          <w:t>Paragraph 1</w:t>
        </w:r>
        <w:r w:rsidR="005E36F8">
          <w:rPr>
            <w:rStyle w:val="Hyperlink"/>
            <w:noProof/>
            <w:color w:val="auto"/>
            <w:lang w:val="en-GB"/>
          </w:rPr>
          <w:t>6</w:t>
        </w:r>
        <w:r w:rsidRPr="005E36F8">
          <w:rPr>
            <w:rStyle w:val="Hyperlink"/>
            <w:noProof/>
            <w:color w:val="auto"/>
            <w:lang w:val="en-GB"/>
          </w:rPr>
          <w:t>.13.2</w:t>
        </w:r>
      </w:hyperlink>
      <w:r w:rsidRPr="005E36F8">
        <w:rPr>
          <w:noProof/>
          <w:color w:val="auto"/>
          <w:lang w:val="en-GB"/>
        </w:rPr>
        <w:t>.</w:t>
      </w:r>
    </w:p>
    <w:p w14:paraId="6F80D33E" w14:textId="0AF058BF" w:rsidR="00942FBC" w:rsidRDefault="00942FBC" w:rsidP="00942FBC">
      <w:pPr>
        <w:pStyle w:val="Numbers2"/>
        <w:numPr>
          <w:ilvl w:val="1"/>
          <w:numId w:val="63"/>
        </w:numPr>
        <w:tabs>
          <w:tab w:val="clear" w:pos="425"/>
        </w:tabs>
        <w:ind w:hanging="849"/>
        <w:rPr>
          <w:noProof/>
          <w:lang w:val="en-GB"/>
        </w:rPr>
      </w:pPr>
      <w:r w:rsidRPr="00DB072E">
        <w:rPr>
          <w:noProof/>
          <w:lang w:val="en-GB"/>
        </w:rPr>
        <w:t>JGA recognition expires three years from the date of issue.</w:t>
      </w:r>
    </w:p>
    <w:p w14:paraId="41894C5C" w14:textId="68EB7BBF" w:rsidR="00AD1F6F" w:rsidRDefault="00AD1F6F" w:rsidP="00942FBC">
      <w:pPr>
        <w:pStyle w:val="Numbers2"/>
        <w:numPr>
          <w:ilvl w:val="1"/>
          <w:numId w:val="63"/>
        </w:numPr>
        <w:tabs>
          <w:tab w:val="clear" w:pos="425"/>
        </w:tabs>
        <w:ind w:hanging="849"/>
        <w:rPr>
          <w:noProof/>
          <w:lang w:val="en-GB"/>
        </w:rPr>
      </w:pPr>
      <w:r>
        <w:rPr>
          <w:noProof/>
          <w:lang w:val="en-GB"/>
        </w:rPr>
        <w:t>The JGA is not a qualification that entitles the student to apply for student membership of the BASSC, even if the student is 18 years of age.</w:t>
      </w:r>
    </w:p>
    <w:p w14:paraId="2CF72B39" w14:textId="33F87F67" w:rsidR="00AD1F6F" w:rsidRPr="00AD1F6F" w:rsidRDefault="00AD1F6F" w:rsidP="00AD1F6F">
      <w:pPr>
        <w:pStyle w:val="Numbers2"/>
        <w:numPr>
          <w:ilvl w:val="1"/>
          <w:numId w:val="63"/>
        </w:numPr>
        <w:tabs>
          <w:tab w:val="clear" w:pos="425"/>
        </w:tabs>
        <w:ind w:hanging="849"/>
        <w:rPr>
          <w:noProof/>
          <w:lang w:val="en-GB"/>
        </w:rPr>
      </w:pPr>
      <w:r>
        <w:rPr>
          <w:noProof/>
          <w:lang w:val="en-GB"/>
        </w:rPr>
        <w:t xml:space="preserve">Students who </w:t>
      </w:r>
      <w:r w:rsidRPr="00DB072E">
        <w:rPr>
          <w:noProof/>
          <w:lang w:val="en-GB"/>
        </w:rPr>
        <w:t xml:space="preserve">who pass </w:t>
      </w:r>
      <w:r>
        <w:rPr>
          <w:noProof/>
          <w:lang w:val="en-GB"/>
        </w:rPr>
        <w:t>a JGA</w:t>
      </w:r>
      <w:r w:rsidRPr="00DB072E">
        <w:rPr>
          <w:noProof/>
          <w:lang w:val="en-GB"/>
        </w:rPr>
        <w:t xml:space="preserve"> may attend the basic workshop at the BNSCW at a discounted rate</w:t>
      </w:r>
      <w:r>
        <w:rPr>
          <w:noProof/>
          <w:lang w:val="en-GB"/>
        </w:rPr>
        <w:t xml:space="preserve"> provided that they are 18 years of age and</w:t>
      </w:r>
      <w:r w:rsidRPr="00DB072E">
        <w:rPr>
          <w:noProof/>
          <w:lang w:val="en-GB"/>
        </w:rPr>
        <w:t xml:space="preserve"> while the </w:t>
      </w:r>
      <w:r>
        <w:rPr>
          <w:noProof/>
          <w:lang w:val="en-GB"/>
        </w:rPr>
        <w:t>JGA</w:t>
      </w:r>
      <w:r w:rsidRPr="00DB072E">
        <w:rPr>
          <w:noProof/>
          <w:lang w:val="en-GB"/>
        </w:rPr>
        <w:t xml:space="preserve"> certificate is current.</w:t>
      </w:r>
    </w:p>
    <w:p w14:paraId="3C34E969" w14:textId="77777777" w:rsidR="00942FBC" w:rsidRPr="00DB072E" w:rsidRDefault="00942FBC" w:rsidP="00942FBC">
      <w:pPr>
        <w:pStyle w:val="Numbers2"/>
        <w:numPr>
          <w:ilvl w:val="1"/>
          <w:numId w:val="63"/>
        </w:numPr>
        <w:tabs>
          <w:tab w:val="clear" w:pos="425"/>
        </w:tabs>
        <w:ind w:hanging="849"/>
        <w:rPr>
          <w:noProof/>
          <w:lang w:val="en-GB"/>
        </w:rPr>
      </w:pPr>
      <w:r w:rsidRPr="00DB072E">
        <w:rPr>
          <w:noProof/>
          <w:lang w:val="en-GB"/>
        </w:rPr>
        <w:t xml:space="preserve">There is a non-refundable student test fee for all JGAs.  </w:t>
      </w:r>
    </w:p>
    <w:p w14:paraId="54EB2C99" w14:textId="501EEB00" w:rsidR="00942FBC" w:rsidRPr="00DF2495" w:rsidRDefault="00942FBC" w:rsidP="00942FBC">
      <w:pPr>
        <w:pStyle w:val="Numbers3"/>
        <w:numPr>
          <w:ilvl w:val="2"/>
          <w:numId w:val="63"/>
        </w:numPr>
        <w:ind w:left="2410" w:hanging="1133"/>
        <w:rPr>
          <w:noProof/>
          <w:lang w:val="en-GB"/>
        </w:rPr>
      </w:pPr>
      <w:r w:rsidRPr="00DB072E">
        <w:rPr>
          <w:noProof/>
          <w:lang w:val="en-GB"/>
        </w:rPr>
        <w:t xml:space="preserve">The current fee schedule is </w:t>
      </w:r>
      <w:r w:rsidRPr="00DF2495">
        <w:rPr>
          <w:noProof/>
          <w:lang w:val="en-GB"/>
        </w:rPr>
        <w:t xml:space="preserve">outlined in </w:t>
      </w:r>
      <w:hyperlink w:anchor="Fees_and_Charges_31" w:history="1">
        <w:r w:rsidRPr="00DF2495">
          <w:rPr>
            <w:rStyle w:val="Hyperlink"/>
            <w:noProof/>
            <w:lang w:val="en-GB"/>
          </w:rPr>
          <w:t xml:space="preserve">Section </w:t>
        </w:r>
        <w:r w:rsidR="00460A65" w:rsidRPr="00DF2495">
          <w:rPr>
            <w:rStyle w:val="Hyperlink"/>
            <w:noProof/>
            <w:lang w:val="en-GB"/>
          </w:rPr>
          <w:t>31</w:t>
        </w:r>
        <w:r w:rsidRPr="00DF2495">
          <w:rPr>
            <w:rStyle w:val="Hyperlink"/>
            <w:noProof/>
            <w:lang w:val="en-GB"/>
          </w:rPr>
          <w:t xml:space="preserve"> Fees &amp; Charges Index</w:t>
        </w:r>
      </w:hyperlink>
      <w:r w:rsidRPr="00DF2495">
        <w:rPr>
          <w:noProof/>
          <w:lang w:val="en-GB"/>
        </w:rPr>
        <w:t>.</w:t>
      </w:r>
    </w:p>
    <w:p w14:paraId="5D1AC00C" w14:textId="77777777" w:rsidR="00942FBC" w:rsidRPr="00DB072E" w:rsidRDefault="00942FBC" w:rsidP="00942FBC">
      <w:pPr>
        <w:pStyle w:val="Numbers3"/>
        <w:numPr>
          <w:ilvl w:val="2"/>
          <w:numId w:val="63"/>
        </w:numPr>
        <w:ind w:left="2410" w:hanging="1133"/>
        <w:rPr>
          <w:noProof/>
          <w:lang w:val="en-GB"/>
        </w:rPr>
      </w:pPr>
      <w:r w:rsidRPr="00DB072E">
        <w:rPr>
          <w:noProof/>
          <w:lang w:val="en-GB"/>
        </w:rPr>
        <w:t>The CT is responsible for the collection of student fees and payment thereof to the Treasurer of the BASSC</w:t>
      </w:r>
    </w:p>
    <w:p w14:paraId="66467DB9" w14:textId="77777777" w:rsidR="00942FBC" w:rsidRPr="00DB072E" w:rsidRDefault="00942FBC" w:rsidP="00942FBC">
      <w:pPr>
        <w:pStyle w:val="Numbers2"/>
        <w:numPr>
          <w:ilvl w:val="1"/>
          <w:numId w:val="63"/>
        </w:numPr>
        <w:tabs>
          <w:tab w:val="clear" w:pos="425"/>
        </w:tabs>
        <w:ind w:hanging="849"/>
        <w:rPr>
          <w:noProof/>
          <w:lang w:val="en-GB"/>
        </w:rPr>
      </w:pPr>
      <w:r w:rsidRPr="00DB072E">
        <w:rPr>
          <w:noProof/>
          <w:lang w:val="en-GB"/>
        </w:rPr>
        <w:t>The host school or organisation will pay:</w:t>
      </w:r>
    </w:p>
    <w:p w14:paraId="39521B97" w14:textId="28DC55F4" w:rsidR="00942FBC" w:rsidRPr="00DF2495" w:rsidRDefault="00942FBC" w:rsidP="00942FBC">
      <w:pPr>
        <w:pStyle w:val="Numbers3"/>
        <w:numPr>
          <w:ilvl w:val="2"/>
          <w:numId w:val="63"/>
        </w:numPr>
        <w:ind w:left="2410" w:hanging="1133"/>
        <w:rPr>
          <w:noProof/>
          <w:lang w:val="en-GB"/>
        </w:rPr>
      </w:pPr>
      <w:r w:rsidRPr="00DB072E">
        <w:rPr>
          <w:noProof/>
          <w:lang w:val="en-GB"/>
        </w:rPr>
        <w:t xml:space="preserve">A registration fee as outlined in </w:t>
      </w:r>
      <w:hyperlink w:anchor="Fees_and_Charges_31" w:history="1">
        <w:r w:rsidRPr="00DF2495">
          <w:rPr>
            <w:rStyle w:val="Hyperlink"/>
            <w:noProof/>
            <w:lang w:val="en-GB"/>
          </w:rPr>
          <w:t xml:space="preserve">Section </w:t>
        </w:r>
        <w:r w:rsidR="00460A65" w:rsidRPr="00DF2495">
          <w:rPr>
            <w:rStyle w:val="Hyperlink"/>
            <w:noProof/>
            <w:lang w:val="en-GB"/>
          </w:rPr>
          <w:t>31</w:t>
        </w:r>
        <w:r w:rsidRPr="00DF2495">
          <w:rPr>
            <w:rStyle w:val="Hyperlink"/>
            <w:noProof/>
            <w:lang w:val="en-GB"/>
          </w:rPr>
          <w:t xml:space="preserve"> Fees &amp; Charges Index. </w:t>
        </w:r>
      </w:hyperlink>
      <w:r w:rsidRPr="00DB072E">
        <w:rPr>
          <w:noProof/>
          <w:lang w:val="en-GB"/>
        </w:rPr>
        <w:t xml:space="preserve"> However, if the </w:t>
      </w:r>
      <w:r>
        <w:rPr>
          <w:noProof/>
          <w:lang w:val="en-GB"/>
        </w:rPr>
        <w:t>JGA</w:t>
      </w:r>
      <w:r w:rsidRPr="00DB072E">
        <w:rPr>
          <w:noProof/>
          <w:lang w:val="en-GB"/>
        </w:rPr>
        <w:t xml:space="preserve"> involves fewer than ten (10) students, the fee will be reduced to a set fee per student as outlined </w:t>
      </w:r>
      <w:r w:rsidRPr="00DF2495">
        <w:rPr>
          <w:noProof/>
          <w:lang w:val="en-GB"/>
        </w:rPr>
        <w:t xml:space="preserve">in </w:t>
      </w:r>
      <w:hyperlink w:anchor="Fees_and_Charges_31" w:history="1">
        <w:r w:rsidRPr="00DF2495">
          <w:rPr>
            <w:rStyle w:val="Hyperlink"/>
            <w:noProof/>
            <w:lang w:val="en-GB"/>
          </w:rPr>
          <w:t xml:space="preserve">Section </w:t>
        </w:r>
        <w:r w:rsidR="00460A65" w:rsidRPr="00DF2495">
          <w:rPr>
            <w:rStyle w:val="Hyperlink"/>
            <w:noProof/>
            <w:lang w:val="en-GB"/>
          </w:rPr>
          <w:t>31</w:t>
        </w:r>
        <w:r w:rsidRPr="00DF2495">
          <w:rPr>
            <w:rStyle w:val="Hyperlink"/>
            <w:noProof/>
            <w:lang w:val="en-GB"/>
          </w:rPr>
          <w:t xml:space="preserve"> Fees &amp; Charges Index</w:t>
        </w:r>
      </w:hyperlink>
      <w:r w:rsidRPr="00DF2495">
        <w:rPr>
          <w:noProof/>
          <w:lang w:val="en-GB"/>
        </w:rPr>
        <w:t>.</w:t>
      </w:r>
    </w:p>
    <w:p w14:paraId="1DF95396" w14:textId="77777777" w:rsidR="00942FBC" w:rsidRPr="00DB072E" w:rsidRDefault="00942FBC" w:rsidP="00942FBC">
      <w:pPr>
        <w:pStyle w:val="Numbers3"/>
        <w:numPr>
          <w:ilvl w:val="2"/>
          <w:numId w:val="63"/>
        </w:numPr>
        <w:ind w:left="2410" w:hanging="1133"/>
        <w:rPr>
          <w:noProof/>
          <w:lang w:val="en-GB"/>
        </w:rPr>
      </w:pPr>
      <w:r w:rsidRPr="00DB072E">
        <w:rPr>
          <w:noProof/>
          <w:lang w:val="en-GB"/>
        </w:rPr>
        <w:t>Travel expenses for the Fight Examiner.</w:t>
      </w:r>
    </w:p>
    <w:p w14:paraId="01087245" w14:textId="77777777" w:rsidR="00942FBC" w:rsidRPr="00DB072E" w:rsidRDefault="00942FBC" w:rsidP="00942FBC">
      <w:pPr>
        <w:pStyle w:val="Numbers2"/>
        <w:numPr>
          <w:ilvl w:val="1"/>
          <w:numId w:val="63"/>
        </w:numPr>
        <w:tabs>
          <w:tab w:val="clear" w:pos="425"/>
        </w:tabs>
        <w:ind w:hanging="849"/>
        <w:rPr>
          <w:noProof/>
          <w:lang w:val="en-GB"/>
        </w:rPr>
      </w:pPr>
      <w:r w:rsidRPr="00DB072E">
        <w:rPr>
          <w:noProof/>
          <w:lang w:val="en-GB"/>
        </w:rPr>
        <w:t>The CT is responsible for maintaining the weapons and a reasonably safe working space.</w:t>
      </w:r>
    </w:p>
    <w:p w14:paraId="3C146D33" w14:textId="606F1570" w:rsidR="00942FBC" w:rsidRPr="00DB072E" w:rsidRDefault="00942FBC" w:rsidP="00942FBC">
      <w:pPr>
        <w:pStyle w:val="Numbers2"/>
        <w:numPr>
          <w:ilvl w:val="1"/>
          <w:numId w:val="63"/>
        </w:numPr>
        <w:tabs>
          <w:tab w:val="clear" w:pos="425"/>
        </w:tabs>
        <w:ind w:hanging="849"/>
        <w:rPr>
          <w:noProof/>
          <w:lang w:val="en-GB"/>
        </w:rPr>
      </w:pPr>
      <w:r w:rsidRPr="00DB072E">
        <w:rPr>
          <w:noProof/>
          <w:lang w:val="en-GB"/>
        </w:rPr>
        <w:t xml:space="preserve">If a Fight Examiner cancels a JGA because of an infraction of the rules (see </w:t>
      </w:r>
      <w:hyperlink w:anchor="Infraction_of_rules_16_7_15" w:history="1">
        <w:r w:rsidRPr="005E36F8">
          <w:rPr>
            <w:rStyle w:val="Hyperlink"/>
            <w:noProof/>
            <w:lang w:val="en-GB"/>
          </w:rPr>
          <w:t>Paragraph 16.</w:t>
        </w:r>
        <w:r w:rsidR="005E36F8" w:rsidRPr="005E36F8">
          <w:rPr>
            <w:rStyle w:val="Hyperlink"/>
            <w:noProof/>
            <w:lang w:val="en-GB"/>
          </w:rPr>
          <w:t>7</w:t>
        </w:r>
        <w:r w:rsidRPr="005E36F8">
          <w:rPr>
            <w:rStyle w:val="Hyperlink"/>
            <w:noProof/>
            <w:lang w:val="en-GB"/>
          </w:rPr>
          <w:t>.1</w:t>
        </w:r>
        <w:r w:rsidR="005E36F8" w:rsidRPr="005E36F8">
          <w:rPr>
            <w:rStyle w:val="Hyperlink"/>
            <w:noProof/>
            <w:lang w:val="en-GB"/>
          </w:rPr>
          <w:t>5</w:t>
        </w:r>
      </w:hyperlink>
      <w:r w:rsidRPr="005E36F8">
        <w:rPr>
          <w:noProof/>
          <w:lang w:val="en-GB"/>
        </w:rPr>
        <w:t>)</w:t>
      </w:r>
      <w:r w:rsidRPr="00DB072E">
        <w:rPr>
          <w:noProof/>
          <w:lang w:val="en-GB"/>
        </w:rPr>
        <w:t xml:space="preserve"> and the school subsequently refuses payment, the BASSC will cover the Fight Examiner's expenses.</w:t>
      </w:r>
    </w:p>
    <w:p w14:paraId="76AE16D7" w14:textId="77777777" w:rsidR="00942FBC" w:rsidRPr="00DB072E" w:rsidRDefault="00942FBC" w:rsidP="00942FBC">
      <w:pPr>
        <w:pStyle w:val="Numbers2"/>
        <w:numPr>
          <w:ilvl w:val="1"/>
          <w:numId w:val="63"/>
        </w:numPr>
        <w:tabs>
          <w:tab w:val="clear" w:pos="425"/>
        </w:tabs>
        <w:ind w:hanging="849"/>
        <w:rPr>
          <w:noProof/>
          <w:lang w:val="en-GB"/>
        </w:rPr>
      </w:pPr>
      <w:r w:rsidRPr="00DB072E">
        <w:rPr>
          <w:noProof/>
          <w:lang w:val="en-GB"/>
        </w:rPr>
        <w:t>The British Academy of Stage &amp; Screen Combat, its officers, its teachers and members as individuals disclaims responsibility for injury to students, teachers, or audience members as a result of the Junior Grade Award adjudication.  Organisations desiring to have the BASSC adjudicate students in a JGA assume all responsibility and liability for accidents, injury, and weapon failure, during both the training process and the adjudication itself.  It is the responsibility of the CT to make this known to the organising body at the start on any certification course.  Any organising body's failure to agree to assume such liability makes such an organisation ineligible for BASSC adjudication.</w:t>
      </w:r>
    </w:p>
    <w:p w14:paraId="0FAF2F31" w14:textId="77777777" w:rsidR="00942FBC" w:rsidRPr="000A6563" w:rsidRDefault="00942FBC" w:rsidP="00942FBC">
      <w:pPr>
        <w:pStyle w:val="BodyA"/>
        <w:tabs>
          <w:tab w:val="left" w:pos="2268"/>
        </w:tabs>
        <w:suppressAutoHyphens/>
        <w:spacing w:after="240"/>
        <w:rPr>
          <w:rStyle w:val="None"/>
          <w:rFonts w:ascii="Verdana" w:eastAsia="Verdana" w:hAnsi="Verdana" w:cs="Verdana"/>
          <w:noProof/>
          <w:sz w:val="32"/>
          <w:szCs w:val="32"/>
          <w:lang w:val="en-GB"/>
        </w:rPr>
      </w:pPr>
    </w:p>
    <w:p w14:paraId="4EB232A8" w14:textId="59DA9F91" w:rsidR="00942FBC" w:rsidRPr="00DB072E" w:rsidRDefault="00942FBC" w:rsidP="00942FBC">
      <w:pPr>
        <w:pStyle w:val="NumberHeading2"/>
        <w:numPr>
          <w:ilvl w:val="0"/>
          <w:numId w:val="63"/>
        </w:numPr>
        <w:tabs>
          <w:tab w:val="clear" w:pos="1021"/>
          <w:tab w:val="left" w:pos="1276"/>
        </w:tabs>
        <w:ind w:left="1276" w:hanging="708"/>
        <w:rPr>
          <w:rFonts w:eastAsia="Arial Unicode MS" w:cs="Arial Unicode MS"/>
          <w:noProof/>
          <w:lang w:val="en-GB"/>
        </w:rPr>
      </w:pPr>
      <w:bookmarkStart w:id="71" w:name="ICA_JGA_Techniques_25"/>
      <w:bookmarkStart w:id="72" w:name="_Toc90922283"/>
      <w:bookmarkEnd w:id="71"/>
      <w:r w:rsidRPr="00DB072E">
        <w:rPr>
          <w:rFonts w:eastAsia="Arial Unicode MS" w:cs="Arial Unicode MS"/>
          <w:noProof/>
          <w:lang w:val="en-GB"/>
        </w:rPr>
        <w:t xml:space="preserve">Minimum Compulsory Techniques for the </w:t>
      </w:r>
      <w:r>
        <w:rPr>
          <w:rFonts w:eastAsia="Arial Unicode MS" w:cs="Arial Unicode MS"/>
          <w:noProof/>
          <w:lang w:val="en-GB"/>
        </w:rPr>
        <w:t>Introduction to Combat Award</w:t>
      </w:r>
      <w:r w:rsidRPr="00DB072E">
        <w:rPr>
          <w:rFonts w:eastAsia="Arial Unicode MS" w:cs="Arial Unicode MS"/>
          <w:noProof/>
          <w:lang w:val="en-GB"/>
        </w:rPr>
        <w:t xml:space="preserve"> </w:t>
      </w:r>
      <w:r>
        <w:rPr>
          <w:rFonts w:eastAsia="Arial Unicode MS" w:cs="Arial Unicode MS"/>
          <w:noProof/>
          <w:lang w:val="en-GB"/>
        </w:rPr>
        <w:t xml:space="preserve">and </w:t>
      </w:r>
      <w:r w:rsidRPr="00DB072E">
        <w:rPr>
          <w:rFonts w:eastAsia="Arial Unicode MS" w:cs="Arial Unicode MS"/>
          <w:noProof/>
          <w:lang w:val="en-GB"/>
        </w:rPr>
        <w:t>Junior Grade Award.</w:t>
      </w:r>
      <w:bookmarkEnd w:id="72"/>
    </w:p>
    <w:p w14:paraId="254E384A" w14:textId="77777777" w:rsidR="00942FBC" w:rsidRPr="00DB072E" w:rsidRDefault="00942FBC" w:rsidP="00942FBC">
      <w:pPr>
        <w:pStyle w:val="Numbers2"/>
        <w:numPr>
          <w:ilvl w:val="1"/>
          <w:numId w:val="63"/>
        </w:numPr>
        <w:tabs>
          <w:tab w:val="clear" w:pos="425"/>
        </w:tabs>
        <w:ind w:hanging="849"/>
        <w:rPr>
          <w:noProof/>
          <w:lang w:val="en-GB"/>
        </w:rPr>
      </w:pPr>
      <w:r w:rsidRPr="00DB072E">
        <w:rPr>
          <w:noProof/>
          <w:lang w:val="en-GB"/>
        </w:rPr>
        <w:t>Unarmed (all per fight unless noted)</w:t>
      </w:r>
    </w:p>
    <w:p w14:paraId="44D23FE1" w14:textId="77777777" w:rsidR="00942FBC" w:rsidRPr="00DB072E" w:rsidRDefault="00942FBC" w:rsidP="00942FBC">
      <w:pPr>
        <w:pStyle w:val="Numbers4"/>
        <w:numPr>
          <w:ilvl w:val="0"/>
          <w:numId w:val="44"/>
        </w:numPr>
        <w:suppressAutoHyphens/>
        <w:rPr>
          <w:noProof/>
          <w:lang w:val="en-GB"/>
        </w:rPr>
      </w:pPr>
      <w:r w:rsidRPr="00DB072E">
        <w:rPr>
          <w:noProof/>
          <w:lang w:val="en-GB"/>
        </w:rPr>
        <w:t>Two punches - non-contact (per combatant)</w:t>
      </w:r>
    </w:p>
    <w:p w14:paraId="50E98223" w14:textId="77777777" w:rsidR="00942FBC" w:rsidRPr="00DB072E" w:rsidRDefault="00942FBC" w:rsidP="00942FBC">
      <w:pPr>
        <w:pStyle w:val="Numbers4"/>
        <w:numPr>
          <w:ilvl w:val="0"/>
          <w:numId w:val="44"/>
        </w:numPr>
        <w:suppressAutoHyphens/>
        <w:rPr>
          <w:noProof/>
          <w:lang w:val="en-GB"/>
        </w:rPr>
      </w:pPr>
      <w:r w:rsidRPr="00DB072E">
        <w:rPr>
          <w:noProof/>
          <w:lang w:val="en-GB"/>
        </w:rPr>
        <w:t xml:space="preserve">One slap - non-contact </w:t>
      </w:r>
    </w:p>
    <w:p w14:paraId="29326C08" w14:textId="77777777" w:rsidR="00942FBC" w:rsidRPr="00DB072E" w:rsidRDefault="00942FBC" w:rsidP="00942FBC">
      <w:pPr>
        <w:pStyle w:val="Numbers4"/>
        <w:numPr>
          <w:ilvl w:val="0"/>
          <w:numId w:val="44"/>
        </w:numPr>
        <w:suppressAutoHyphens/>
        <w:rPr>
          <w:noProof/>
          <w:lang w:val="en-GB"/>
        </w:rPr>
      </w:pPr>
      <w:r w:rsidRPr="00DB072E">
        <w:rPr>
          <w:noProof/>
          <w:lang w:val="en-GB"/>
        </w:rPr>
        <w:t>One blocked punch</w:t>
      </w:r>
    </w:p>
    <w:p w14:paraId="0E67374A" w14:textId="77777777" w:rsidR="00942FBC" w:rsidRPr="00DB072E" w:rsidRDefault="00942FBC" w:rsidP="00942FBC">
      <w:pPr>
        <w:pStyle w:val="Numbers4"/>
        <w:numPr>
          <w:ilvl w:val="0"/>
          <w:numId w:val="44"/>
        </w:numPr>
        <w:suppressAutoHyphens/>
        <w:rPr>
          <w:noProof/>
          <w:lang w:val="en-GB"/>
        </w:rPr>
      </w:pPr>
      <w:r w:rsidRPr="00DB072E">
        <w:rPr>
          <w:noProof/>
          <w:lang w:val="en-GB"/>
        </w:rPr>
        <w:t>Two different knaps (per combatant)</w:t>
      </w:r>
    </w:p>
    <w:p w14:paraId="28C0D731" w14:textId="77777777" w:rsidR="00942FBC" w:rsidRPr="00DB072E" w:rsidRDefault="00942FBC" w:rsidP="00942FBC">
      <w:pPr>
        <w:pStyle w:val="Numbers4"/>
        <w:numPr>
          <w:ilvl w:val="0"/>
          <w:numId w:val="44"/>
        </w:numPr>
        <w:suppressAutoHyphens/>
        <w:rPr>
          <w:noProof/>
          <w:lang w:val="en-GB"/>
        </w:rPr>
      </w:pPr>
      <w:r w:rsidRPr="00DB072E">
        <w:rPr>
          <w:noProof/>
          <w:lang w:val="en-GB"/>
        </w:rPr>
        <w:t>One kick - non-contact</w:t>
      </w:r>
    </w:p>
    <w:p w14:paraId="090C4D51" w14:textId="77777777" w:rsidR="00942FBC" w:rsidRPr="00DB072E" w:rsidRDefault="00942FBC" w:rsidP="00942FBC">
      <w:pPr>
        <w:pStyle w:val="Numbers4"/>
        <w:numPr>
          <w:ilvl w:val="0"/>
          <w:numId w:val="44"/>
        </w:numPr>
        <w:suppressAutoHyphens/>
        <w:rPr>
          <w:noProof/>
          <w:lang w:val="en-GB"/>
        </w:rPr>
      </w:pPr>
      <w:r w:rsidRPr="00DB072E">
        <w:rPr>
          <w:noProof/>
          <w:lang w:val="en-GB"/>
        </w:rPr>
        <w:t>One fall or roll</w:t>
      </w:r>
    </w:p>
    <w:p w14:paraId="37FEE016" w14:textId="77777777" w:rsidR="00942FBC" w:rsidRPr="00DB072E" w:rsidRDefault="00942FBC" w:rsidP="00942FBC">
      <w:pPr>
        <w:pStyle w:val="Numbers4"/>
        <w:numPr>
          <w:ilvl w:val="0"/>
          <w:numId w:val="44"/>
        </w:numPr>
        <w:suppressAutoHyphens/>
        <w:rPr>
          <w:noProof/>
          <w:lang w:val="en-GB"/>
        </w:rPr>
      </w:pPr>
      <w:r w:rsidRPr="00DB072E">
        <w:rPr>
          <w:noProof/>
          <w:lang w:val="en-GB"/>
        </w:rPr>
        <w:t>One strangle or hair pull</w:t>
      </w:r>
    </w:p>
    <w:p w14:paraId="47E786A8" w14:textId="77777777" w:rsidR="00942FBC" w:rsidRPr="00DB072E" w:rsidRDefault="00942FBC" w:rsidP="00942FBC">
      <w:pPr>
        <w:pStyle w:val="Numbers4"/>
        <w:suppressAutoHyphens/>
        <w:ind w:left="2552"/>
        <w:rPr>
          <w:noProof/>
          <w:lang w:val="en-GB"/>
        </w:rPr>
      </w:pPr>
    </w:p>
    <w:p w14:paraId="1825ACA2" w14:textId="77777777" w:rsidR="00942FBC" w:rsidRPr="00DB072E" w:rsidRDefault="00942FBC" w:rsidP="00942FBC">
      <w:pPr>
        <w:pStyle w:val="Numbers2"/>
        <w:numPr>
          <w:ilvl w:val="1"/>
          <w:numId w:val="63"/>
        </w:numPr>
        <w:tabs>
          <w:tab w:val="clear" w:pos="425"/>
        </w:tabs>
        <w:ind w:hanging="849"/>
        <w:rPr>
          <w:noProof/>
          <w:lang w:val="en-GB"/>
        </w:rPr>
      </w:pPr>
      <w:r w:rsidRPr="00DB072E">
        <w:rPr>
          <w:noProof/>
          <w:lang w:val="en-GB"/>
        </w:rPr>
        <w:t>Single Rapier (all per fight unless noted)</w:t>
      </w:r>
    </w:p>
    <w:p w14:paraId="785C6EE8" w14:textId="77777777" w:rsidR="00942FBC" w:rsidRPr="00DB072E" w:rsidRDefault="00942FBC" w:rsidP="00942FBC">
      <w:pPr>
        <w:pStyle w:val="Numbers4"/>
        <w:numPr>
          <w:ilvl w:val="0"/>
          <w:numId w:val="45"/>
        </w:numPr>
        <w:suppressAutoHyphens/>
        <w:rPr>
          <w:noProof/>
          <w:lang w:val="en-GB"/>
        </w:rPr>
      </w:pPr>
      <w:r w:rsidRPr="00DB072E">
        <w:rPr>
          <w:noProof/>
          <w:lang w:val="en-GB"/>
        </w:rPr>
        <w:t>Point work: a dégagé and a deception (per combatant)</w:t>
      </w:r>
    </w:p>
    <w:p w14:paraId="0D17B2FF" w14:textId="77777777" w:rsidR="00942FBC" w:rsidRPr="00DB072E" w:rsidRDefault="00942FBC" w:rsidP="00942FBC">
      <w:pPr>
        <w:pStyle w:val="Numbers4"/>
        <w:numPr>
          <w:ilvl w:val="0"/>
          <w:numId w:val="45"/>
        </w:numPr>
        <w:suppressAutoHyphens/>
        <w:rPr>
          <w:noProof/>
          <w:lang w:val="en-GB"/>
        </w:rPr>
      </w:pPr>
      <w:r w:rsidRPr="00DB072E">
        <w:rPr>
          <w:noProof/>
          <w:lang w:val="en-GB"/>
        </w:rPr>
        <w:t>One prise de fer (per combatant)</w:t>
      </w:r>
    </w:p>
    <w:p w14:paraId="613A85B9" w14:textId="77777777" w:rsidR="00942FBC" w:rsidRPr="00DB072E" w:rsidRDefault="00942FBC" w:rsidP="00942FBC">
      <w:pPr>
        <w:pStyle w:val="Numbers4"/>
        <w:numPr>
          <w:ilvl w:val="0"/>
          <w:numId w:val="45"/>
        </w:numPr>
        <w:suppressAutoHyphens/>
        <w:rPr>
          <w:noProof/>
          <w:lang w:val="en-GB"/>
        </w:rPr>
      </w:pPr>
      <w:r w:rsidRPr="00DB072E">
        <w:rPr>
          <w:noProof/>
          <w:lang w:val="en-GB"/>
        </w:rPr>
        <w:t>Thrusts and cuts in three lines (per combatant)</w:t>
      </w:r>
    </w:p>
    <w:p w14:paraId="1D29070A" w14:textId="77777777" w:rsidR="00942FBC" w:rsidRPr="00DB072E" w:rsidRDefault="00942FBC" w:rsidP="00942FBC">
      <w:pPr>
        <w:pStyle w:val="Numbers4"/>
        <w:numPr>
          <w:ilvl w:val="0"/>
          <w:numId w:val="45"/>
        </w:numPr>
        <w:suppressAutoHyphens/>
        <w:rPr>
          <w:noProof/>
          <w:lang w:val="en-GB"/>
        </w:rPr>
      </w:pPr>
      <w:r w:rsidRPr="00DB072E">
        <w:rPr>
          <w:noProof/>
          <w:lang w:val="en-GB"/>
        </w:rPr>
        <w:t xml:space="preserve">Footwork: (per combatant) advance, retreat, pass forward, pass back, lunge </w:t>
      </w:r>
    </w:p>
    <w:p w14:paraId="49FFD5A3" w14:textId="77777777" w:rsidR="00942FBC" w:rsidRPr="00DB072E" w:rsidRDefault="00942FBC" w:rsidP="00942FBC">
      <w:pPr>
        <w:pStyle w:val="Numbers4"/>
        <w:numPr>
          <w:ilvl w:val="0"/>
          <w:numId w:val="45"/>
        </w:numPr>
        <w:suppressAutoHyphens/>
        <w:rPr>
          <w:noProof/>
          <w:lang w:val="en-GB"/>
        </w:rPr>
      </w:pPr>
      <w:r w:rsidRPr="00DB072E">
        <w:rPr>
          <w:noProof/>
          <w:lang w:val="en-GB"/>
        </w:rPr>
        <w:t>One beat attack (per combatant)</w:t>
      </w:r>
    </w:p>
    <w:p w14:paraId="76B3A13B" w14:textId="77777777" w:rsidR="00942FBC" w:rsidRPr="00DB072E" w:rsidRDefault="00942FBC" w:rsidP="00942FBC">
      <w:pPr>
        <w:pStyle w:val="Numbers4"/>
        <w:numPr>
          <w:ilvl w:val="0"/>
          <w:numId w:val="45"/>
        </w:numPr>
        <w:suppressAutoHyphens/>
        <w:rPr>
          <w:noProof/>
          <w:lang w:val="en-GB"/>
        </w:rPr>
      </w:pPr>
      <w:r w:rsidRPr="00DB072E">
        <w:rPr>
          <w:noProof/>
          <w:lang w:val="en-GB"/>
        </w:rPr>
        <w:t>One horizontal slash to the stomach (with avoidance)</w:t>
      </w:r>
    </w:p>
    <w:p w14:paraId="643D5E86" w14:textId="77777777" w:rsidR="00942FBC" w:rsidRPr="00DB072E" w:rsidRDefault="00942FBC" w:rsidP="00942FBC">
      <w:pPr>
        <w:pStyle w:val="Numbers4"/>
        <w:numPr>
          <w:ilvl w:val="0"/>
          <w:numId w:val="45"/>
        </w:numPr>
        <w:suppressAutoHyphens/>
        <w:rPr>
          <w:noProof/>
          <w:lang w:val="en-GB"/>
        </w:rPr>
      </w:pPr>
      <w:r w:rsidRPr="00DB072E">
        <w:rPr>
          <w:noProof/>
          <w:lang w:val="en-GB"/>
        </w:rPr>
        <w:t>One disarm, wound or kill</w:t>
      </w:r>
    </w:p>
    <w:p w14:paraId="216031E5" w14:textId="77777777" w:rsidR="00942FBC" w:rsidRPr="000A6563" w:rsidRDefault="00942FBC" w:rsidP="00942FBC">
      <w:pPr>
        <w:pStyle w:val="Numbers4"/>
        <w:suppressAutoHyphens/>
        <w:ind w:left="2552"/>
        <w:rPr>
          <w:noProof/>
          <w:sz w:val="32"/>
          <w:szCs w:val="32"/>
          <w:lang w:val="en-GB"/>
        </w:rPr>
      </w:pPr>
    </w:p>
    <w:p w14:paraId="144E2977" w14:textId="77777777" w:rsidR="007D096C" w:rsidRPr="00DB072E" w:rsidRDefault="007172AB"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73" w:name="Board_of_Examiners_26"/>
      <w:bookmarkStart w:id="74" w:name="_Toc90922284"/>
      <w:bookmarkEnd w:id="73"/>
      <w:r w:rsidRPr="00DB072E">
        <w:rPr>
          <w:rFonts w:eastAsia="Arial Unicode MS" w:cs="Arial Unicode MS"/>
          <w:noProof/>
          <w:lang w:val="en-GB"/>
        </w:rPr>
        <w:t>Board of Examiners</w:t>
      </w:r>
      <w:bookmarkEnd w:id="74"/>
    </w:p>
    <w:p w14:paraId="159977E6"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Applications to become an Examiner should be sent to the BASSC Vice-President.</w:t>
      </w:r>
    </w:p>
    <w:p w14:paraId="3B9978D7"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Executive Committee will decide on the success of an application.  The decision of the Executive Committee is final.</w:t>
      </w:r>
    </w:p>
    <w:p w14:paraId="09BD921F"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Initial requirements for entry onto the Board of Examiners (known as Stage 1) are:</w:t>
      </w:r>
    </w:p>
    <w:p w14:paraId="489B63B6" w14:textId="4C86EE7A" w:rsidR="007D096C" w:rsidRPr="00FA4829" w:rsidRDefault="007172AB" w:rsidP="000E69E4">
      <w:pPr>
        <w:pStyle w:val="Numbers3"/>
        <w:numPr>
          <w:ilvl w:val="2"/>
          <w:numId w:val="63"/>
        </w:numPr>
        <w:ind w:left="2410" w:hanging="1133"/>
        <w:rPr>
          <w:noProof/>
          <w:lang w:val="en-GB"/>
        </w:rPr>
      </w:pPr>
      <w:r w:rsidRPr="00FA4829">
        <w:rPr>
          <w:noProof/>
          <w:lang w:val="en-GB"/>
        </w:rPr>
        <w:lastRenderedPageBreak/>
        <w:t xml:space="preserve">Membership of Equity’s Fight Directors Register for a minimum of </w:t>
      </w:r>
      <w:r w:rsidR="003340AD" w:rsidRPr="00FA4829">
        <w:rPr>
          <w:noProof/>
          <w:lang w:val="en-GB"/>
        </w:rPr>
        <w:t>three (</w:t>
      </w:r>
      <w:r w:rsidRPr="00FA4829">
        <w:rPr>
          <w:noProof/>
          <w:lang w:val="en-GB"/>
        </w:rPr>
        <w:t>3</w:t>
      </w:r>
      <w:r w:rsidR="003340AD" w:rsidRPr="00FA4829">
        <w:rPr>
          <w:noProof/>
          <w:lang w:val="en-GB"/>
        </w:rPr>
        <w:t>)</w:t>
      </w:r>
      <w:r w:rsidRPr="00FA4829">
        <w:rPr>
          <w:noProof/>
          <w:lang w:val="en-GB"/>
        </w:rPr>
        <w:t xml:space="preserve"> years OR Master Teacher status within the BASSC</w:t>
      </w:r>
    </w:p>
    <w:p w14:paraId="0C4D1CA7"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Once a candidate has met the stage 1 criteria they will proceed to stage 2 (Examiner induction).  This induction will be organised by an Examiner, nominated by a majority vote of the full Board of Examiners.  It will consist of:</w:t>
      </w:r>
    </w:p>
    <w:p w14:paraId="0550FCDA" w14:textId="77777777" w:rsidR="007D096C" w:rsidRPr="00DB072E" w:rsidRDefault="007172AB" w:rsidP="000E69E4">
      <w:pPr>
        <w:pStyle w:val="Numbers4"/>
        <w:numPr>
          <w:ilvl w:val="0"/>
          <w:numId w:val="55"/>
        </w:numPr>
        <w:suppressAutoHyphens/>
        <w:rPr>
          <w:noProof/>
          <w:lang w:val="en-GB"/>
        </w:rPr>
      </w:pPr>
      <w:r w:rsidRPr="00DB072E">
        <w:rPr>
          <w:noProof/>
          <w:lang w:val="en-GB"/>
        </w:rPr>
        <w:t>Mock video adjudications with a minimum of two members of the Board of Examiners</w:t>
      </w:r>
    </w:p>
    <w:p w14:paraId="0F00E3EE" w14:textId="62C7C617" w:rsidR="007D096C" w:rsidRPr="00DB072E" w:rsidRDefault="007172AB" w:rsidP="000E69E4">
      <w:pPr>
        <w:pStyle w:val="Numbers4"/>
        <w:numPr>
          <w:ilvl w:val="0"/>
          <w:numId w:val="55"/>
        </w:numPr>
        <w:suppressAutoHyphens/>
        <w:rPr>
          <w:noProof/>
          <w:lang w:val="en-GB"/>
        </w:rPr>
      </w:pPr>
      <w:r w:rsidRPr="00DB072E">
        <w:rPr>
          <w:noProof/>
          <w:lang w:val="en-GB"/>
        </w:rPr>
        <w:t xml:space="preserve">Attending and shadow marking a minimum of three live </w:t>
      </w:r>
      <w:r w:rsidR="00167E0E">
        <w:rPr>
          <w:noProof/>
          <w:lang w:val="en-GB"/>
        </w:rPr>
        <w:t>FPE</w:t>
      </w:r>
      <w:r w:rsidRPr="00DB072E">
        <w:rPr>
          <w:noProof/>
          <w:lang w:val="en-GB"/>
        </w:rPr>
        <w:t xml:space="preserve"> adjudications</w:t>
      </w:r>
    </w:p>
    <w:p w14:paraId="3034E5CC" w14:textId="13E9C7BF" w:rsidR="007D096C" w:rsidRPr="00DB072E" w:rsidRDefault="007172AB" w:rsidP="000E69E4">
      <w:pPr>
        <w:pStyle w:val="Numbers3"/>
        <w:numPr>
          <w:ilvl w:val="2"/>
          <w:numId w:val="63"/>
        </w:numPr>
        <w:ind w:left="2410" w:hanging="1133"/>
        <w:rPr>
          <w:noProof/>
          <w:lang w:val="en-GB"/>
        </w:rPr>
      </w:pPr>
      <w:r w:rsidRPr="00DB072E">
        <w:rPr>
          <w:noProof/>
          <w:lang w:val="en-GB"/>
        </w:rPr>
        <w:t xml:space="preserve">No fee will be paid to the candidate for </w:t>
      </w:r>
      <w:r w:rsidRPr="005E36F8">
        <w:rPr>
          <w:noProof/>
          <w:lang w:val="en-GB"/>
        </w:rPr>
        <w:t xml:space="preserve">either </w:t>
      </w:r>
      <w:r w:rsidR="004258C4" w:rsidRPr="005E36F8">
        <w:rPr>
          <w:noProof/>
          <w:lang w:val="en-GB"/>
        </w:rPr>
        <w:t>2</w:t>
      </w:r>
      <w:r w:rsidR="005E36F8" w:rsidRPr="005E36F8">
        <w:rPr>
          <w:noProof/>
          <w:lang w:val="en-GB"/>
        </w:rPr>
        <w:t>6</w:t>
      </w:r>
      <w:r w:rsidRPr="005E36F8">
        <w:rPr>
          <w:noProof/>
          <w:lang w:val="en-GB"/>
        </w:rPr>
        <w:t xml:space="preserve">.4.a or </w:t>
      </w:r>
      <w:r w:rsidR="004258C4" w:rsidRPr="005E36F8">
        <w:rPr>
          <w:noProof/>
          <w:lang w:val="en-GB"/>
        </w:rPr>
        <w:t>2</w:t>
      </w:r>
      <w:r w:rsidR="005E36F8" w:rsidRPr="005E36F8">
        <w:rPr>
          <w:noProof/>
          <w:lang w:val="en-GB"/>
        </w:rPr>
        <w:t>6</w:t>
      </w:r>
      <w:r w:rsidRPr="005E36F8">
        <w:rPr>
          <w:noProof/>
          <w:lang w:val="en-GB"/>
        </w:rPr>
        <w:t>.4.b</w:t>
      </w:r>
    </w:p>
    <w:p w14:paraId="78608FC2" w14:textId="77777777" w:rsidR="007D096C" w:rsidRPr="00DB072E" w:rsidRDefault="007172AB" w:rsidP="000E69E4">
      <w:pPr>
        <w:pStyle w:val="Numbers3"/>
        <w:numPr>
          <w:ilvl w:val="2"/>
          <w:numId w:val="63"/>
        </w:numPr>
        <w:ind w:left="2410" w:hanging="1133"/>
        <w:rPr>
          <w:noProof/>
          <w:lang w:val="en-GB"/>
        </w:rPr>
      </w:pPr>
      <w:r w:rsidRPr="00DB072E">
        <w:rPr>
          <w:noProof/>
          <w:lang w:val="en-GB"/>
        </w:rPr>
        <w:t>Reasonable travel expenses within the UK will be paid for the candidate by the BASSC.  The candidate should always confirm with the EC prior to disbursing any funds</w:t>
      </w:r>
    </w:p>
    <w:p w14:paraId="2B77FEB6" w14:textId="2264556C"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Upon completion of stage 2 to the satisfaction of the Board of Examiners, they will, upon a majority vote, propose that the EC accept the candidate onto the Board of Examiners.  The EC will vote on the proposal, and if it is passed, from that point the candidate will be allowed to examine </w:t>
      </w:r>
      <w:r w:rsidR="00167E0E">
        <w:rPr>
          <w:noProof/>
          <w:lang w:val="en-GB"/>
        </w:rPr>
        <w:t>FPE</w:t>
      </w:r>
      <w:r w:rsidRPr="00DB072E">
        <w:rPr>
          <w:noProof/>
          <w:lang w:val="en-GB"/>
        </w:rPr>
        <w:t>s.</w:t>
      </w:r>
    </w:p>
    <w:p w14:paraId="35736210" w14:textId="37887022"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Should the candidate decide to appeal the EC’s decision, they will follow the Appeals Procedure laid out in </w:t>
      </w:r>
      <w:hyperlink w:anchor="Appeals_Procedure_13_21" w:history="1">
        <w:r w:rsidR="00983709" w:rsidRPr="005E36F8">
          <w:rPr>
            <w:rStyle w:val="Hyperlink"/>
            <w:noProof/>
            <w:lang w:val="en-GB"/>
          </w:rPr>
          <w:t>Paragraph</w:t>
        </w:r>
        <w:r w:rsidR="004258C4" w:rsidRPr="005E36F8">
          <w:rPr>
            <w:rStyle w:val="Hyperlink"/>
            <w:noProof/>
            <w:lang w:val="en-GB"/>
          </w:rPr>
          <w:t xml:space="preserve"> </w:t>
        </w:r>
        <w:r w:rsidRPr="005E36F8">
          <w:rPr>
            <w:rStyle w:val="Hyperlink"/>
            <w:noProof/>
            <w:lang w:val="en-GB"/>
          </w:rPr>
          <w:t>1</w:t>
        </w:r>
        <w:r w:rsidR="005E36F8">
          <w:rPr>
            <w:rStyle w:val="Hyperlink"/>
            <w:noProof/>
            <w:lang w:val="en-GB"/>
          </w:rPr>
          <w:t>3</w:t>
        </w:r>
        <w:r w:rsidRPr="005E36F8">
          <w:rPr>
            <w:rStyle w:val="Hyperlink"/>
            <w:noProof/>
            <w:lang w:val="en-GB"/>
          </w:rPr>
          <w:t>.2</w:t>
        </w:r>
        <w:r w:rsidR="004258C4" w:rsidRPr="005E36F8">
          <w:rPr>
            <w:rStyle w:val="Hyperlink"/>
            <w:noProof/>
            <w:lang w:val="en-GB"/>
          </w:rPr>
          <w:t>1.</w:t>
        </w:r>
      </w:hyperlink>
    </w:p>
    <w:p w14:paraId="2685C067" w14:textId="1AAE16D6" w:rsidR="007D096C" w:rsidRPr="00D02489" w:rsidRDefault="007172AB" w:rsidP="000E69E4">
      <w:pPr>
        <w:pStyle w:val="Numbers2"/>
        <w:numPr>
          <w:ilvl w:val="1"/>
          <w:numId w:val="63"/>
        </w:numPr>
        <w:tabs>
          <w:tab w:val="clear" w:pos="425"/>
        </w:tabs>
        <w:ind w:hanging="849"/>
        <w:rPr>
          <w:noProof/>
          <w:lang w:val="en-GB"/>
        </w:rPr>
      </w:pPr>
      <w:bookmarkStart w:id="75" w:name="BOE_Auditor_26_7"/>
      <w:bookmarkEnd w:id="75"/>
      <w:r w:rsidRPr="00DB072E">
        <w:rPr>
          <w:noProof/>
          <w:lang w:val="en-GB"/>
        </w:rPr>
        <w:t xml:space="preserve">Their first two </w:t>
      </w:r>
      <w:r w:rsidR="00167E0E">
        <w:rPr>
          <w:noProof/>
          <w:lang w:val="en-GB"/>
        </w:rPr>
        <w:t>FPE</w:t>
      </w:r>
      <w:r w:rsidRPr="00DB072E">
        <w:rPr>
          <w:noProof/>
          <w:lang w:val="en-GB"/>
        </w:rPr>
        <w:t xml:space="preserve">s will be audited live by a member of the Board of Examiners to complete the induction process.  The Secretary of the BASSC will request a current Examiner to act in this role when assigning the new Examiner these </w:t>
      </w:r>
      <w:r w:rsidR="00167E0E">
        <w:rPr>
          <w:noProof/>
          <w:lang w:val="en-GB"/>
        </w:rPr>
        <w:t>FPE</w:t>
      </w:r>
      <w:r w:rsidRPr="00DB072E">
        <w:rPr>
          <w:noProof/>
          <w:lang w:val="en-GB"/>
        </w:rPr>
        <w:t xml:space="preserve">s.  </w:t>
      </w:r>
      <w:r w:rsidR="003340AD">
        <w:rPr>
          <w:noProof/>
          <w:lang w:val="en-GB"/>
        </w:rPr>
        <w:t xml:space="preserve">The fee to auditors is outlined </w:t>
      </w:r>
      <w:r w:rsidR="003340AD" w:rsidRPr="00D02489">
        <w:rPr>
          <w:noProof/>
          <w:lang w:val="en-GB"/>
        </w:rPr>
        <w:t xml:space="preserve">in </w:t>
      </w:r>
      <w:hyperlink w:anchor="Fees_and_Charges_31" w:history="1">
        <w:r w:rsidR="003340AD" w:rsidRPr="00D02489">
          <w:rPr>
            <w:rStyle w:val="Hyperlink"/>
            <w:noProof/>
            <w:lang w:val="en-GB"/>
          </w:rPr>
          <w:t xml:space="preserve">Section </w:t>
        </w:r>
        <w:r w:rsidR="00460A65" w:rsidRPr="00D02489">
          <w:rPr>
            <w:rStyle w:val="Hyperlink"/>
            <w:noProof/>
            <w:lang w:val="en-GB"/>
          </w:rPr>
          <w:t>31</w:t>
        </w:r>
        <w:r w:rsidR="003340AD" w:rsidRPr="00D02489">
          <w:rPr>
            <w:rStyle w:val="Hyperlink"/>
            <w:noProof/>
            <w:lang w:val="en-GB"/>
          </w:rPr>
          <w:t xml:space="preserve"> Fees &amp; Charges Index.</w:t>
        </w:r>
      </w:hyperlink>
    </w:p>
    <w:p w14:paraId="7432F8EB" w14:textId="12A25372"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If no member of the Board of Examiners is available to examine an </w:t>
      </w:r>
      <w:r w:rsidR="00167E0E">
        <w:rPr>
          <w:noProof/>
          <w:lang w:val="en-GB"/>
        </w:rPr>
        <w:t>FPE</w:t>
      </w:r>
      <w:r w:rsidRPr="00DB072E">
        <w:rPr>
          <w:noProof/>
          <w:lang w:val="en-GB"/>
        </w:rPr>
        <w:t xml:space="preserve">, the Board may nominate a temporary examiner to the EC for a specific named </w:t>
      </w:r>
      <w:r w:rsidR="00167E0E">
        <w:rPr>
          <w:noProof/>
          <w:lang w:val="en-GB"/>
        </w:rPr>
        <w:t>FPE</w:t>
      </w:r>
      <w:r w:rsidRPr="00DB072E">
        <w:rPr>
          <w:noProof/>
          <w:lang w:val="en-GB"/>
        </w:rPr>
        <w:t xml:space="preserve">.  This mechanism is only to be used in circumstances within which both the Board and the EC agree, by individual majority vote, that the use of a video </w:t>
      </w:r>
      <w:r w:rsidR="00C908CC">
        <w:rPr>
          <w:noProof/>
          <w:lang w:val="en-GB"/>
        </w:rPr>
        <w:t>exam</w:t>
      </w:r>
      <w:r w:rsidRPr="00DB072E">
        <w:rPr>
          <w:noProof/>
          <w:lang w:val="en-GB"/>
        </w:rPr>
        <w:t xml:space="preserve"> would not be in the best interests of the BASSC.  The temporary examiner can only be appointed with the written agreement of the CT organising the </w:t>
      </w:r>
      <w:r w:rsidR="00167E0E">
        <w:rPr>
          <w:noProof/>
          <w:lang w:val="en-GB"/>
        </w:rPr>
        <w:t>FPE</w:t>
      </w:r>
      <w:r w:rsidRPr="00DB072E">
        <w:rPr>
          <w:noProof/>
          <w:lang w:val="en-GB"/>
        </w:rPr>
        <w:t>.</w:t>
      </w:r>
    </w:p>
    <w:p w14:paraId="0A045F88" w14:textId="7156BC19"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Master Teacher Representative, or their appointed proxy, will be responsible for issuing Fight Examiners with a supply of certificates.  </w:t>
      </w:r>
    </w:p>
    <w:p w14:paraId="3585A657" w14:textId="77777777" w:rsidR="002D22B5" w:rsidRPr="00B63832" w:rsidRDefault="002D22B5" w:rsidP="00322BB8">
      <w:pPr>
        <w:pStyle w:val="Default"/>
        <w:suppressAutoHyphens/>
        <w:spacing w:after="240"/>
        <w:ind w:left="1276"/>
        <w:rPr>
          <w:rFonts w:ascii="Arial" w:hAnsi="Arial"/>
          <w:noProof/>
          <w:sz w:val="32"/>
          <w:szCs w:val="32"/>
        </w:rPr>
      </w:pPr>
    </w:p>
    <w:p w14:paraId="64D1ADAF" w14:textId="77777777" w:rsidR="007D096C" w:rsidRPr="00DB072E" w:rsidRDefault="007172AB"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76" w:name="Regional_and_International_Workshops_27"/>
      <w:bookmarkStart w:id="77" w:name="_Toc90922285"/>
      <w:bookmarkEnd w:id="76"/>
      <w:r w:rsidRPr="00DB072E">
        <w:rPr>
          <w:rFonts w:eastAsia="Arial Unicode MS" w:cs="Arial Unicode MS"/>
          <w:noProof/>
          <w:lang w:val="en-GB"/>
        </w:rPr>
        <w:t>Regional and International Workshops</w:t>
      </w:r>
      <w:bookmarkEnd w:id="77"/>
      <w:r w:rsidRPr="00DB072E">
        <w:rPr>
          <w:rFonts w:eastAsia="Arial Unicode MS" w:cs="Arial Unicode MS"/>
          <w:noProof/>
          <w:lang w:val="en-GB"/>
        </w:rPr>
        <w:t xml:space="preserve"> </w:t>
      </w:r>
    </w:p>
    <w:p w14:paraId="13F2EE06" w14:textId="26940C9D"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BASSC currently has reciprocity with the following </w:t>
      </w:r>
      <w:r w:rsidR="004258C4">
        <w:rPr>
          <w:noProof/>
          <w:lang w:val="en-GB"/>
        </w:rPr>
        <w:t>s</w:t>
      </w:r>
      <w:r w:rsidRPr="00DB072E">
        <w:rPr>
          <w:noProof/>
          <w:lang w:val="en-GB"/>
        </w:rPr>
        <w:t xml:space="preserve">tage </w:t>
      </w:r>
      <w:r w:rsidR="004258C4">
        <w:rPr>
          <w:noProof/>
          <w:lang w:val="en-GB"/>
        </w:rPr>
        <w:t>c</w:t>
      </w:r>
      <w:r w:rsidRPr="00DB072E">
        <w:rPr>
          <w:noProof/>
          <w:lang w:val="en-GB"/>
        </w:rPr>
        <w:t xml:space="preserve">ombat organisations and workshops outside the UK </w:t>
      </w:r>
    </w:p>
    <w:p w14:paraId="69A20C95" w14:textId="77777777" w:rsidR="007D096C" w:rsidRPr="00DB072E" w:rsidRDefault="007172AB" w:rsidP="000E69E4">
      <w:pPr>
        <w:pStyle w:val="Numbers3"/>
        <w:numPr>
          <w:ilvl w:val="2"/>
          <w:numId w:val="63"/>
        </w:numPr>
        <w:ind w:left="2410" w:hanging="1133"/>
        <w:rPr>
          <w:noProof/>
          <w:lang w:val="en-GB"/>
        </w:rPr>
      </w:pPr>
      <w:r w:rsidRPr="00DB072E">
        <w:rPr>
          <w:noProof/>
          <w:lang w:val="en-GB"/>
        </w:rPr>
        <w:t>Organisations</w:t>
      </w:r>
    </w:p>
    <w:p w14:paraId="08C99702" w14:textId="2B3F4FA2" w:rsidR="007D096C" w:rsidRPr="00DB072E" w:rsidRDefault="007172AB" w:rsidP="000E69E4">
      <w:pPr>
        <w:pStyle w:val="Numbers4"/>
        <w:numPr>
          <w:ilvl w:val="0"/>
          <w:numId w:val="56"/>
        </w:numPr>
        <w:suppressAutoHyphens/>
        <w:rPr>
          <w:noProof/>
          <w:lang w:val="en-GB"/>
        </w:rPr>
      </w:pPr>
      <w:r w:rsidRPr="00DB072E">
        <w:rPr>
          <w:noProof/>
          <w:lang w:val="en-GB"/>
        </w:rPr>
        <w:lastRenderedPageBreak/>
        <w:t>The Society of American Fight Directors (</w:t>
      </w:r>
      <w:hyperlink r:id="rId12" w:history="1">
        <w:r w:rsidRPr="004258C4">
          <w:rPr>
            <w:rStyle w:val="Hyperlink"/>
            <w:noProof/>
            <w:lang w:val="en-GB"/>
          </w:rPr>
          <w:t>SAFD</w:t>
        </w:r>
      </w:hyperlink>
      <w:r w:rsidRPr="00DB072E">
        <w:rPr>
          <w:noProof/>
          <w:lang w:val="en-GB"/>
        </w:rPr>
        <w:t xml:space="preserve">) </w:t>
      </w:r>
    </w:p>
    <w:p w14:paraId="38B2EA43" w14:textId="3BD8F8BC" w:rsidR="007D096C" w:rsidRPr="00DB072E" w:rsidRDefault="007172AB" w:rsidP="000E69E4">
      <w:pPr>
        <w:pStyle w:val="Numbers4"/>
        <w:numPr>
          <w:ilvl w:val="0"/>
          <w:numId w:val="56"/>
        </w:numPr>
        <w:suppressAutoHyphens/>
        <w:rPr>
          <w:noProof/>
          <w:lang w:val="en-GB"/>
        </w:rPr>
      </w:pPr>
      <w:r w:rsidRPr="00DB072E">
        <w:rPr>
          <w:noProof/>
          <w:lang w:val="en-GB"/>
        </w:rPr>
        <w:t>Fight Directors Canada (</w:t>
      </w:r>
      <w:hyperlink r:id="rId13" w:history="1">
        <w:r w:rsidRPr="004258C4">
          <w:rPr>
            <w:rStyle w:val="Hyperlink"/>
            <w:noProof/>
            <w:lang w:val="en-GB"/>
          </w:rPr>
          <w:t>FDC</w:t>
        </w:r>
      </w:hyperlink>
      <w:r w:rsidRPr="00DB072E">
        <w:rPr>
          <w:noProof/>
          <w:lang w:val="en-GB"/>
        </w:rPr>
        <w:t>)</w:t>
      </w:r>
    </w:p>
    <w:p w14:paraId="42D1F191" w14:textId="5F7903F0" w:rsidR="007D096C" w:rsidRPr="00DB072E" w:rsidRDefault="007172AB" w:rsidP="000E69E4">
      <w:pPr>
        <w:pStyle w:val="Numbers4"/>
        <w:numPr>
          <w:ilvl w:val="0"/>
          <w:numId w:val="56"/>
        </w:numPr>
        <w:suppressAutoHyphens/>
        <w:rPr>
          <w:noProof/>
          <w:lang w:val="en-GB"/>
        </w:rPr>
      </w:pPr>
      <w:r w:rsidRPr="00DB072E">
        <w:rPr>
          <w:noProof/>
          <w:lang w:val="en-GB"/>
        </w:rPr>
        <w:t xml:space="preserve">Society of Australian Fight Directors </w:t>
      </w:r>
      <w:r w:rsidR="00FA4829">
        <w:rPr>
          <w:noProof/>
          <w:lang w:val="en-GB"/>
        </w:rPr>
        <w:t xml:space="preserve">(SAFDi) </w:t>
      </w:r>
      <w:r w:rsidRPr="00DB072E">
        <w:rPr>
          <w:noProof/>
          <w:lang w:val="en-GB"/>
        </w:rPr>
        <w:t>(</w:t>
      </w:r>
      <w:r w:rsidR="004258C4" w:rsidRPr="004258C4">
        <w:rPr>
          <w:noProof/>
          <w:lang w:val="en-GB"/>
        </w:rPr>
        <w:t>https://safdi.org.au/</w:t>
      </w:r>
      <w:r w:rsidRPr="00DB072E">
        <w:rPr>
          <w:noProof/>
          <w:lang w:val="en-GB"/>
        </w:rPr>
        <w:t>)</w:t>
      </w:r>
    </w:p>
    <w:p w14:paraId="0B2D30BB" w14:textId="04697CF3" w:rsidR="007D096C" w:rsidRPr="00DB072E" w:rsidRDefault="007172AB" w:rsidP="000E69E4">
      <w:pPr>
        <w:pStyle w:val="Numbers4"/>
        <w:numPr>
          <w:ilvl w:val="0"/>
          <w:numId w:val="56"/>
        </w:numPr>
        <w:suppressAutoHyphens/>
        <w:rPr>
          <w:noProof/>
          <w:lang w:val="en-GB"/>
        </w:rPr>
      </w:pPr>
      <w:r w:rsidRPr="00DB072E">
        <w:rPr>
          <w:noProof/>
          <w:lang w:val="en-GB"/>
        </w:rPr>
        <w:t xml:space="preserve">Nordic Stage Fight Society (NSFS) </w:t>
      </w:r>
      <w:hyperlink r:id="rId14" w:history="1">
        <w:r w:rsidRPr="004258C4">
          <w:rPr>
            <w:noProof/>
            <w:u w:val="single"/>
            <w:lang w:val="en-GB"/>
          </w:rPr>
          <w:t>www.nordicstagefight.com</w:t>
        </w:r>
      </w:hyperlink>
    </w:p>
    <w:p w14:paraId="5FB31C5F" w14:textId="4F5E50A0" w:rsidR="007D096C" w:rsidRPr="00DB072E" w:rsidRDefault="007172AB" w:rsidP="000E69E4">
      <w:pPr>
        <w:pStyle w:val="Numbers4"/>
        <w:numPr>
          <w:ilvl w:val="0"/>
          <w:numId w:val="56"/>
        </w:numPr>
        <w:suppressAutoHyphens/>
        <w:rPr>
          <w:noProof/>
          <w:lang w:val="en-GB"/>
        </w:rPr>
      </w:pPr>
      <w:r w:rsidRPr="00DB072E">
        <w:rPr>
          <w:noProof/>
          <w:lang w:val="en-GB"/>
        </w:rPr>
        <w:t xml:space="preserve">Stage Combat Deutschland </w:t>
      </w:r>
      <w:hyperlink r:id="rId15" w:history="1">
        <w:r w:rsidR="004258C4" w:rsidRPr="007F4500">
          <w:rPr>
            <w:rStyle w:val="Hyperlink"/>
            <w:noProof/>
            <w:lang w:val="en-GB"/>
          </w:rPr>
          <w:t>www.stage-combat.de</w:t>
        </w:r>
      </w:hyperlink>
    </w:p>
    <w:p w14:paraId="75544951" w14:textId="5C8FAD40" w:rsidR="007D096C" w:rsidRPr="00DB072E" w:rsidRDefault="007172AB" w:rsidP="000E69E4">
      <w:pPr>
        <w:pStyle w:val="Numbers4"/>
        <w:numPr>
          <w:ilvl w:val="0"/>
          <w:numId w:val="56"/>
        </w:numPr>
        <w:suppressAutoHyphens/>
        <w:rPr>
          <w:noProof/>
          <w:lang w:val="en-GB"/>
        </w:rPr>
      </w:pPr>
      <w:r w:rsidRPr="00DB072E">
        <w:rPr>
          <w:noProof/>
          <w:lang w:val="en-GB"/>
        </w:rPr>
        <w:t>Stage Combat Norway</w:t>
      </w:r>
      <w:r w:rsidRPr="00750AE6">
        <w:rPr>
          <w:noProof/>
          <w:u w:val="single"/>
          <w:lang w:val="en-GB"/>
        </w:rPr>
        <w:t xml:space="preserve"> </w:t>
      </w:r>
      <w:hyperlink r:id="rId16" w:history="1">
        <w:r w:rsidR="004258C4" w:rsidRPr="00750AE6">
          <w:rPr>
            <w:noProof/>
            <w:u w:val="single"/>
            <w:lang w:val="en-GB"/>
          </w:rPr>
          <w:t>http://www.stagecombat.no/</w:t>
        </w:r>
      </w:hyperlink>
    </w:p>
    <w:p w14:paraId="3D8D9C57" w14:textId="77777777" w:rsidR="007D096C" w:rsidRPr="00DB072E" w:rsidRDefault="007172AB" w:rsidP="000E69E4">
      <w:pPr>
        <w:pStyle w:val="Numbers3"/>
        <w:numPr>
          <w:ilvl w:val="2"/>
          <w:numId w:val="63"/>
        </w:numPr>
        <w:ind w:left="2410" w:hanging="1133"/>
        <w:rPr>
          <w:noProof/>
          <w:lang w:val="en-GB"/>
        </w:rPr>
      </w:pPr>
      <w:r w:rsidRPr="00DB072E">
        <w:rPr>
          <w:noProof/>
          <w:lang w:val="en-GB"/>
        </w:rPr>
        <w:t>Workshops</w:t>
      </w:r>
    </w:p>
    <w:p w14:paraId="7CB38F71" w14:textId="4495AECA" w:rsidR="007D096C" w:rsidRPr="00DB072E" w:rsidRDefault="007172AB" w:rsidP="000E69E4">
      <w:pPr>
        <w:pStyle w:val="Numbers4"/>
        <w:numPr>
          <w:ilvl w:val="0"/>
          <w:numId w:val="57"/>
        </w:numPr>
        <w:suppressAutoHyphens/>
        <w:rPr>
          <w:noProof/>
          <w:lang w:val="en-GB"/>
        </w:rPr>
      </w:pPr>
      <w:r w:rsidRPr="00DB072E">
        <w:rPr>
          <w:noProof/>
          <w:lang w:val="en-GB"/>
        </w:rPr>
        <w:t xml:space="preserve">Winter Wonderland Workshop Chicago </w:t>
      </w:r>
    </w:p>
    <w:p w14:paraId="0F92DA17" w14:textId="4B3EC501" w:rsidR="007D096C" w:rsidRPr="00DB072E" w:rsidRDefault="007172AB" w:rsidP="000E69E4">
      <w:pPr>
        <w:pStyle w:val="Numbers4"/>
        <w:numPr>
          <w:ilvl w:val="0"/>
          <w:numId w:val="57"/>
        </w:numPr>
        <w:suppressAutoHyphens/>
        <w:rPr>
          <w:noProof/>
          <w:lang w:val="en-GB"/>
        </w:rPr>
      </w:pPr>
      <w:r w:rsidRPr="00DB072E">
        <w:rPr>
          <w:noProof/>
          <w:lang w:val="en-GB"/>
        </w:rPr>
        <w:t>Brawl of America, Minneapolis,</w:t>
      </w:r>
      <w:r w:rsidR="00D02489">
        <w:rPr>
          <w:noProof/>
          <w:lang w:val="en-GB"/>
        </w:rPr>
        <w:t xml:space="preserve"> </w:t>
      </w:r>
      <w:r w:rsidRPr="00DB072E">
        <w:rPr>
          <w:noProof/>
          <w:lang w:val="en-GB"/>
        </w:rPr>
        <w:t xml:space="preserve">Minnesota, USA)  </w:t>
      </w:r>
      <w:hyperlink r:id="rId17" w:history="1">
        <w:r w:rsidRPr="00750AE6">
          <w:rPr>
            <w:noProof/>
            <w:u w:val="single"/>
            <w:lang w:val="en-GB"/>
          </w:rPr>
          <w:t>www.brawlofamerica.weebly.com</w:t>
        </w:r>
      </w:hyperlink>
    </w:p>
    <w:p w14:paraId="0FC55789" w14:textId="77777777" w:rsidR="007D096C" w:rsidRPr="00DB072E" w:rsidRDefault="007172AB" w:rsidP="000E69E4">
      <w:pPr>
        <w:pStyle w:val="Numbers4"/>
        <w:numPr>
          <w:ilvl w:val="0"/>
          <w:numId w:val="57"/>
        </w:numPr>
        <w:suppressAutoHyphens/>
        <w:rPr>
          <w:noProof/>
          <w:lang w:val="en-GB"/>
        </w:rPr>
      </w:pPr>
      <w:r w:rsidRPr="00DB072E">
        <w:rPr>
          <w:noProof/>
          <w:lang w:val="en-GB"/>
        </w:rPr>
        <w:t xml:space="preserve">Summer Sling (New York) </w:t>
      </w:r>
      <w:hyperlink r:id="rId18" w:history="1">
        <w:r w:rsidRPr="00750AE6">
          <w:rPr>
            <w:noProof/>
            <w:u w:val="single"/>
            <w:lang w:val="en-GB"/>
          </w:rPr>
          <w:t>www.summerslingnyc.com</w:t>
        </w:r>
      </w:hyperlink>
    </w:p>
    <w:p w14:paraId="12405C25" w14:textId="30E3651A" w:rsidR="00D02489" w:rsidRPr="00E36C50" w:rsidRDefault="007172AB" w:rsidP="00E36C50">
      <w:pPr>
        <w:pStyle w:val="Numbers4"/>
        <w:numPr>
          <w:ilvl w:val="0"/>
          <w:numId w:val="57"/>
        </w:numPr>
        <w:suppressAutoHyphens/>
        <w:rPr>
          <w:noProof/>
          <w:lang w:val="en-GB"/>
        </w:rPr>
      </w:pPr>
      <w:r w:rsidRPr="00DB072E">
        <w:rPr>
          <w:noProof/>
          <w:lang w:val="en-GB"/>
        </w:rPr>
        <w:t xml:space="preserve">The Fredricksen Intensive (Ann Arbor, Michigan, USA) </w:t>
      </w:r>
      <w:hyperlink r:id="rId19" w:history="1">
        <w:r w:rsidR="00D02489" w:rsidRPr="00D02489">
          <w:rPr>
            <w:rStyle w:val="Hyperlink"/>
            <w:noProof/>
            <w:lang w:val="en-GB"/>
          </w:rPr>
          <w:t>(https://www.facebook.com/fredricksenintensive/)</w:t>
        </w:r>
      </w:hyperlink>
    </w:p>
    <w:p w14:paraId="61701C8C" w14:textId="1E283F55"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As per</w:t>
      </w:r>
      <w:hyperlink w:anchor="International_Stage_Combat_Orgs_32" w:history="1">
        <w:r w:rsidR="00D02489" w:rsidRPr="005E36F8">
          <w:rPr>
            <w:rStyle w:val="Hyperlink"/>
          </w:rPr>
          <w:t xml:space="preserve"> Section 32</w:t>
        </w:r>
      </w:hyperlink>
      <w:r w:rsidRPr="00D02489">
        <w:rPr>
          <w:noProof/>
          <w:color w:val="000000" w:themeColor="text1"/>
          <w:lang w:val="en-GB"/>
        </w:rPr>
        <w:t xml:space="preserve">, </w:t>
      </w:r>
      <w:r w:rsidRPr="00DB072E">
        <w:rPr>
          <w:noProof/>
          <w:lang w:val="en-GB"/>
        </w:rPr>
        <w:t>students from these organisations who have the equivalent qualifications to BASSC certification in Rapier &amp; Dagger and Unarmed are acceptable for entry to the I</w:t>
      </w:r>
      <w:r w:rsidR="00FA4829">
        <w:rPr>
          <w:noProof/>
          <w:lang w:val="en-GB"/>
        </w:rPr>
        <w:t>/</w:t>
      </w:r>
      <w:r w:rsidRPr="00DB072E">
        <w:rPr>
          <w:noProof/>
          <w:lang w:val="en-GB"/>
        </w:rPr>
        <w:t>AACW at the BNSCW.  Similarly, students who have BASSC certification in Rapier &amp; Dagger and Unarmed may enter equivalent intermediate/advanced workshops run by these organisations.</w:t>
      </w:r>
    </w:p>
    <w:p w14:paraId="250419F4" w14:textId="735AE138"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Students who are current members of the BASSC</w:t>
      </w:r>
      <w:r w:rsidR="004258C4">
        <w:rPr>
          <w:noProof/>
          <w:lang w:val="en-GB"/>
        </w:rPr>
        <w:t>,</w:t>
      </w:r>
      <w:r w:rsidRPr="00DB072E">
        <w:rPr>
          <w:noProof/>
          <w:lang w:val="en-GB"/>
        </w:rPr>
        <w:t xml:space="preserve"> </w:t>
      </w:r>
      <w:r w:rsidR="004258C4">
        <w:rPr>
          <w:noProof/>
          <w:lang w:val="en-GB"/>
        </w:rPr>
        <w:t>or</w:t>
      </w:r>
      <w:r w:rsidRPr="00DB072E">
        <w:rPr>
          <w:noProof/>
          <w:lang w:val="en-GB"/>
        </w:rPr>
        <w:t xml:space="preserve"> these organisations</w:t>
      </w:r>
      <w:r w:rsidR="004258C4">
        <w:rPr>
          <w:noProof/>
          <w:lang w:val="en-GB"/>
        </w:rPr>
        <w:t>,</w:t>
      </w:r>
      <w:r w:rsidRPr="00DB072E">
        <w:rPr>
          <w:noProof/>
          <w:lang w:val="en-GB"/>
        </w:rPr>
        <w:t xml:space="preserve"> are entitled to a member discount at workshops where member discount from the host organisation is offered.</w:t>
      </w:r>
    </w:p>
    <w:p w14:paraId="2964591E" w14:textId="12061419" w:rsidR="007D096C" w:rsidRPr="00DB072E" w:rsidRDefault="007172AB" w:rsidP="000E69E4">
      <w:pPr>
        <w:pStyle w:val="Numbers2"/>
        <w:numPr>
          <w:ilvl w:val="1"/>
          <w:numId w:val="63"/>
        </w:numPr>
        <w:tabs>
          <w:tab w:val="clear" w:pos="425"/>
        </w:tabs>
        <w:ind w:hanging="849"/>
        <w:rPr>
          <w:noProof/>
          <w:lang w:val="en-GB"/>
        </w:rPr>
      </w:pPr>
      <w:bookmarkStart w:id="78" w:name="BASSC_sanctioned_workshop_Define_27_4"/>
      <w:bookmarkEnd w:id="78"/>
      <w:r w:rsidRPr="00DB072E">
        <w:rPr>
          <w:noProof/>
          <w:lang w:val="en-GB"/>
        </w:rPr>
        <w:t xml:space="preserve">Where a workshop run by these organisations includes a BASSC CT as a lead teacher and at least one other BASSC CT on the staff, </w:t>
      </w:r>
      <w:r w:rsidR="002D22B5">
        <w:rPr>
          <w:noProof/>
          <w:lang w:val="en-GB"/>
        </w:rPr>
        <w:t xml:space="preserve">it may be deemed a BASSC sanctioned workshop and </w:t>
      </w:r>
      <w:r w:rsidRPr="00DB072E">
        <w:rPr>
          <w:noProof/>
          <w:lang w:val="en-GB"/>
        </w:rPr>
        <w:t>the BASSC will advertise the workshop in BASSC electronic publications, social media and on its website, where requested by the organisers.</w:t>
      </w:r>
    </w:p>
    <w:p w14:paraId="16FC414D" w14:textId="5A23E28A" w:rsidR="006E607F" w:rsidRDefault="007172AB" w:rsidP="000E69E4">
      <w:pPr>
        <w:pStyle w:val="Numbers2"/>
        <w:numPr>
          <w:ilvl w:val="1"/>
          <w:numId w:val="63"/>
        </w:numPr>
        <w:tabs>
          <w:tab w:val="clear" w:pos="425"/>
        </w:tabs>
        <w:ind w:hanging="849"/>
        <w:rPr>
          <w:noProof/>
          <w:lang w:val="en-GB"/>
        </w:rPr>
      </w:pPr>
      <w:r w:rsidRPr="00DB072E">
        <w:rPr>
          <w:noProof/>
          <w:lang w:val="en-GB"/>
        </w:rPr>
        <w:t>Where a BASSC workshop has</w:t>
      </w:r>
      <w:r w:rsidR="006E607F">
        <w:rPr>
          <w:noProof/>
          <w:lang w:val="en-GB"/>
        </w:rPr>
        <w:t xml:space="preserve"> two (2)</w:t>
      </w:r>
      <w:r w:rsidRPr="00DB072E">
        <w:rPr>
          <w:noProof/>
          <w:lang w:val="en-GB"/>
        </w:rPr>
        <w:t xml:space="preserve"> teachers from other organisations on the staff, the BASSC will ask that organisation to advertise the workshop in their publications, social media and website.  Teachers from other organisations may not teach BASSC </w:t>
      </w:r>
      <w:r w:rsidR="00167E0E">
        <w:rPr>
          <w:noProof/>
          <w:lang w:val="en-GB"/>
        </w:rPr>
        <w:t>FPE</w:t>
      </w:r>
      <w:r w:rsidRPr="00DB072E">
        <w:rPr>
          <w:noProof/>
          <w:lang w:val="en-GB"/>
        </w:rPr>
        <w:t>s on BASSC workshops unless they are qualified BASSC CTs.</w:t>
      </w:r>
    </w:p>
    <w:p w14:paraId="47D9C897" w14:textId="3A24817F" w:rsidR="00460A65" w:rsidRPr="00DB072E" w:rsidRDefault="003868CC" w:rsidP="00460A65">
      <w:pPr>
        <w:pStyle w:val="Numbers2"/>
        <w:numPr>
          <w:ilvl w:val="1"/>
          <w:numId w:val="63"/>
        </w:numPr>
        <w:tabs>
          <w:tab w:val="clear" w:pos="425"/>
        </w:tabs>
        <w:ind w:hanging="849"/>
        <w:rPr>
          <w:noProof/>
          <w:lang w:val="en-GB"/>
        </w:rPr>
      </w:pPr>
      <w:r>
        <w:rPr>
          <w:noProof/>
          <w:lang w:val="en-GB"/>
        </w:rPr>
        <w:t>The BASSC may enter into arrangements to ho</w:t>
      </w:r>
      <w:r w:rsidR="00460A65">
        <w:rPr>
          <w:noProof/>
          <w:lang w:val="en-GB"/>
        </w:rPr>
        <w:t>st</w:t>
      </w:r>
      <w:r>
        <w:rPr>
          <w:noProof/>
          <w:lang w:val="en-GB"/>
        </w:rPr>
        <w:t xml:space="preserve"> workshops and other events in conjunction with UK-based stage combat organisations run independently by BASSC Certified or Master Teachers.</w:t>
      </w:r>
      <w:r w:rsidR="00460A65">
        <w:rPr>
          <w:noProof/>
          <w:lang w:val="en-GB"/>
        </w:rPr>
        <w:t xml:space="preserve">  In which case, it may be deemed a BASSC sanctioned workshop and both </w:t>
      </w:r>
      <w:r w:rsidR="00460A65" w:rsidRPr="00DB072E">
        <w:rPr>
          <w:noProof/>
          <w:lang w:val="en-GB"/>
        </w:rPr>
        <w:t xml:space="preserve">the BASSC </w:t>
      </w:r>
      <w:r w:rsidR="00460A65">
        <w:rPr>
          <w:noProof/>
          <w:lang w:val="en-GB"/>
        </w:rPr>
        <w:t xml:space="preserve">and the other hosting organisation </w:t>
      </w:r>
      <w:r w:rsidR="00460A65" w:rsidRPr="00DB072E">
        <w:rPr>
          <w:noProof/>
          <w:lang w:val="en-GB"/>
        </w:rPr>
        <w:t xml:space="preserve">will advertise the workshop in </w:t>
      </w:r>
      <w:r w:rsidR="00460A65">
        <w:rPr>
          <w:noProof/>
          <w:lang w:val="en-GB"/>
        </w:rPr>
        <w:t>their respective</w:t>
      </w:r>
      <w:r w:rsidR="00460A65" w:rsidRPr="00DB072E">
        <w:rPr>
          <w:noProof/>
          <w:lang w:val="en-GB"/>
        </w:rPr>
        <w:t xml:space="preserve"> electronic publications, social media </w:t>
      </w:r>
      <w:r w:rsidR="00460A65">
        <w:rPr>
          <w:noProof/>
          <w:lang w:val="en-GB"/>
        </w:rPr>
        <w:t xml:space="preserve">sites </w:t>
      </w:r>
      <w:r w:rsidR="00460A65" w:rsidRPr="00DB072E">
        <w:rPr>
          <w:noProof/>
          <w:lang w:val="en-GB"/>
        </w:rPr>
        <w:t>and website</w:t>
      </w:r>
      <w:r w:rsidR="00460A65">
        <w:rPr>
          <w:noProof/>
          <w:lang w:val="en-GB"/>
        </w:rPr>
        <w:t>s.</w:t>
      </w:r>
      <w:r w:rsidR="00460A65" w:rsidRPr="00DB072E">
        <w:rPr>
          <w:noProof/>
          <w:lang w:val="en-GB"/>
        </w:rPr>
        <w:t xml:space="preserve"> </w:t>
      </w:r>
    </w:p>
    <w:p w14:paraId="0C0ED517" w14:textId="77777777" w:rsidR="00FA4829" w:rsidRPr="00B63832" w:rsidRDefault="00FA4829" w:rsidP="00FA4829">
      <w:pPr>
        <w:pStyle w:val="Numbers2"/>
        <w:tabs>
          <w:tab w:val="clear" w:pos="425"/>
        </w:tabs>
        <w:ind w:left="1558"/>
        <w:rPr>
          <w:noProof/>
          <w:sz w:val="32"/>
          <w:szCs w:val="32"/>
          <w:lang w:val="en-GB"/>
        </w:rPr>
      </w:pPr>
    </w:p>
    <w:p w14:paraId="667C692F" w14:textId="72DE93D7" w:rsidR="007D096C" w:rsidRPr="00DB072E" w:rsidRDefault="007172AB"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79" w:name="Non_BASSC_Events_28"/>
      <w:bookmarkStart w:id="80" w:name="_Toc90922286"/>
      <w:bookmarkEnd w:id="79"/>
      <w:r w:rsidRPr="00DB072E">
        <w:rPr>
          <w:rFonts w:eastAsia="Arial Unicode MS" w:cs="Arial Unicode MS"/>
          <w:noProof/>
          <w:lang w:val="en-GB"/>
        </w:rPr>
        <w:t xml:space="preserve">Non-BASSC </w:t>
      </w:r>
      <w:r w:rsidR="00CA4914">
        <w:rPr>
          <w:rFonts w:eastAsia="Arial Unicode MS" w:cs="Arial Unicode MS"/>
          <w:noProof/>
          <w:lang w:val="en-GB"/>
        </w:rPr>
        <w:t>E</w:t>
      </w:r>
      <w:r w:rsidRPr="00DB072E">
        <w:rPr>
          <w:rFonts w:eastAsia="Arial Unicode MS" w:cs="Arial Unicode MS"/>
          <w:noProof/>
          <w:lang w:val="en-GB"/>
        </w:rPr>
        <w:t>vents</w:t>
      </w:r>
      <w:bookmarkEnd w:id="80"/>
    </w:p>
    <w:p w14:paraId="4DDC2231"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BASSC Teachers and Actor/Combatants wishing to represent the BASSC in non-BASSC events at stage combat competitions, conferences and exhibitions, may apply to the Executive Committee to seek funding to support their attendance. </w:t>
      </w:r>
    </w:p>
    <w:p w14:paraId="11187DC8"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All applications to represent the BASSC and for funding must be made initially two (2) months prior to application to the event.</w:t>
      </w:r>
    </w:p>
    <w:p w14:paraId="739E1C2C"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All applications to represent the BASSC officially must include the following:</w:t>
      </w:r>
    </w:p>
    <w:p w14:paraId="13ABBEDF" w14:textId="77777777" w:rsidR="007D096C" w:rsidRPr="00DB072E" w:rsidRDefault="007172AB" w:rsidP="000E69E4">
      <w:pPr>
        <w:pStyle w:val="Numbers3"/>
        <w:numPr>
          <w:ilvl w:val="2"/>
          <w:numId w:val="63"/>
        </w:numPr>
        <w:ind w:left="2410" w:hanging="1133"/>
        <w:rPr>
          <w:noProof/>
          <w:lang w:val="en-GB"/>
        </w:rPr>
      </w:pPr>
      <w:r w:rsidRPr="00DB072E">
        <w:rPr>
          <w:noProof/>
          <w:lang w:val="en-GB"/>
        </w:rPr>
        <w:t>Name and type of event</w:t>
      </w:r>
    </w:p>
    <w:p w14:paraId="3EC6204B" w14:textId="77777777" w:rsidR="007D096C" w:rsidRPr="00DB072E" w:rsidRDefault="007172AB" w:rsidP="000E69E4">
      <w:pPr>
        <w:pStyle w:val="Numbers3"/>
        <w:numPr>
          <w:ilvl w:val="2"/>
          <w:numId w:val="63"/>
        </w:numPr>
        <w:ind w:left="2410" w:hanging="1133"/>
        <w:rPr>
          <w:noProof/>
          <w:lang w:val="en-GB"/>
        </w:rPr>
      </w:pPr>
      <w:r w:rsidRPr="00DB072E">
        <w:rPr>
          <w:noProof/>
          <w:lang w:val="en-GB"/>
        </w:rPr>
        <w:t>Dates and location of the event</w:t>
      </w:r>
    </w:p>
    <w:p w14:paraId="51D1A853" w14:textId="77777777" w:rsidR="007D096C" w:rsidRPr="00DB072E" w:rsidRDefault="007172AB" w:rsidP="000E69E4">
      <w:pPr>
        <w:pStyle w:val="Numbers3"/>
        <w:numPr>
          <w:ilvl w:val="2"/>
          <w:numId w:val="63"/>
        </w:numPr>
        <w:ind w:left="2410" w:hanging="1133"/>
        <w:rPr>
          <w:noProof/>
          <w:lang w:val="en-GB"/>
        </w:rPr>
      </w:pPr>
      <w:r w:rsidRPr="00DB072E">
        <w:rPr>
          <w:noProof/>
          <w:lang w:val="en-GB"/>
        </w:rPr>
        <w:t>Closing date for applications to the organiser of the event</w:t>
      </w:r>
    </w:p>
    <w:p w14:paraId="73335223" w14:textId="77777777" w:rsidR="007D096C" w:rsidRPr="00DB072E" w:rsidRDefault="007172AB" w:rsidP="000E69E4">
      <w:pPr>
        <w:pStyle w:val="Numbers3"/>
        <w:numPr>
          <w:ilvl w:val="2"/>
          <w:numId w:val="63"/>
        </w:numPr>
        <w:ind w:left="2410" w:hanging="1133"/>
        <w:rPr>
          <w:noProof/>
          <w:lang w:val="en-GB"/>
        </w:rPr>
      </w:pPr>
      <w:r w:rsidRPr="00DB072E">
        <w:rPr>
          <w:noProof/>
          <w:lang w:val="en-GB"/>
        </w:rPr>
        <w:t>A letter of intent demonstrating clearly:</w:t>
      </w:r>
    </w:p>
    <w:p w14:paraId="12E30EB1" w14:textId="77777777" w:rsidR="007D096C" w:rsidRPr="00DB072E" w:rsidRDefault="007172AB" w:rsidP="000E69E4">
      <w:pPr>
        <w:pStyle w:val="Numbers4"/>
        <w:numPr>
          <w:ilvl w:val="0"/>
          <w:numId w:val="58"/>
        </w:numPr>
        <w:suppressAutoHyphens/>
        <w:rPr>
          <w:noProof/>
          <w:lang w:val="en-GB"/>
        </w:rPr>
      </w:pPr>
      <w:r w:rsidRPr="00DB072E">
        <w:rPr>
          <w:noProof/>
          <w:lang w:val="en-GB"/>
        </w:rPr>
        <w:t>what activities will be undertaken by participants at the event, eg teaching, performing, giving a presentation.</w:t>
      </w:r>
    </w:p>
    <w:p w14:paraId="2BB74716" w14:textId="77777777" w:rsidR="007D096C" w:rsidRPr="00DB072E" w:rsidRDefault="007172AB" w:rsidP="000E69E4">
      <w:pPr>
        <w:pStyle w:val="Numbers4"/>
        <w:numPr>
          <w:ilvl w:val="0"/>
          <w:numId w:val="58"/>
        </w:numPr>
        <w:suppressAutoHyphens/>
        <w:rPr>
          <w:noProof/>
          <w:lang w:val="en-GB"/>
        </w:rPr>
      </w:pPr>
      <w:r w:rsidRPr="00DB072E">
        <w:rPr>
          <w:noProof/>
          <w:lang w:val="en-GB"/>
        </w:rPr>
        <w:t>how participation in the event will raise awareness of the BASSC and promote its activities and membership</w:t>
      </w:r>
    </w:p>
    <w:p w14:paraId="312EE5F8" w14:textId="77777777" w:rsidR="007D096C" w:rsidRPr="00DB072E" w:rsidRDefault="007172AB" w:rsidP="000E69E4">
      <w:pPr>
        <w:pStyle w:val="Numbers3"/>
        <w:numPr>
          <w:ilvl w:val="2"/>
          <w:numId w:val="63"/>
        </w:numPr>
        <w:ind w:left="2410" w:hanging="1133"/>
        <w:rPr>
          <w:noProof/>
          <w:lang w:val="en-GB"/>
        </w:rPr>
      </w:pPr>
      <w:r w:rsidRPr="00DB072E">
        <w:rPr>
          <w:noProof/>
          <w:lang w:val="en-GB"/>
        </w:rPr>
        <w:t xml:space="preserve">Proposed numbers of those attending and </w:t>
      </w:r>
    </w:p>
    <w:p w14:paraId="6F391FCD" w14:textId="77777777" w:rsidR="007D096C" w:rsidRPr="00DB072E" w:rsidRDefault="007172AB" w:rsidP="000E69E4">
      <w:pPr>
        <w:pStyle w:val="Numbers4"/>
        <w:numPr>
          <w:ilvl w:val="0"/>
          <w:numId w:val="59"/>
        </w:numPr>
        <w:suppressAutoHyphens/>
        <w:rPr>
          <w:noProof/>
          <w:lang w:val="en-GB"/>
        </w:rPr>
      </w:pPr>
      <w:r w:rsidRPr="00DB072E">
        <w:rPr>
          <w:noProof/>
          <w:lang w:val="en-GB"/>
        </w:rPr>
        <w:t>how selection of participants will occur</w:t>
      </w:r>
    </w:p>
    <w:p w14:paraId="7D85EAF6" w14:textId="77777777" w:rsidR="007D096C" w:rsidRPr="00DB072E" w:rsidRDefault="007172AB" w:rsidP="000E69E4">
      <w:pPr>
        <w:pStyle w:val="Numbers4"/>
        <w:numPr>
          <w:ilvl w:val="0"/>
          <w:numId w:val="59"/>
        </w:numPr>
        <w:suppressAutoHyphens/>
        <w:rPr>
          <w:noProof/>
          <w:lang w:val="en-GB"/>
        </w:rPr>
      </w:pPr>
      <w:r w:rsidRPr="00DB072E">
        <w:rPr>
          <w:noProof/>
          <w:lang w:val="en-GB"/>
        </w:rPr>
        <w:t>all those applying for funding must be existing BASSC members</w:t>
      </w:r>
    </w:p>
    <w:p w14:paraId="1593EA5D" w14:textId="77777777" w:rsidR="007D096C" w:rsidRPr="00DB072E" w:rsidRDefault="007172AB" w:rsidP="000E69E4">
      <w:pPr>
        <w:pStyle w:val="Numbers3"/>
        <w:numPr>
          <w:ilvl w:val="2"/>
          <w:numId w:val="63"/>
        </w:numPr>
        <w:ind w:left="2410" w:hanging="1133"/>
        <w:rPr>
          <w:noProof/>
          <w:lang w:val="en-GB"/>
        </w:rPr>
      </w:pPr>
      <w:r w:rsidRPr="00DB072E">
        <w:rPr>
          <w:noProof/>
          <w:lang w:val="en-GB"/>
        </w:rPr>
        <w:t>A detailed budget breakdown to include costs, where applicable, for all participants for:</w:t>
      </w:r>
    </w:p>
    <w:p w14:paraId="6692A329" w14:textId="77777777" w:rsidR="007D096C" w:rsidRPr="00DB072E" w:rsidRDefault="007172AB" w:rsidP="000E69E4">
      <w:pPr>
        <w:pStyle w:val="Numbers4"/>
        <w:numPr>
          <w:ilvl w:val="0"/>
          <w:numId w:val="60"/>
        </w:numPr>
        <w:suppressAutoHyphens/>
        <w:rPr>
          <w:noProof/>
          <w:lang w:val="en-GB"/>
        </w:rPr>
      </w:pPr>
      <w:r w:rsidRPr="00DB072E">
        <w:rPr>
          <w:noProof/>
          <w:lang w:val="en-GB"/>
        </w:rPr>
        <w:t xml:space="preserve">attendance fees </w:t>
      </w:r>
    </w:p>
    <w:p w14:paraId="228A50A3" w14:textId="77777777" w:rsidR="007D096C" w:rsidRPr="00DB072E" w:rsidRDefault="007172AB" w:rsidP="000E69E4">
      <w:pPr>
        <w:pStyle w:val="Numbers4"/>
        <w:numPr>
          <w:ilvl w:val="0"/>
          <w:numId w:val="60"/>
        </w:numPr>
        <w:suppressAutoHyphens/>
        <w:rPr>
          <w:noProof/>
          <w:lang w:val="en-GB"/>
        </w:rPr>
      </w:pPr>
      <w:r w:rsidRPr="00DB072E">
        <w:rPr>
          <w:noProof/>
          <w:lang w:val="en-GB"/>
        </w:rPr>
        <w:t xml:space="preserve">all travel </w:t>
      </w:r>
    </w:p>
    <w:p w14:paraId="2F44308B" w14:textId="77777777" w:rsidR="007D096C" w:rsidRPr="00DB072E" w:rsidRDefault="007172AB" w:rsidP="000E69E4">
      <w:pPr>
        <w:pStyle w:val="Numbers4"/>
        <w:numPr>
          <w:ilvl w:val="0"/>
          <w:numId w:val="60"/>
        </w:numPr>
        <w:suppressAutoHyphens/>
        <w:rPr>
          <w:noProof/>
          <w:lang w:val="en-GB"/>
        </w:rPr>
      </w:pPr>
      <w:r w:rsidRPr="00DB072E">
        <w:rPr>
          <w:noProof/>
          <w:lang w:val="en-GB"/>
        </w:rPr>
        <w:t xml:space="preserve">accommodation </w:t>
      </w:r>
    </w:p>
    <w:p w14:paraId="6607083B" w14:textId="77777777" w:rsidR="007D096C" w:rsidRPr="00DB072E" w:rsidRDefault="007172AB" w:rsidP="000E69E4">
      <w:pPr>
        <w:pStyle w:val="Numbers4"/>
        <w:numPr>
          <w:ilvl w:val="0"/>
          <w:numId w:val="60"/>
        </w:numPr>
        <w:suppressAutoHyphens/>
        <w:rPr>
          <w:noProof/>
          <w:lang w:val="en-GB"/>
        </w:rPr>
      </w:pPr>
      <w:r w:rsidRPr="00DB072E">
        <w:rPr>
          <w:noProof/>
          <w:lang w:val="en-GB"/>
        </w:rPr>
        <w:t>visas</w:t>
      </w:r>
    </w:p>
    <w:p w14:paraId="2D87F2DE" w14:textId="34352022" w:rsidR="00FA4829" w:rsidRDefault="007172AB" w:rsidP="000E69E4">
      <w:pPr>
        <w:pStyle w:val="Numbers4"/>
        <w:numPr>
          <w:ilvl w:val="0"/>
          <w:numId w:val="60"/>
        </w:numPr>
        <w:suppressAutoHyphens/>
        <w:rPr>
          <w:noProof/>
          <w:lang w:val="en-GB"/>
        </w:rPr>
      </w:pPr>
      <w:r w:rsidRPr="00DB072E">
        <w:rPr>
          <w:noProof/>
          <w:lang w:val="en-GB"/>
        </w:rPr>
        <w:t>any other related costs, eg space hire for rehearsals, etc</w:t>
      </w:r>
    </w:p>
    <w:p w14:paraId="6FD6D6A6" w14:textId="77777777" w:rsidR="007D096C" w:rsidRPr="00DB072E" w:rsidRDefault="007172AB" w:rsidP="000E69E4">
      <w:pPr>
        <w:pStyle w:val="Numbers3"/>
        <w:numPr>
          <w:ilvl w:val="2"/>
          <w:numId w:val="63"/>
        </w:numPr>
        <w:ind w:left="2410" w:hanging="1133"/>
        <w:rPr>
          <w:noProof/>
          <w:lang w:val="en-GB"/>
        </w:rPr>
      </w:pPr>
      <w:r w:rsidRPr="00DB072E">
        <w:rPr>
          <w:noProof/>
          <w:lang w:val="en-GB"/>
        </w:rPr>
        <w:t>The budget should also include:</w:t>
      </w:r>
    </w:p>
    <w:p w14:paraId="1FF59777" w14:textId="77777777" w:rsidR="007D096C" w:rsidRPr="00DB072E" w:rsidRDefault="007172AB" w:rsidP="000E69E4">
      <w:pPr>
        <w:pStyle w:val="Numbers4"/>
        <w:numPr>
          <w:ilvl w:val="0"/>
          <w:numId w:val="61"/>
        </w:numPr>
        <w:suppressAutoHyphens/>
        <w:rPr>
          <w:noProof/>
          <w:lang w:val="en-GB"/>
        </w:rPr>
      </w:pPr>
      <w:r w:rsidRPr="00DB072E">
        <w:rPr>
          <w:noProof/>
          <w:lang w:val="en-GB"/>
        </w:rPr>
        <w:t xml:space="preserve">any income to be received from participation, eg teaching fees, travel and accommodation assistance from organisers </w:t>
      </w:r>
    </w:p>
    <w:p w14:paraId="2BC07F22" w14:textId="77777777" w:rsidR="007D096C" w:rsidRPr="00DB072E" w:rsidRDefault="007172AB" w:rsidP="000E69E4">
      <w:pPr>
        <w:pStyle w:val="Numbers4"/>
        <w:numPr>
          <w:ilvl w:val="0"/>
          <w:numId w:val="61"/>
        </w:numPr>
        <w:suppressAutoHyphens/>
        <w:rPr>
          <w:noProof/>
          <w:lang w:val="en-GB"/>
        </w:rPr>
      </w:pPr>
      <w:r w:rsidRPr="00DB072E">
        <w:rPr>
          <w:noProof/>
          <w:lang w:val="en-GB"/>
        </w:rPr>
        <w:lastRenderedPageBreak/>
        <w:t>any financial assistance from organisers, eg waiving of fees or other expenses</w:t>
      </w:r>
    </w:p>
    <w:p w14:paraId="12D9F918" w14:textId="77777777" w:rsidR="007D096C" w:rsidRPr="00DB072E" w:rsidRDefault="007172AB" w:rsidP="000E69E4">
      <w:pPr>
        <w:pStyle w:val="Numbers4"/>
        <w:numPr>
          <w:ilvl w:val="0"/>
          <w:numId w:val="61"/>
        </w:numPr>
        <w:suppressAutoHyphens/>
        <w:rPr>
          <w:noProof/>
          <w:lang w:val="en-GB"/>
        </w:rPr>
      </w:pPr>
      <w:r w:rsidRPr="00DB072E">
        <w:rPr>
          <w:noProof/>
          <w:lang w:val="en-GB"/>
        </w:rPr>
        <w:t>any other sources of funding who have or will be approached.</w:t>
      </w:r>
    </w:p>
    <w:p w14:paraId="4F35DAF8" w14:textId="77777777" w:rsidR="007D096C" w:rsidRPr="00DB072E" w:rsidRDefault="007172AB" w:rsidP="000E69E4">
      <w:pPr>
        <w:pStyle w:val="Numbers3"/>
        <w:numPr>
          <w:ilvl w:val="2"/>
          <w:numId w:val="63"/>
        </w:numPr>
        <w:ind w:left="2410" w:hanging="1133"/>
        <w:rPr>
          <w:noProof/>
          <w:lang w:val="en-GB"/>
        </w:rPr>
      </w:pPr>
      <w:r w:rsidRPr="00DB072E">
        <w:rPr>
          <w:noProof/>
          <w:lang w:val="en-GB"/>
        </w:rPr>
        <w:t>Funding will only be available for BASSC MTs, CTs and A/Cs who are members of the BASSC.</w:t>
      </w:r>
    </w:p>
    <w:p w14:paraId="03977186"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Applicants should ensure that the Executive Committee is kept updated on any changes in the participants, budget and other matters which may affect their application.</w:t>
      </w:r>
    </w:p>
    <w:p w14:paraId="63EAD754"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All applications will be considered by the Executive Committee on an individual basis and any awards for funding will be at the discretion of the Executive Committee.</w:t>
      </w:r>
    </w:p>
    <w:p w14:paraId="43538D74"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Executive Committee may set conditions for approval of the application and the award of any funding.  All participants must confirm to the Executive Committee that they agree to those conditions prior to approval and any funding being awarded.</w:t>
      </w:r>
    </w:p>
    <w:p w14:paraId="7766701B"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Secretary will notify the applicant of the Executive Committee's decision.  </w:t>
      </w:r>
    </w:p>
    <w:p w14:paraId="2FE7BB43"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The Treasurer will arrange payment for any funding award to the applicants. </w:t>
      </w:r>
    </w:p>
    <w:p w14:paraId="6807D221"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In the event of cancellation of the event, any funding award will be returnable to the BASSC.  Applicants should consider taking out appropriate insurance to cover this eventuality.</w:t>
      </w:r>
    </w:p>
    <w:p w14:paraId="0F151F32"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To the extent possible, the BASSC will advertise the event in BASSC publications, social media and on its website.</w:t>
      </w:r>
    </w:p>
    <w:p w14:paraId="385A8786"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BASSC shall not be liable for any accident, injury or other loss, personal or financial, as a result of participation in any such event where the participants are representing the BASSC.</w:t>
      </w:r>
    </w:p>
    <w:p w14:paraId="040DE8AA" w14:textId="77777777" w:rsidR="007D096C" w:rsidRPr="00B63832" w:rsidRDefault="007D096C">
      <w:pPr>
        <w:pStyle w:val="BodyA"/>
        <w:suppressAutoHyphens/>
        <w:spacing w:after="240"/>
        <w:rPr>
          <w:noProof/>
          <w:sz w:val="32"/>
          <w:szCs w:val="32"/>
          <w:lang w:val="en-GB"/>
        </w:rPr>
      </w:pPr>
    </w:p>
    <w:p w14:paraId="24A37217" w14:textId="77777777" w:rsidR="007D096C" w:rsidRPr="00DB072E" w:rsidRDefault="007172AB"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81" w:name="Fight_Directors_Assessment_29"/>
      <w:bookmarkStart w:id="82" w:name="_Toc90922287"/>
      <w:bookmarkEnd w:id="81"/>
      <w:r w:rsidRPr="00DB072E">
        <w:rPr>
          <w:rFonts w:eastAsia="Arial Unicode MS" w:cs="Arial Unicode MS"/>
          <w:noProof/>
          <w:lang w:val="en-GB"/>
        </w:rPr>
        <w:t>Fight Director’s Assessment Course</w:t>
      </w:r>
      <w:bookmarkEnd w:id="82"/>
    </w:p>
    <w:p w14:paraId="6A431065" w14:textId="08D56D74" w:rsidR="003B00EC" w:rsidRPr="00DB072E" w:rsidRDefault="003B00EC" w:rsidP="000E69E4">
      <w:pPr>
        <w:pStyle w:val="Numbers2"/>
        <w:numPr>
          <w:ilvl w:val="1"/>
          <w:numId w:val="63"/>
        </w:numPr>
        <w:tabs>
          <w:tab w:val="clear" w:pos="425"/>
        </w:tabs>
        <w:ind w:hanging="849"/>
        <w:rPr>
          <w:noProof/>
          <w:lang w:val="en-GB"/>
        </w:rPr>
      </w:pPr>
      <w:r w:rsidRPr="00DB072E">
        <w:rPr>
          <w:noProof/>
          <w:lang w:val="en-GB"/>
        </w:rPr>
        <w:t>The BASSC does not train fight directors in any sense of the term, and takes no responsibility for the actions of any of its members while they work as fight directors. However, in conjunction with the other major UK Stage Combat certification bodies, it has agreed to provide a service to the Actors’ Union Equity.  At the request of either the union’s Register of Fight Directors, or an Equity approved candidate for said Register, the BASSC may organise and facilitate a Fight Director’s Assessment Course.  This is purely a logistical and administrative exercise for the benefit of Equity, and in no way commits the BASSC to any legal liability regarding the training of, or acknowledgment of fight directors. The term fight director has no definition within the BASSC and does not refer to any membership category.</w:t>
      </w:r>
    </w:p>
    <w:p w14:paraId="26E43D42" w14:textId="1E7CD9A1"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lastRenderedPageBreak/>
        <w:t xml:space="preserve">The Executive Committee will appoint a FDAC </w:t>
      </w:r>
      <w:r w:rsidR="00983235">
        <w:rPr>
          <w:noProof/>
          <w:lang w:val="en-GB"/>
        </w:rPr>
        <w:t>Coordinator</w:t>
      </w:r>
      <w:r w:rsidRPr="00DB072E">
        <w:rPr>
          <w:noProof/>
          <w:lang w:val="en-GB"/>
        </w:rPr>
        <w:t>.</w:t>
      </w:r>
    </w:p>
    <w:p w14:paraId="1D0ED330" w14:textId="74A6A04D"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FDAC </w:t>
      </w:r>
      <w:r w:rsidR="00983235">
        <w:rPr>
          <w:noProof/>
          <w:lang w:val="en-GB"/>
        </w:rPr>
        <w:t>Coordinator</w:t>
      </w:r>
      <w:r w:rsidRPr="00DB072E">
        <w:rPr>
          <w:noProof/>
          <w:lang w:val="en-GB"/>
        </w:rPr>
        <w:t xml:space="preserve"> will submit a budget to the Executive Committee for its approval.</w:t>
      </w:r>
    </w:p>
    <w:p w14:paraId="5CC8937B" w14:textId="1161FE33"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FDAC </w:t>
      </w:r>
      <w:r w:rsidR="00983235">
        <w:rPr>
          <w:noProof/>
          <w:lang w:val="en-GB"/>
        </w:rPr>
        <w:t>Coordinator</w:t>
      </w:r>
      <w:r w:rsidRPr="00DB072E">
        <w:rPr>
          <w:noProof/>
          <w:lang w:val="en-GB"/>
        </w:rPr>
        <w:t xml:space="preserve"> is responsible for the scheduling of all classes and events at the FDAC.</w:t>
      </w:r>
    </w:p>
    <w:p w14:paraId="15CEB49F" w14:textId="78EE6766"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FDAC </w:t>
      </w:r>
      <w:r w:rsidR="00983235">
        <w:rPr>
          <w:noProof/>
          <w:lang w:val="en-GB"/>
        </w:rPr>
        <w:t>Coordinator</w:t>
      </w:r>
      <w:r w:rsidRPr="00DB072E">
        <w:rPr>
          <w:noProof/>
          <w:lang w:val="en-GB"/>
        </w:rPr>
        <w:t xml:space="preserve"> will receive a fee set by the Executive Committee.</w:t>
      </w:r>
    </w:p>
    <w:p w14:paraId="35F3F08F" w14:textId="7686CD0C"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FDAC </w:t>
      </w:r>
      <w:r w:rsidR="00983235">
        <w:rPr>
          <w:noProof/>
          <w:lang w:val="en-GB"/>
        </w:rPr>
        <w:t>Coordinator</w:t>
      </w:r>
      <w:r w:rsidRPr="00DB072E">
        <w:rPr>
          <w:noProof/>
          <w:lang w:val="en-GB"/>
        </w:rPr>
        <w:t xml:space="preserve"> will set the dates and venue for the FDAC.</w:t>
      </w:r>
    </w:p>
    <w:p w14:paraId="6A606BA6" w14:textId="27EF4E99" w:rsidR="007D096C" w:rsidRPr="00DB072E" w:rsidRDefault="007172AB" w:rsidP="000E69E4">
      <w:pPr>
        <w:pStyle w:val="Numbers3"/>
        <w:numPr>
          <w:ilvl w:val="2"/>
          <w:numId w:val="63"/>
        </w:numPr>
        <w:ind w:left="2410" w:hanging="1133"/>
        <w:rPr>
          <w:noProof/>
          <w:lang w:val="en-GB"/>
        </w:rPr>
      </w:pPr>
      <w:r w:rsidRPr="00DB072E">
        <w:rPr>
          <w:noProof/>
          <w:lang w:val="en-GB"/>
        </w:rPr>
        <w:t xml:space="preserve">The FDAC </w:t>
      </w:r>
      <w:r w:rsidR="00983235">
        <w:rPr>
          <w:noProof/>
          <w:lang w:val="en-GB"/>
        </w:rPr>
        <w:t>Coordinator</w:t>
      </w:r>
      <w:r w:rsidRPr="00DB072E">
        <w:rPr>
          <w:noProof/>
          <w:lang w:val="en-GB"/>
        </w:rPr>
        <w:t xml:space="preserve"> will appoint the staff from members of the Equity Fight Directors Register in accordance with current Equity guidelines and requirements. </w:t>
      </w:r>
    </w:p>
    <w:p w14:paraId="100EA702"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An assessment will be made of each candidate on the FDAC, and will be presented to the candidate at the end of the FDAC in an exit interview with the FDAC staff.</w:t>
      </w:r>
    </w:p>
    <w:p w14:paraId="1D29BA31"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 xml:space="preserve">Candidates on the FDAC may: </w:t>
      </w:r>
    </w:p>
    <w:p w14:paraId="64D8A1B2" w14:textId="77777777" w:rsidR="007D096C" w:rsidRPr="00DB072E" w:rsidRDefault="007172AB" w:rsidP="000E69E4">
      <w:pPr>
        <w:pStyle w:val="Numbers4"/>
        <w:numPr>
          <w:ilvl w:val="0"/>
          <w:numId w:val="62"/>
        </w:numPr>
        <w:suppressAutoHyphens/>
        <w:rPr>
          <w:noProof/>
          <w:lang w:val="en-GB"/>
        </w:rPr>
      </w:pPr>
      <w:r w:rsidRPr="00DB072E">
        <w:rPr>
          <w:noProof/>
          <w:lang w:val="en-GB"/>
        </w:rPr>
        <w:t xml:space="preserve">Pass </w:t>
      </w:r>
    </w:p>
    <w:p w14:paraId="65C016D5" w14:textId="77777777" w:rsidR="007D096C" w:rsidRPr="00DB072E" w:rsidRDefault="007172AB" w:rsidP="000E69E4">
      <w:pPr>
        <w:pStyle w:val="Numbers4"/>
        <w:numPr>
          <w:ilvl w:val="0"/>
          <w:numId w:val="62"/>
        </w:numPr>
        <w:suppressAutoHyphens/>
        <w:rPr>
          <w:noProof/>
          <w:lang w:val="en-GB"/>
        </w:rPr>
      </w:pPr>
      <w:r w:rsidRPr="00DB072E">
        <w:rPr>
          <w:noProof/>
          <w:lang w:val="en-GB"/>
        </w:rPr>
        <w:t>Not Pass.</w:t>
      </w:r>
    </w:p>
    <w:p w14:paraId="1538DC2C"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decisions of the FDAC staff are final.</w:t>
      </w:r>
    </w:p>
    <w:p w14:paraId="416341F3"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decision of the FDAC staff will be submitted to the Equity Council for approval.</w:t>
      </w:r>
    </w:p>
    <w:p w14:paraId="17E5E970"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Equity approved candidate is responsible for paying all fees.</w:t>
      </w:r>
    </w:p>
    <w:p w14:paraId="6A391F36" w14:textId="77777777" w:rsidR="007D096C" w:rsidRPr="00B63832" w:rsidRDefault="007D096C">
      <w:pPr>
        <w:pStyle w:val="BodyA"/>
        <w:rPr>
          <w:noProof/>
          <w:sz w:val="32"/>
          <w:szCs w:val="32"/>
          <w:lang w:val="en-GB"/>
        </w:rPr>
      </w:pPr>
    </w:p>
    <w:p w14:paraId="2C6F5D4B" w14:textId="77777777" w:rsidR="007D096C" w:rsidRPr="00DB072E" w:rsidRDefault="007172AB"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83" w:name="_Toc90922288"/>
      <w:r w:rsidRPr="00DB072E">
        <w:rPr>
          <w:rFonts w:eastAsia="Arial Unicode MS" w:cs="Arial Unicode MS"/>
          <w:noProof/>
          <w:lang w:val="en-GB"/>
        </w:rPr>
        <w:t>Sub-committees</w:t>
      </w:r>
      <w:bookmarkEnd w:id="83"/>
    </w:p>
    <w:p w14:paraId="475AD7B1"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Sub-committees, if approved by the Executive Committee, may be formed to review and update any and all of the BASSC documentation or day to day running.</w:t>
      </w:r>
    </w:p>
    <w:p w14:paraId="03118C27" w14:textId="77777777" w:rsidR="007D096C" w:rsidRPr="00DB072E" w:rsidRDefault="007172AB" w:rsidP="000E69E4">
      <w:pPr>
        <w:pStyle w:val="Numbers2"/>
        <w:numPr>
          <w:ilvl w:val="1"/>
          <w:numId w:val="63"/>
        </w:numPr>
        <w:tabs>
          <w:tab w:val="clear" w:pos="425"/>
        </w:tabs>
        <w:ind w:hanging="849"/>
        <w:rPr>
          <w:noProof/>
          <w:lang w:val="en-GB"/>
        </w:rPr>
      </w:pPr>
      <w:r w:rsidRPr="00DB072E">
        <w:rPr>
          <w:noProof/>
          <w:lang w:val="en-GB"/>
        </w:rPr>
        <w:t>The President shall serve as an adviser to all Sub-committees</w:t>
      </w:r>
    </w:p>
    <w:p w14:paraId="533A6864" w14:textId="77777777" w:rsidR="007D096C" w:rsidRPr="00DB072E" w:rsidRDefault="007D096C">
      <w:pPr>
        <w:pStyle w:val="BodyA"/>
        <w:tabs>
          <w:tab w:val="left" w:pos="2268"/>
        </w:tabs>
        <w:suppressAutoHyphens/>
        <w:rPr>
          <w:rStyle w:val="None"/>
          <w:rFonts w:ascii="Verdana" w:eastAsia="Verdana" w:hAnsi="Verdana" w:cs="Verdana"/>
          <w:noProof/>
          <w:lang w:val="en-GB"/>
        </w:rPr>
      </w:pPr>
    </w:p>
    <w:p w14:paraId="02C3B554" w14:textId="77777777" w:rsidR="007D096C" w:rsidRPr="00DB072E" w:rsidRDefault="007172AB">
      <w:pPr>
        <w:pStyle w:val="NumberHeading2"/>
        <w:rPr>
          <w:noProof/>
          <w:lang w:val="en-GB"/>
        </w:rPr>
      </w:pPr>
      <w:r w:rsidRPr="00DB072E">
        <w:rPr>
          <w:rStyle w:val="None"/>
          <w:rFonts w:ascii="Arial Unicode MS" w:eastAsia="Arial Unicode MS" w:hAnsi="Arial Unicode MS" w:cs="Arial Unicode MS"/>
          <w:b w:val="0"/>
          <w:bCs w:val="0"/>
          <w:noProof/>
          <w:lang w:val="en-GB"/>
        </w:rPr>
        <w:br w:type="page"/>
      </w:r>
    </w:p>
    <w:p w14:paraId="290FF856" w14:textId="77777777" w:rsidR="007D096C" w:rsidRPr="00DB072E" w:rsidRDefault="007172AB"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84" w:name="Fees_and_Charges_31"/>
      <w:bookmarkStart w:id="85" w:name="_Toc90922289"/>
      <w:bookmarkEnd w:id="84"/>
      <w:r w:rsidRPr="00DB072E">
        <w:rPr>
          <w:rFonts w:eastAsia="Arial Unicode MS" w:cs="Arial Unicode MS"/>
          <w:noProof/>
          <w:lang w:val="en-GB"/>
        </w:rPr>
        <w:lastRenderedPageBreak/>
        <w:t>Fees &amp; Charges Index</w:t>
      </w:r>
      <w:bookmarkEnd w:id="85"/>
    </w:p>
    <w:p w14:paraId="64B6C426" w14:textId="77777777" w:rsidR="007D096C" w:rsidRPr="00DB072E" w:rsidRDefault="007172AB">
      <w:pPr>
        <w:pStyle w:val="Heading3"/>
        <w:suppressAutoHyphens/>
        <w:rPr>
          <w:noProof/>
        </w:rPr>
      </w:pPr>
      <w:r w:rsidRPr="00DB072E">
        <w:rPr>
          <w:rStyle w:val="None"/>
          <w:noProof/>
        </w:rPr>
        <w:t>MEMBERSHIP FEES</w:t>
      </w:r>
    </w:p>
    <w:p w14:paraId="71A6585E" w14:textId="5BAC999F" w:rsidR="007D096C" w:rsidRPr="00DB072E" w:rsidRDefault="007172AB">
      <w:pPr>
        <w:pStyle w:val="BodyA"/>
        <w:tabs>
          <w:tab w:val="decimal" w:pos="4820"/>
        </w:tabs>
        <w:suppressAutoHyphens/>
        <w:rPr>
          <w:noProof/>
          <w:lang w:val="en-GB"/>
        </w:rPr>
      </w:pPr>
      <w:r w:rsidRPr="00DB072E">
        <w:rPr>
          <w:noProof/>
          <w:lang w:val="en-GB"/>
        </w:rPr>
        <w:t>Membership</w:t>
      </w:r>
      <w:r w:rsidRPr="00DB072E">
        <w:rPr>
          <w:noProof/>
          <w:lang w:val="en-GB"/>
        </w:rPr>
        <w:tab/>
      </w:r>
      <w:r w:rsidRPr="00DB072E">
        <w:rPr>
          <w:rStyle w:val="Hyperlink2"/>
          <w:noProof/>
          <w:lang w:val="en-GB"/>
        </w:rPr>
        <w:t>£25.00 annually</w:t>
      </w:r>
      <w:r w:rsidRPr="00DB072E">
        <w:rPr>
          <w:noProof/>
          <w:lang w:val="en-GB"/>
        </w:rPr>
        <w:t xml:space="preserve"> (from 1 </w:t>
      </w:r>
      <w:r w:rsidR="00AE4E15">
        <w:rPr>
          <w:noProof/>
          <w:lang w:val="en-GB"/>
        </w:rPr>
        <w:t>June</w:t>
      </w:r>
      <w:r w:rsidR="00206A9B">
        <w:rPr>
          <w:noProof/>
          <w:lang w:val="en-GB"/>
        </w:rPr>
        <w:t xml:space="preserve"> 202</w:t>
      </w:r>
      <w:r w:rsidR="009117CE">
        <w:rPr>
          <w:noProof/>
          <w:lang w:val="en-GB"/>
        </w:rPr>
        <w:t>2</w:t>
      </w:r>
      <w:r w:rsidRPr="00DB072E">
        <w:rPr>
          <w:noProof/>
          <w:lang w:val="en-GB"/>
        </w:rPr>
        <w:t>)</w:t>
      </w:r>
    </w:p>
    <w:p w14:paraId="28F9C4C6" w14:textId="7892349F" w:rsidR="007D096C" w:rsidRPr="00DB072E" w:rsidRDefault="007172AB">
      <w:pPr>
        <w:pStyle w:val="BodyA"/>
        <w:tabs>
          <w:tab w:val="decimal" w:pos="4820"/>
        </w:tabs>
        <w:suppressAutoHyphens/>
        <w:rPr>
          <w:noProof/>
          <w:lang w:val="en-GB"/>
        </w:rPr>
      </w:pPr>
      <w:r w:rsidRPr="00DB072E">
        <w:rPr>
          <w:noProof/>
          <w:lang w:val="en-GB"/>
        </w:rPr>
        <w:t>Teacher Membership</w:t>
      </w:r>
      <w:r w:rsidRPr="00DB072E">
        <w:rPr>
          <w:noProof/>
          <w:lang w:val="en-GB"/>
        </w:rPr>
        <w:tab/>
        <w:t>£50.00 annually*</w:t>
      </w:r>
      <w:r w:rsidR="00FA4829">
        <w:rPr>
          <w:noProof/>
          <w:lang w:val="en-GB"/>
        </w:rPr>
        <w:t xml:space="preserve"> </w:t>
      </w:r>
      <w:r w:rsidR="00FA4829" w:rsidRPr="00DB072E">
        <w:rPr>
          <w:noProof/>
          <w:lang w:val="en-GB"/>
        </w:rPr>
        <w:t xml:space="preserve">(from 1 </w:t>
      </w:r>
      <w:r w:rsidR="00AE4E15">
        <w:rPr>
          <w:noProof/>
          <w:lang w:val="en-GB"/>
        </w:rPr>
        <w:t>June</w:t>
      </w:r>
      <w:r w:rsidR="00FA4829">
        <w:rPr>
          <w:noProof/>
          <w:lang w:val="en-GB"/>
        </w:rPr>
        <w:t xml:space="preserve"> 202</w:t>
      </w:r>
      <w:r w:rsidR="009117CE">
        <w:rPr>
          <w:noProof/>
          <w:lang w:val="en-GB"/>
        </w:rPr>
        <w:t>2</w:t>
      </w:r>
      <w:r w:rsidR="00FA4829" w:rsidRPr="00DB072E">
        <w:rPr>
          <w:noProof/>
          <w:lang w:val="en-GB"/>
        </w:rPr>
        <w:t>)</w:t>
      </w:r>
    </w:p>
    <w:p w14:paraId="10FEBABF" w14:textId="77777777" w:rsidR="007D096C" w:rsidRPr="00DB072E" w:rsidRDefault="007D096C">
      <w:pPr>
        <w:pStyle w:val="BodyA"/>
        <w:tabs>
          <w:tab w:val="left" w:pos="2268"/>
          <w:tab w:val="left" w:pos="5103"/>
          <w:tab w:val="decimal" w:pos="6237"/>
        </w:tabs>
        <w:suppressAutoHyphens/>
        <w:rPr>
          <w:noProof/>
          <w:lang w:val="en-GB"/>
        </w:rPr>
      </w:pPr>
    </w:p>
    <w:p w14:paraId="49893A21" w14:textId="67AE85B7" w:rsidR="007D096C" w:rsidRDefault="007172AB" w:rsidP="003223BA">
      <w:pPr>
        <w:pStyle w:val="BodyA"/>
        <w:tabs>
          <w:tab w:val="left" w:pos="2268"/>
          <w:tab w:val="decimal" w:pos="4820"/>
          <w:tab w:val="left" w:pos="5103"/>
          <w:tab w:val="decimal" w:pos="6237"/>
        </w:tabs>
        <w:suppressAutoHyphens/>
        <w:rPr>
          <w:noProof/>
          <w:lang w:val="en-GB"/>
        </w:rPr>
      </w:pPr>
      <w:r w:rsidRPr="00D65AC8">
        <w:rPr>
          <w:noProof/>
          <w:lang w:val="en-GB"/>
        </w:rPr>
        <w:t xml:space="preserve">* </w:t>
      </w:r>
      <w:r w:rsidR="003223BA">
        <w:rPr>
          <w:noProof/>
          <w:lang w:val="en-GB"/>
        </w:rPr>
        <w:t>Renewal of Membership is 1</w:t>
      </w:r>
      <w:r w:rsidR="003223BA" w:rsidRPr="003223BA">
        <w:rPr>
          <w:noProof/>
          <w:vertAlign w:val="superscript"/>
          <w:lang w:val="en-GB"/>
        </w:rPr>
        <w:t>st</w:t>
      </w:r>
      <w:r w:rsidR="003223BA">
        <w:rPr>
          <w:noProof/>
          <w:lang w:val="en-GB"/>
        </w:rPr>
        <w:t xml:space="preserve"> </w:t>
      </w:r>
      <w:r w:rsidR="00AE4E15">
        <w:rPr>
          <w:noProof/>
          <w:lang w:val="en-GB"/>
        </w:rPr>
        <w:t>June</w:t>
      </w:r>
      <w:r w:rsidR="003223BA">
        <w:rPr>
          <w:noProof/>
          <w:lang w:val="en-GB"/>
        </w:rPr>
        <w:t xml:space="preserve"> every year.  </w:t>
      </w:r>
      <w:r w:rsidRPr="00D65AC8">
        <w:rPr>
          <w:noProof/>
          <w:lang w:val="en-GB"/>
        </w:rPr>
        <w:t xml:space="preserve">Late submission of CT/MT renewal </w:t>
      </w:r>
      <w:r w:rsidR="00DE455A">
        <w:rPr>
          <w:noProof/>
          <w:lang w:val="en-GB"/>
        </w:rPr>
        <w:t>fees</w:t>
      </w:r>
      <w:r w:rsidRPr="00D65AC8">
        <w:rPr>
          <w:noProof/>
          <w:lang w:val="en-GB"/>
        </w:rPr>
        <w:t xml:space="preserve"> will incur an additional £</w:t>
      </w:r>
      <w:r w:rsidR="00D65AC8" w:rsidRPr="00D65AC8">
        <w:rPr>
          <w:noProof/>
          <w:lang w:val="en-GB"/>
        </w:rPr>
        <w:t>10</w:t>
      </w:r>
      <w:r w:rsidR="00DE455A">
        <w:rPr>
          <w:noProof/>
          <w:lang w:val="en-GB"/>
        </w:rPr>
        <w:t xml:space="preserve"> charge</w:t>
      </w:r>
      <w:r w:rsidR="00D65AC8" w:rsidRPr="00D65AC8">
        <w:rPr>
          <w:noProof/>
          <w:lang w:val="en-GB"/>
        </w:rPr>
        <w:t xml:space="preserve"> </w:t>
      </w:r>
      <w:r w:rsidR="00DE455A">
        <w:rPr>
          <w:noProof/>
          <w:lang w:val="en-GB"/>
        </w:rPr>
        <w:t>if</w:t>
      </w:r>
      <w:r w:rsidR="00D65AC8" w:rsidRPr="00D65AC8">
        <w:rPr>
          <w:noProof/>
          <w:lang w:val="en-GB"/>
        </w:rPr>
        <w:t xml:space="preserve"> the annual</w:t>
      </w:r>
      <w:r w:rsidRPr="00D65AC8">
        <w:rPr>
          <w:noProof/>
          <w:lang w:val="en-GB"/>
        </w:rPr>
        <w:t xml:space="preserve"> fee</w:t>
      </w:r>
      <w:r w:rsidR="00DE455A">
        <w:rPr>
          <w:noProof/>
          <w:lang w:val="en-GB"/>
        </w:rPr>
        <w:t xml:space="preserve"> is not received by </w:t>
      </w:r>
      <w:r w:rsidR="000102C8">
        <w:rPr>
          <w:noProof/>
          <w:lang w:val="en-GB"/>
        </w:rPr>
        <w:t>1</w:t>
      </w:r>
      <w:r w:rsidR="000102C8" w:rsidRPr="000102C8">
        <w:rPr>
          <w:noProof/>
          <w:vertAlign w:val="superscript"/>
          <w:lang w:val="en-GB"/>
        </w:rPr>
        <w:t>st</w:t>
      </w:r>
      <w:r w:rsidR="000102C8">
        <w:rPr>
          <w:noProof/>
          <w:lang w:val="en-GB"/>
        </w:rPr>
        <w:t xml:space="preserve"> </w:t>
      </w:r>
      <w:r w:rsidR="00AE4E15">
        <w:rPr>
          <w:noProof/>
          <w:lang w:val="en-GB"/>
        </w:rPr>
        <w:t>September</w:t>
      </w:r>
      <w:r w:rsidR="003223BA">
        <w:rPr>
          <w:noProof/>
          <w:lang w:val="en-GB"/>
        </w:rPr>
        <w:t>.</w:t>
      </w:r>
    </w:p>
    <w:p w14:paraId="684C6E5A" w14:textId="77777777" w:rsidR="003223BA" w:rsidRPr="00DB072E" w:rsidRDefault="003223BA" w:rsidP="003223BA">
      <w:pPr>
        <w:pStyle w:val="BodyA"/>
        <w:tabs>
          <w:tab w:val="left" w:pos="2268"/>
          <w:tab w:val="decimal" w:pos="4820"/>
          <w:tab w:val="left" w:pos="5103"/>
          <w:tab w:val="decimal" w:pos="6237"/>
        </w:tabs>
        <w:suppressAutoHyphens/>
        <w:rPr>
          <w:rStyle w:val="None"/>
          <w:rFonts w:ascii="Verdana" w:eastAsia="Verdana" w:hAnsi="Verdana" w:cs="Verdana"/>
          <w:noProof/>
          <w:lang w:val="en-GB"/>
        </w:rPr>
      </w:pPr>
    </w:p>
    <w:p w14:paraId="3087D716" w14:textId="494D8E43" w:rsidR="007D096C" w:rsidRPr="00DB072E" w:rsidRDefault="007172AB">
      <w:pPr>
        <w:pStyle w:val="Heading3"/>
        <w:suppressAutoHyphens/>
        <w:rPr>
          <w:noProof/>
        </w:rPr>
      </w:pPr>
      <w:r w:rsidRPr="00DB072E">
        <w:rPr>
          <w:rStyle w:val="None"/>
          <w:noProof/>
        </w:rPr>
        <w:t xml:space="preserve">STUDENT FIGHT </w:t>
      </w:r>
      <w:r w:rsidR="00C908CC">
        <w:rPr>
          <w:rStyle w:val="None"/>
          <w:noProof/>
        </w:rPr>
        <w:t>EXAM</w:t>
      </w:r>
      <w:r w:rsidRPr="00DB072E">
        <w:rPr>
          <w:rStyle w:val="None"/>
          <w:noProof/>
        </w:rPr>
        <w:t xml:space="preserve"> FEES (from 1 January 2016)</w:t>
      </w:r>
    </w:p>
    <w:p w14:paraId="66532B53" w14:textId="2E97F818" w:rsidR="007D096C" w:rsidRPr="00DB072E" w:rsidRDefault="00167E0E">
      <w:pPr>
        <w:pStyle w:val="BodyA"/>
        <w:tabs>
          <w:tab w:val="decimal" w:pos="4820"/>
        </w:tabs>
        <w:suppressAutoHyphens/>
        <w:rPr>
          <w:rStyle w:val="None"/>
          <w:noProof/>
          <w:lang w:val="en-GB"/>
        </w:rPr>
      </w:pPr>
      <w:r>
        <w:rPr>
          <w:noProof/>
          <w:lang w:val="en-GB"/>
        </w:rPr>
        <w:t>FPE</w:t>
      </w:r>
      <w:r w:rsidR="007172AB" w:rsidRPr="00DB072E">
        <w:rPr>
          <w:noProof/>
          <w:lang w:val="en-GB"/>
        </w:rPr>
        <w:t xml:space="preserve"> Fee  </w:t>
      </w:r>
      <w:r w:rsidR="007172AB" w:rsidRPr="00DB072E">
        <w:rPr>
          <w:noProof/>
          <w:lang w:val="en-GB"/>
        </w:rPr>
        <w:tab/>
      </w:r>
      <w:r w:rsidR="007172AB" w:rsidRPr="00DB072E">
        <w:rPr>
          <w:rStyle w:val="Hyperlink2"/>
          <w:noProof/>
          <w:lang w:val="en-GB"/>
        </w:rPr>
        <w:t>£25.00</w:t>
      </w:r>
      <w:r w:rsidR="007172AB" w:rsidRPr="00DB072E">
        <w:rPr>
          <w:noProof/>
          <w:lang w:val="en-GB"/>
        </w:rPr>
        <w:t xml:space="preserve"> (payable by student)</w:t>
      </w:r>
      <w:r w:rsidR="007172AB" w:rsidRPr="00DB072E">
        <w:rPr>
          <w:rFonts w:ascii="Arial Unicode MS" w:hAnsi="Arial Unicode MS"/>
          <w:noProof/>
          <w:lang w:val="en-GB"/>
        </w:rPr>
        <w:br/>
      </w:r>
      <w:r w:rsidR="007172AB" w:rsidRPr="00DB072E">
        <w:rPr>
          <w:rStyle w:val="None"/>
          <w:noProof/>
          <w:lang w:val="en-GB"/>
        </w:rPr>
        <w:t>JGA Fee</w:t>
      </w:r>
      <w:r w:rsidR="007172AB" w:rsidRPr="00DB072E">
        <w:rPr>
          <w:rStyle w:val="None"/>
          <w:noProof/>
          <w:lang w:val="en-GB"/>
        </w:rPr>
        <w:tab/>
        <w:t>£25.00 (payable by student)</w:t>
      </w:r>
    </w:p>
    <w:p w14:paraId="1FB2022B" w14:textId="77777777" w:rsidR="007D096C" w:rsidRPr="00DB072E" w:rsidRDefault="007172AB">
      <w:pPr>
        <w:pStyle w:val="BodyA"/>
        <w:tabs>
          <w:tab w:val="decimal" w:pos="4820"/>
        </w:tabs>
        <w:suppressAutoHyphens/>
        <w:rPr>
          <w:noProof/>
          <w:lang w:val="en-GB"/>
        </w:rPr>
      </w:pPr>
      <w:r w:rsidRPr="00DB072E">
        <w:rPr>
          <w:rStyle w:val="None"/>
          <w:noProof/>
          <w:lang w:val="en-GB"/>
        </w:rPr>
        <w:t>ICA Fee</w:t>
      </w:r>
      <w:r w:rsidRPr="00DB072E">
        <w:rPr>
          <w:rStyle w:val="None"/>
          <w:noProof/>
          <w:lang w:val="en-GB"/>
        </w:rPr>
        <w:tab/>
        <w:t>£25.00 (payable by student)</w:t>
      </w:r>
    </w:p>
    <w:p w14:paraId="0B09FE7F" w14:textId="160A3BC4" w:rsidR="007D096C" w:rsidRPr="00DB072E" w:rsidRDefault="007172AB">
      <w:pPr>
        <w:pStyle w:val="BodyA"/>
        <w:tabs>
          <w:tab w:val="left" w:pos="2268"/>
          <w:tab w:val="decimal" w:pos="4820"/>
        </w:tabs>
        <w:suppressAutoHyphens/>
        <w:rPr>
          <w:noProof/>
          <w:lang w:val="en-GB"/>
        </w:rPr>
      </w:pPr>
      <w:r w:rsidRPr="00DB072E">
        <w:rPr>
          <w:noProof/>
          <w:lang w:val="en-GB"/>
        </w:rPr>
        <w:t>Recertification Fee</w:t>
      </w:r>
      <w:r w:rsidRPr="00DB072E">
        <w:rPr>
          <w:noProof/>
          <w:lang w:val="en-GB"/>
        </w:rPr>
        <w:tab/>
      </w:r>
      <w:r w:rsidR="003223BA">
        <w:rPr>
          <w:noProof/>
          <w:lang w:val="en-GB"/>
        </w:rPr>
        <w:tab/>
      </w:r>
      <w:r w:rsidRPr="00DB072E">
        <w:rPr>
          <w:rStyle w:val="Hyperlink2"/>
          <w:noProof/>
          <w:lang w:val="en-GB"/>
        </w:rPr>
        <w:t>£25.00</w:t>
      </w:r>
      <w:r w:rsidRPr="00DB072E">
        <w:rPr>
          <w:noProof/>
          <w:lang w:val="en-GB"/>
        </w:rPr>
        <w:t xml:space="preserve"> (payable by student)</w:t>
      </w:r>
    </w:p>
    <w:p w14:paraId="1974FD92" w14:textId="77777777" w:rsidR="007D096C" w:rsidRPr="00DB072E" w:rsidRDefault="007D096C">
      <w:pPr>
        <w:pStyle w:val="BodyA"/>
        <w:tabs>
          <w:tab w:val="left" w:pos="2268"/>
          <w:tab w:val="decimal" w:pos="4820"/>
        </w:tabs>
        <w:suppressAutoHyphens/>
        <w:rPr>
          <w:rStyle w:val="None"/>
          <w:rFonts w:ascii="Verdana" w:eastAsia="Verdana" w:hAnsi="Verdana" w:cs="Verdana"/>
          <w:noProof/>
          <w:lang w:val="en-GB"/>
        </w:rPr>
      </w:pPr>
    </w:p>
    <w:p w14:paraId="38307CB1" w14:textId="48CC7493" w:rsidR="007D096C" w:rsidRPr="00DB072E" w:rsidRDefault="007172AB">
      <w:pPr>
        <w:pStyle w:val="Heading3"/>
        <w:suppressAutoHyphens/>
        <w:rPr>
          <w:noProof/>
        </w:rPr>
      </w:pPr>
      <w:r w:rsidRPr="00DB072E">
        <w:rPr>
          <w:rStyle w:val="None"/>
          <w:noProof/>
        </w:rPr>
        <w:t xml:space="preserve">ORGANISATION FIGHT </w:t>
      </w:r>
      <w:r w:rsidR="00C908CC">
        <w:rPr>
          <w:rStyle w:val="None"/>
          <w:noProof/>
        </w:rPr>
        <w:t>EXAM</w:t>
      </w:r>
      <w:r w:rsidRPr="00DB072E">
        <w:rPr>
          <w:rStyle w:val="None"/>
          <w:noProof/>
        </w:rPr>
        <w:t xml:space="preserve"> FEES (Payable to BASSC)</w:t>
      </w:r>
    </w:p>
    <w:p w14:paraId="372C640C" w14:textId="2D6384CD" w:rsidR="007D096C" w:rsidRPr="00DB072E" w:rsidRDefault="00167E0E">
      <w:pPr>
        <w:pStyle w:val="BodyA"/>
        <w:tabs>
          <w:tab w:val="decimal" w:pos="4820"/>
        </w:tabs>
        <w:suppressAutoHyphens/>
        <w:rPr>
          <w:noProof/>
          <w:lang w:val="en-GB"/>
        </w:rPr>
      </w:pPr>
      <w:r>
        <w:rPr>
          <w:noProof/>
          <w:lang w:val="en-GB"/>
        </w:rPr>
        <w:t>FPE</w:t>
      </w:r>
      <w:r w:rsidR="007172AB" w:rsidRPr="00DB072E">
        <w:rPr>
          <w:noProof/>
          <w:lang w:val="en-GB"/>
        </w:rPr>
        <w:t xml:space="preserve"> Fee  </w:t>
      </w:r>
      <w:r w:rsidR="007172AB" w:rsidRPr="00DB072E">
        <w:rPr>
          <w:noProof/>
          <w:lang w:val="en-GB"/>
        </w:rPr>
        <w:tab/>
        <w:t xml:space="preserve">£50.00 or £5 per student if less than 10 students.  </w:t>
      </w:r>
    </w:p>
    <w:p w14:paraId="3D0700B8" w14:textId="77777777" w:rsidR="007D096C" w:rsidRPr="00DB072E" w:rsidRDefault="007172AB">
      <w:pPr>
        <w:pStyle w:val="BodyA"/>
        <w:tabs>
          <w:tab w:val="decimal" w:pos="4820"/>
        </w:tabs>
        <w:suppressAutoHyphens/>
        <w:rPr>
          <w:noProof/>
          <w:lang w:val="en-GB"/>
        </w:rPr>
      </w:pPr>
      <w:r w:rsidRPr="00DB072E">
        <w:rPr>
          <w:rStyle w:val="None"/>
          <w:noProof/>
          <w:lang w:val="en-GB"/>
        </w:rPr>
        <w:t>JGA Fee</w:t>
      </w:r>
      <w:r w:rsidRPr="00DB072E">
        <w:rPr>
          <w:rStyle w:val="None"/>
          <w:noProof/>
          <w:lang w:val="en-GB"/>
        </w:rPr>
        <w:tab/>
        <w:t xml:space="preserve">£50.00 or £5 per student if less than 10 students.  </w:t>
      </w:r>
    </w:p>
    <w:p w14:paraId="2D6AB07D" w14:textId="10322286" w:rsidR="001A332B" w:rsidRDefault="007172AB">
      <w:pPr>
        <w:pStyle w:val="BodyA"/>
        <w:tabs>
          <w:tab w:val="decimal" w:pos="4820"/>
        </w:tabs>
        <w:suppressAutoHyphens/>
        <w:rPr>
          <w:noProof/>
          <w:lang w:val="en-GB"/>
        </w:rPr>
      </w:pPr>
      <w:r w:rsidRPr="00DB072E">
        <w:rPr>
          <w:noProof/>
          <w:lang w:val="en-GB"/>
        </w:rPr>
        <w:t>Multi-</w:t>
      </w:r>
      <w:r w:rsidR="00C908CC">
        <w:rPr>
          <w:noProof/>
          <w:lang w:val="en-GB"/>
        </w:rPr>
        <w:t>Exam</w:t>
      </w:r>
      <w:r w:rsidRPr="00DB072E">
        <w:rPr>
          <w:noProof/>
          <w:lang w:val="en-GB"/>
        </w:rPr>
        <w:t xml:space="preserve"> fee</w:t>
      </w:r>
      <w:r w:rsidRPr="00DB072E">
        <w:rPr>
          <w:noProof/>
          <w:lang w:val="en-GB"/>
        </w:rPr>
        <w:tab/>
        <w:t>£75.00 flat fee per organisation</w:t>
      </w:r>
      <w:r w:rsidR="001A332B">
        <w:rPr>
          <w:noProof/>
          <w:lang w:val="en-GB"/>
        </w:rPr>
        <w:t xml:space="preserve"> </w:t>
      </w:r>
      <w:r w:rsidR="00C0353B">
        <w:rPr>
          <w:noProof/>
          <w:lang w:val="en-GB"/>
        </w:rPr>
        <w:t>for 12 months</w:t>
      </w:r>
    </w:p>
    <w:p w14:paraId="50B35CF2" w14:textId="5A71329E" w:rsidR="007D096C" w:rsidRPr="00DB072E" w:rsidRDefault="001A332B" w:rsidP="00DE3F8D">
      <w:pPr>
        <w:pStyle w:val="BodyA"/>
        <w:tabs>
          <w:tab w:val="decimal" w:pos="4820"/>
          <w:tab w:val="left" w:pos="5245"/>
        </w:tabs>
        <w:suppressAutoHyphens/>
        <w:rPr>
          <w:noProof/>
          <w:lang w:val="en-GB"/>
        </w:rPr>
      </w:pPr>
      <w:r>
        <w:rPr>
          <w:noProof/>
          <w:lang w:val="en-GB"/>
        </w:rPr>
        <w:tab/>
      </w:r>
      <w:r>
        <w:rPr>
          <w:noProof/>
          <w:lang w:val="en-GB"/>
        </w:rPr>
        <w:tab/>
      </w:r>
      <w:r w:rsidR="00C0353B">
        <w:rPr>
          <w:noProof/>
          <w:lang w:val="en-GB"/>
        </w:rPr>
        <w:t>commencing</w:t>
      </w:r>
      <w:r>
        <w:rPr>
          <w:noProof/>
          <w:lang w:val="en-GB"/>
        </w:rPr>
        <w:t xml:space="preserve"> 1</w:t>
      </w:r>
      <w:r w:rsidRPr="001A332B">
        <w:rPr>
          <w:noProof/>
          <w:vertAlign w:val="superscript"/>
          <w:lang w:val="en-GB"/>
        </w:rPr>
        <w:t>st</w:t>
      </w:r>
      <w:r>
        <w:rPr>
          <w:noProof/>
          <w:lang w:val="en-GB"/>
        </w:rPr>
        <w:t xml:space="preserve"> June each year.</w:t>
      </w:r>
    </w:p>
    <w:p w14:paraId="0C01A268" w14:textId="77777777" w:rsidR="007D096C" w:rsidRPr="00DB072E" w:rsidRDefault="007D096C">
      <w:pPr>
        <w:pStyle w:val="BodyA"/>
        <w:tabs>
          <w:tab w:val="left" w:pos="2268"/>
          <w:tab w:val="decimal" w:pos="4820"/>
        </w:tabs>
        <w:suppressAutoHyphens/>
        <w:rPr>
          <w:rStyle w:val="None"/>
          <w:rFonts w:ascii="Verdana" w:eastAsia="Verdana" w:hAnsi="Verdana" w:cs="Verdana"/>
          <w:noProof/>
          <w:lang w:val="en-GB"/>
        </w:rPr>
      </w:pPr>
    </w:p>
    <w:p w14:paraId="35C0383D" w14:textId="77777777" w:rsidR="007D096C" w:rsidRPr="00DB072E" w:rsidRDefault="007172AB">
      <w:pPr>
        <w:pStyle w:val="Heading3"/>
        <w:suppressAutoHyphens/>
        <w:rPr>
          <w:noProof/>
        </w:rPr>
      </w:pPr>
      <w:r w:rsidRPr="00DB072E">
        <w:rPr>
          <w:rStyle w:val="None"/>
          <w:noProof/>
        </w:rPr>
        <w:t>FEES PAYABLE TO EXAMINERS</w:t>
      </w:r>
    </w:p>
    <w:p w14:paraId="2A3A4870" w14:textId="04A0713F" w:rsidR="007D096C" w:rsidRPr="00DB072E" w:rsidRDefault="00167E0E">
      <w:pPr>
        <w:pStyle w:val="BodyA"/>
        <w:tabs>
          <w:tab w:val="decimal" w:pos="4820"/>
        </w:tabs>
        <w:suppressAutoHyphens/>
        <w:rPr>
          <w:noProof/>
          <w:lang w:val="en-GB"/>
        </w:rPr>
      </w:pPr>
      <w:r>
        <w:rPr>
          <w:noProof/>
          <w:lang w:val="en-GB"/>
        </w:rPr>
        <w:t>FPE</w:t>
      </w:r>
      <w:r w:rsidR="007172AB" w:rsidRPr="00DB072E">
        <w:rPr>
          <w:noProof/>
          <w:lang w:val="en-GB"/>
        </w:rPr>
        <w:t xml:space="preserve"> fee</w:t>
      </w:r>
      <w:r w:rsidR="007172AB" w:rsidRPr="00DB072E">
        <w:rPr>
          <w:noProof/>
          <w:lang w:val="en-GB"/>
        </w:rPr>
        <w:tab/>
        <w:t>£15.00 per student adjudicated</w:t>
      </w:r>
    </w:p>
    <w:p w14:paraId="18F9C715" w14:textId="51229037" w:rsidR="007D096C" w:rsidRPr="00DB072E" w:rsidRDefault="007172AB" w:rsidP="00B11CA1">
      <w:pPr>
        <w:pStyle w:val="BodyA"/>
        <w:tabs>
          <w:tab w:val="left" w:pos="4395"/>
          <w:tab w:val="decimal" w:pos="4820"/>
        </w:tabs>
        <w:suppressAutoHyphens/>
        <w:rPr>
          <w:noProof/>
          <w:lang w:val="en-GB"/>
        </w:rPr>
      </w:pPr>
      <w:r w:rsidRPr="00DB072E">
        <w:rPr>
          <w:noProof/>
          <w:lang w:val="en-GB"/>
        </w:rPr>
        <w:t xml:space="preserve">Travel for the </w:t>
      </w:r>
      <w:r w:rsidR="00167E0E">
        <w:rPr>
          <w:noProof/>
          <w:lang w:val="en-GB"/>
        </w:rPr>
        <w:t>FPE</w:t>
      </w:r>
      <w:r w:rsidRPr="00DB072E">
        <w:rPr>
          <w:noProof/>
          <w:lang w:val="en-GB"/>
        </w:rPr>
        <w:t xml:space="preserve"> </w:t>
      </w:r>
      <w:r w:rsidRPr="00DB072E">
        <w:rPr>
          <w:noProof/>
          <w:lang w:val="en-GB"/>
        </w:rPr>
        <w:tab/>
      </w:r>
      <w:r w:rsidR="00B41E3C">
        <w:rPr>
          <w:noProof/>
          <w:lang w:val="en-GB"/>
        </w:rPr>
        <w:t>As required</w:t>
      </w:r>
      <w:r w:rsidR="00D277C0">
        <w:rPr>
          <w:noProof/>
          <w:lang w:val="en-GB"/>
        </w:rPr>
        <w:t xml:space="preserve"> and</w:t>
      </w:r>
      <w:r w:rsidRPr="00DB072E">
        <w:rPr>
          <w:noProof/>
          <w:lang w:val="en-GB"/>
        </w:rPr>
        <w:t xml:space="preserve"> payable by host organisation</w:t>
      </w:r>
    </w:p>
    <w:p w14:paraId="415734AA" w14:textId="77777777" w:rsidR="007D096C" w:rsidRPr="00DB072E" w:rsidRDefault="007D096C">
      <w:pPr>
        <w:pStyle w:val="BodyA"/>
        <w:tabs>
          <w:tab w:val="decimal" w:pos="4820"/>
        </w:tabs>
        <w:suppressAutoHyphens/>
        <w:rPr>
          <w:noProof/>
          <w:lang w:val="en-GB"/>
        </w:rPr>
      </w:pPr>
    </w:p>
    <w:p w14:paraId="498C34E6" w14:textId="77777777" w:rsidR="007D096C" w:rsidRPr="00DB072E" w:rsidRDefault="007172AB">
      <w:pPr>
        <w:pStyle w:val="Heading3"/>
        <w:suppressAutoHyphens/>
        <w:rPr>
          <w:noProof/>
        </w:rPr>
      </w:pPr>
      <w:r w:rsidRPr="00DB072E">
        <w:rPr>
          <w:rStyle w:val="None"/>
          <w:noProof/>
        </w:rPr>
        <w:t>TEACHER TRAINING PROGRAMME/ CERTIFICATION WORKSHOP</w:t>
      </w:r>
    </w:p>
    <w:p w14:paraId="22D63EE9" w14:textId="77777777" w:rsidR="007D096C" w:rsidRPr="00DB072E" w:rsidRDefault="007172AB" w:rsidP="00B11CA1">
      <w:pPr>
        <w:pStyle w:val="BodyA"/>
        <w:tabs>
          <w:tab w:val="decimal" w:pos="4820"/>
        </w:tabs>
        <w:suppressAutoHyphens/>
        <w:rPr>
          <w:noProof/>
          <w:lang w:val="en-GB"/>
        </w:rPr>
      </w:pPr>
      <w:r w:rsidRPr="00DB072E">
        <w:rPr>
          <w:noProof/>
          <w:lang w:val="en-GB"/>
        </w:rPr>
        <w:t>TTP Application fee</w:t>
      </w:r>
      <w:r w:rsidRPr="00DB072E">
        <w:rPr>
          <w:noProof/>
          <w:lang w:val="en-GB"/>
        </w:rPr>
        <w:tab/>
        <w:t>£50.00 payable with application documents</w:t>
      </w:r>
    </w:p>
    <w:p w14:paraId="103844F1" w14:textId="77777777" w:rsidR="007D096C" w:rsidRPr="00DB072E" w:rsidRDefault="007D096C" w:rsidP="00B11CA1">
      <w:pPr>
        <w:pStyle w:val="BodyA"/>
        <w:tabs>
          <w:tab w:val="decimal" w:pos="4820"/>
        </w:tabs>
        <w:suppressAutoHyphens/>
        <w:rPr>
          <w:noProof/>
          <w:lang w:val="en-GB"/>
        </w:rPr>
      </w:pPr>
    </w:p>
    <w:p w14:paraId="191525D1" w14:textId="633E35F2" w:rsidR="00954179" w:rsidRDefault="007172AB" w:rsidP="00D277C0">
      <w:pPr>
        <w:pStyle w:val="BodyA"/>
        <w:tabs>
          <w:tab w:val="left" w:pos="4395"/>
          <w:tab w:val="decimal" w:pos="4820"/>
        </w:tabs>
        <w:suppressAutoHyphens/>
        <w:ind w:left="4395" w:hanging="4395"/>
        <w:rPr>
          <w:noProof/>
          <w:lang w:val="en-GB"/>
        </w:rPr>
      </w:pPr>
      <w:r w:rsidRPr="00DB072E">
        <w:rPr>
          <w:noProof/>
          <w:lang w:val="en-GB"/>
        </w:rPr>
        <w:t>TTP Fee</w:t>
      </w:r>
      <w:r w:rsidRPr="00DB072E">
        <w:rPr>
          <w:noProof/>
          <w:lang w:val="en-GB"/>
        </w:rPr>
        <w:tab/>
      </w:r>
      <w:r w:rsidR="00D277C0">
        <w:rPr>
          <w:noProof/>
          <w:lang w:val="en-GB"/>
        </w:rPr>
        <w:t>1/3rd</w:t>
      </w:r>
      <w:r w:rsidRPr="00DB072E">
        <w:rPr>
          <w:noProof/>
          <w:lang w:val="en-GB"/>
        </w:rPr>
        <w:t xml:space="preserve"> of the fee is payable on acceptance to </w:t>
      </w:r>
    </w:p>
    <w:p w14:paraId="59B9924A" w14:textId="223EC7D4" w:rsidR="007D096C" w:rsidRPr="00DB072E" w:rsidRDefault="00954179" w:rsidP="00D277C0">
      <w:pPr>
        <w:pStyle w:val="BodyA"/>
        <w:tabs>
          <w:tab w:val="left" w:pos="4395"/>
          <w:tab w:val="decimal" w:pos="4820"/>
        </w:tabs>
        <w:suppressAutoHyphens/>
        <w:ind w:left="4395" w:hanging="4395"/>
        <w:rPr>
          <w:noProof/>
          <w:lang w:val="en-GB"/>
        </w:rPr>
      </w:pPr>
      <w:r>
        <w:rPr>
          <w:noProof/>
          <w:lang w:val="en-GB"/>
        </w:rPr>
        <w:tab/>
      </w:r>
      <w:r w:rsidR="007172AB" w:rsidRPr="00DB072E">
        <w:rPr>
          <w:noProof/>
          <w:lang w:val="en-GB"/>
        </w:rPr>
        <w:t>the TTP.</w:t>
      </w:r>
      <w:r w:rsidR="00D277C0">
        <w:rPr>
          <w:noProof/>
          <w:lang w:val="en-GB"/>
        </w:rPr>
        <w:t xml:space="preserve">  See</w:t>
      </w:r>
      <w:r w:rsidR="00C166B6">
        <w:rPr>
          <w:noProof/>
          <w:lang w:val="en-GB"/>
        </w:rPr>
        <w:t xml:space="preserve"> Section</w:t>
      </w:r>
      <w:r w:rsidR="00D277C0">
        <w:rPr>
          <w:noProof/>
          <w:lang w:val="en-GB"/>
        </w:rPr>
        <w:t xml:space="preserve"> </w:t>
      </w:r>
      <w:hyperlink w:anchor="TTP_Fee_Payment_21_7" w:history="1">
        <w:r w:rsidR="00D277C0" w:rsidRPr="00DC3AE7">
          <w:rPr>
            <w:rStyle w:val="Hyperlink"/>
            <w:noProof/>
            <w:lang w:val="en-GB"/>
          </w:rPr>
          <w:t>21.7</w:t>
        </w:r>
      </w:hyperlink>
      <w:r w:rsidR="00D277C0">
        <w:rPr>
          <w:noProof/>
          <w:lang w:val="en-GB"/>
        </w:rPr>
        <w:t xml:space="preserve"> </w:t>
      </w:r>
      <w:r w:rsidR="00DC3AE7">
        <w:rPr>
          <w:noProof/>
          <w:lang w:val="en-GB"/>
        </w:rPr>
        <w:t>for details</w:t>
      </w:r>
    </w:p>
    <w:p w14:paraId="3F2DF853" w14:textId="77777777" w:rsidR="007D096C" w:rsidRPr="00DB072E" w:rsidRDefault="007D096C">
      <w:pPr>
        <w:pStyle w:val="BodyA"/>
        <w:tabs>
          <w:tab w:val="left" w:pos="4252"/>
        </w:tabs>
        <w:suppressAutoHyphens/>
        <w:rPr>
          <w:noProof/>
          <w:lang w:val="en-GB"/>
        </w:rPr>
      </w:pPr>
    </w:p>
    <w:p w14:paraId="619C6104" w14:textId="13875FBF" w:rsidR="007D096C" w:rsidRPr="00DB072E" w:rsidRDefault="007172AB">
      <w:pPr>
        <w:pStyle w:val="BodyA"/>
        <w:tabs>
          <w:tab w:val="decimal" w:pos="4820"/>
        </w:tabs>
        <w:suppressAutoHyphens/>
        <w:rPr>
          <w:noProof/>
          <w:lang w:val="en-GB"/>
        </w:rPr>
      </w:pPr>
      <w:r w:rsidRPr="00DB072E">
        <w:rPr>
          <w:noProof/>
          <w:lang w:val="en-GB"/>
        </w:rPr>
        <w:t xml:space="preserve">The remaining fee may be paid in instalments by arrangement with the TTP </w:t>
      </w:r>
      <w:r w:rsidR="00983235">
        <w:rPr>
          <w:noProof/>
          <w:lang w:val="en-GB"/>
        </w:rPr>
        <w:t>Coordinator</w:t>
      </w:r>
      <w:r w:rsidRPr="00DB072E">
        <w:rPr>
          <w:noProof/>
          <w:lang w:val="en-GB"/>
        </w:rPr>
        <w:t xml:space="preserve"> and BASSC Treasurer.  Please see the TTP </w:t>
      </w:r>
      <w:r w:rsidR="00983235">
        <w:rPr>
          <w:noProof/>
          <w:lang w:val="en-GB"/>
        </w:rPr>
        <w:t>Coordinator</w:t>
      </w:r>
      <w:r w:rsidRPr="00DB072E">
        <w:rPr>
          <w:noProof/>
          <w:lang w:val="en-GB"/>
        </w:rPr>
        <w:t xml:space="preserve"> for the current fee schedule.</w:t>
      </w:r>
      <w:r w:rsidR="00D277C0">
        <w:rPr>
          <w:noProof/>
          <w:lang w:val="en-GB"/>
        </w:rPr>
        <w:t xml:space="preserve">  </w:t>
      </w:r>
    </w:p>
    <w:p w14:paraId="4742C0A0" w14:textId="77777777" w:rsidR="007D096C" w:rsidRPr="00DB072E" w:rsidRDefault="007D096C">
      <w:pPr>
        <w:pStyle w:val="BodyA"/>
        <w:tabs>
          <w:tab w:val="decimal" w:pos="4820"/>
        </w:tabs>
        <w:suppressAutoHyphens/>
        <w:rPr>
          <w:noProof/>
          <w:lang w:val="en-GB"/>
        </w:rPr>
      </w:pPr>
    </w:p>
    <w:p w14:paraId="66E4A2B9" w14:textId="77777777" w:rsidR="007D096C" w:rsidRPr="00DB072E" w:rsidRDefault="007172AB" w:rsidP="00B11CA1">
      <w:pPr>
        <w:pStyle w:val="BodyA"/>
        <w:tabs>
          <w:tab w:val="left" w:pos="4395"/>
        </w:tabs>
        <w:suppressAutoHyphens/>
        <w:rPr>
          <w:noProof/>
          <w:lang w:val="en-GB"/>
        </w:rPr>
      </w:pPr>
      <w:r w:rsidRPr="00DB072E">
        <w:rPr>
          <w:noProof/>
          <w:lang w:val="en-GB"/>
        </w:rPr>
        <w:t>TCW Fee</w:t>
      </w:r>
      <w:r w:rsidRPr="00DB072E">
        <w:rPr>
          <w:noProof/>
          <w:lang w:val="en-GB"/>
        </w:rPr>
        <w:tab/>
        <w:t xml:space="preserve">100% of the fee is payable on acceptance to </w:t>
      </w:r>
    </w:p>
    <w:p w14:paraId="6C4382EC" w14:textId="77777777" w:rsidR="007D096C" w:rsidRPr="00DB072E" w:rsidRDefault="007172AB" w:rsidP="00B11CA1">
      <w:pPr>
        <w:pStyle w:val="BodyA"/>
        <w:tabs>
          <w:tab w:val="left" w:pos="4395"/>
        </w:tabs>
        <w:suppressAutoHyphens/>
        <w:rPr>
          <w:noProof/>
          <w:lang w:val="en-GB"/>
        </w:rPr>
      </w:pPr>
      <w:r w:rsidRPr="00DB072E">
        <w:rPr>
          <w:noProof/>
          <w:lang w:val="en-GB"/>
        </w:rPr>
        <w:tab/>
        <w:t>the TCW</w:t>
      </w:r>
    </w:p>
    <w:p w14:paraId="75029144" w14:textId="0282F627" w:rsidR="007D096C" w:rsidRPr="00DB072E" w:rsidRDefault="007172AB">
      <w:pPr>
        <w:pStyle w:val="BodyA"/>
        <w:tabs>
          <w:tab w:val="decimal" w:pos="4820"/>
        </w:tabs>
        <w:suppressAutoHyphens/>
        <w:rPr>
          <w:noProof/>
          <w:lang w:val="en-GB"/>
        </w:rPr>
      </w:pPr>
      <w:r w:rsidRPr="00DB072E">
        <w:rPr>
          <w:noProof/>
          <w:lang w:val="en-GB"/>
        </w:rPr>
        <w:t>Please see the T</w:t>
      </w:r>
      <w:r w:rsidR="0015424E">
        <w:rPr>
          <w:noProof/>
          <w:lang w:val="en-GB"/>
        </w:rPr>
        <w:t>TP</w:t>
      </w:r>
      <w:r w:rsidRPr="00DB072E">
        <w:rPr>
          <w:noProof/>
          <w:lang w:val="en-GB"/>
        </w:rPr>
        <w:t xml:space="preserve"> </w:t>
      </w:r>
      <w:r w:rsidR="00983235">
        <w:rPr>
          <w:noProof/>
          <w:lang w:val="en-GB"/>
        </w:rPr>
        <w:t>Coordinator</w:t>
      </w:r>
      <w:r w:rsidRPr="00DB072E">
        <w:rPr>
          <w:noProof/>
          <w:lang w:val="en-GB"/>
        </w:rPr>
        <w:t xml:space="preserve"> for the current fee schedule.</w:t>
      </w:r>
    </w:p>
    <w:p w14:paraId="7E8BCF84" w14:textId="572EC717" w:rsidR="007D096C" w:rsidRDefault="007D096C">
      <w:pPr>
        <w:pStyle w:val="BodyA"/>
        <w:tabs>
          <w:tab w:val="decimal" w:pos="4820"/>
        </w:tabs>
        <w:suppressAutoHyphens/>
        <w:rPr>
          <w:noProof/>
          <w:lang w:val="en-GB"/>
        </w:rPr>
      </w:pPr>
    </w:p>
    <w:p w14:paraId="3898A61B" w14:textId="7958EFAC" w:rsidR="00750AE6" w:rsidRDefault="00750AE6">
      <w:pPr>
        <w:pStyle w:val="BodyA"/>
        <w:tabs>
          <w:tab w:val="decimal" w:pos="4820"/>
        </w:tabs>
        <w:suppressAutoHyphens/>
        <w:rPr>
          <w:b/>
          <w:bCs/>
          <w:noProof/>
          <w:lang w:val="en-GB"/>
        </w:rPr>
      </w:pPr>
      <w:r w:rsidRPr="00750AE6">
        <w:rPr>
          <w:b/>
          <w:bCs/>
          <w:noProof/>
          <w:lang w:val="en-GB"/>
        </w:rPr>
        <w:t>BOARD OF EXAMINERS</w:t>
      </w:r>
    </w:p>
    <w:p w14:paraId="63EF9005" w14:textId="77777777" w:rsidR="00954179" w:rsidRPr="00750AE6" w:rsidRDefault="00954179">
      <w:pPr>
        <w:pStyle w:val="BodyA"/>
        <w:tabs>
          <w:tab w:val="decimal" w:pos="4820"/>
        </w:tabs>
        <w:suppressAutoHyphens/>
        <w:rPr>
          <w:b/>
          <w:bCs/>
          <w:noProof/>
          <w:lang w:val="en-GB"/>
        </w:rPr>
      </w:pPr>
    </w:p>
    <w:p w14:paraId="5D8D5B37" w14:textId="000B65FD" w:rsidR="00750AE6" w:rsidRPr="00DB072E" w:rsidRDefault="00750AE6" w:rsidP="00B11CA1">
      <w:pPr>
        <w:pStyle w:val="BodyA"/>
        <w:tabs>
          <w:tab w:val="left" w:pos="4395"/>
        </w:tabs>
        <w:suppressAutoHyphens/>
        <w:rPr>
          <w:noProof/>
          <w:lang w:val="en-GB"/>
        </w:rPr>
      </w:pPr>
      <w:r>
        <w:rPr>
          <w:noProof/>
          <w:lang w:val="en-GB"/>
        </w:rPr>
        <w:t>Auditor’s fee</w:t>
      </w:r>
      <w:r>
        <w:rPr>
          <w:noProof/>
          <w:lang w:val="en-GB"/>
        </w:rPr>
        <w:tab/>
        <w:t xml:space="preserve">£150.00 per </w:t>
      </w:r>
      <w:r w:rsidR="00167E0E">
        <w:rPr>
          <w:noProof/>
          <w:lang w:val="en-GB"/>
        </w:rPr>
        <w:t>FPE</w:t>
      </w:r>
      <w:r w:rsidR="00DE3F8D">
        <w:rPr>
          <w:noProof/>
          <w:lang w:val="en-GB"/>
        </w:rPr>
        <w:t xml:space="preserve">.  See </w:t>
      </w:r>
      <w:hyperlink w:anchor="BOE_Auditor_26_7" w:history="1">
        <w:r w:rsidR="00DE3F8D" w:rsidRPr="00DE3F8D">
          <w:rPr>
            <w:rStyle w:val="Hyperlink"/>
            <w:noProof/>
            <w:lang w:val="en-GB"/>
          </w:rPr>
          <w:t>26.7</w:t>
        </w:r>
      </w:hyperlink>
      <w:r w:rsidR="00DE3F8D">
        <w:rPr>
          <w:noProof/>
          <w:lang w:val="en-GB"/>
        </w:rPr>
        <w:t xml:space="preserve"> for details.</w:t>
      </w:r>
    </w:p>
    <w:p w14:paraId="161E1DF4" w14:textId="5314BC6C" w:rsidR="00750AE6" w:rsidRPr="00DB072E" w:rsidRDefault="00750AE6">
      <w:pPr>
        <w:pStyle w:val="BodyA"/>
        <w:tabs>
          <w:tab w:val="decimal" w:pos="4820"/>
        </w:tabs>
        <w:suppressAutoHyphens/>
        <w:rPr>
          <w:noProof/>
          <w:lang w:val="en-GB"/>
        </w:rPr>
      </w:pPr>
    </w:p>
    <w:p w14:paraId="54A4F7DC" w14:textId="77777777" w:rsidR="007D096C" w:rsidRPr="00DB072E" w:rsidRDefault="007172AB">
      <w:pPr>
        <w:pStyle w:val="NumberHeading2"/>
        <w:rPr>
          <w:noProof/>
          <w:lang w:val="en-GB"/>
        </w:rPr>
      </w:pPr>
      <w:r w:rsidRPr="00DB072E">
        <w:rPr>
          <w:rStyle w:val="None"/>
          <w:rFonts w:ascii="Arial Unicode MS" w:eastAsia="Arial Unicode MS" w:hAnsi="Arial Unicode MS" w:cs="Arial Unicode MS"/>
          <w:b w:val="0"/>
          <w:bCs w:val="0"/>
          <w:noProof/>
          <w:lang w:val="en-GB"/>
        </w:rPr>
        <w:br w:type="page"/>
      </w:r>
    </w:p>
    <w:p w14:paraId="57C584F8" w14:textId="08A9FAF8" w:rsidR="007D096C" w:rsidRPr="00DB072E" w:rsidRDefault="00777B5B" w:rsidP="000E69E4">
      <w:pPr>
        <w:pStyle w:val="NumberHeading2"/>
        <w:numPr>
          <w:ilvl w:val="0"/>
          <w:numId w:val="63"/>
        </w:numPr>
        <w:tabs>
          <w:tab w:val="clear" w:pos="1021"/>
          <w:tab w:val="left" w:pos="1276"/>
        </w:tabs>
        <w:ind w:left="1276" w:hanging="708"/>
        <w:rPr>
          <w:rFonts w:eastAsia="Arial Unicode MS" w:cs="Arial Unicode MS"/>
          <w:noProof/>
          <w:lang w:val="en-GB"/>
        </w:rPr>
      </w:pPr>
      <w:r>
        <w:rPr>
          <w:rFonts w:eastAsia="Arial Unicode MS" w:cs="Arial Unicode MS"/>
          <w:noProof/>
          <w:lang w:val="en-GB"/>
        </w:rPr>
        <w:lastRenderedPageBreak/>
        <w:t xml:space="preserve"> </w:t>
      </w:r>
      <w:bookmarkStart w:id="86" w:name="International_Stage_Combat_Orgs_32"/>
      <w:bookmarkStart w:id="87" w:name="_Toc90922290"/>
      <w:bookmarkEnd w:id="86"/>
      <w:r w:rsidR="007172AB" w:rsidRPr="00DB072E">
        <w:rPr>
          <w:rFonts w:eastAsia="Arial Unicode MS" w:cs="Arial Unicode MS"/>
          <w:noProof/>
          <w:lang w:val="en-GB"/>
        </w:rPr>
        <w:t>International Stage Combat Organisations</w:t>
      </w:r>
      <w:bookmarkEnd w:id="87"/>
      <w:r w:rsidR="007172AB" w:rsidRPr="00DB072E">
        <w:rPr>
          <w:rFonts w:eastAsia="Arial Unicode MS" w:cs="Arial Unicode MS"/>
          <w:noProof/>
          <w:lang w:val="en-GB"/>
        </w:rPr>
        <w:t xml:space="preserve"> </w:t>
      </w:r>
    </w:p>
    <w:p w14:paraId="4F8AF3F6" w14:textId="77777777" w:rsidR="007D096C" w:rsidRPr="00DB072E" w:rsidRDefault="007D096C">
      <w:pPr>
        <w:pStyle w:val="BodyA"/>
        <w:suppressAutoHyphens/>
        <w:rPr>
          <w:noProof/>
          <w:lang w:val="en-GB"/>
        </w:rPr>
      </w:pPr>
    </w:p>
    <w:p w14:paraId="20BE045A" w14:textId="5AC3A330" w:rsidR="007D096C" w:rsidRPr="00DB072E" w:rsidRDefault="007172AB">
      <w:pPr>
        <w:pStyle w:val="BodyA"/>
        <w:suppressAutoHyphens/>
        <w:rPr>
          <w:rStyle w:val="None"/>
          <w:noProof/>
          <w:lang w:val="en-GB"/>
        </w:rPr>
      </w:pPr>
      <w:r w:rsidRPr="00DB072E">
        <w:rPr>
          <w:rStyle w:val="Hyperlink2"/>
          <w:noProof/>
          <w:lang w:val="en-GB"/>
        </w:rPr>
        <w:t xml:space="preserve">The following qualifications from other stage combat organisations are considered as equivalent to the BASSC </w:t>
      </w:r>
      <w:r w:rsidR="00167E0E">
        <w:rPr>
          <w:rStyle w:val="Hyperlink2"/>
          <w:noProof/>
          <w:lang w:val="en-GB"/>
        </w:rPr>
        <w:t>FPE</w:t>
      </w:r>
      <w:r w:rsidRPr="00DB072E">
        <w:rPr>
          <w:rStyle w:val="Hyperlink2"/>
          <w:noProof/>
          <w:lang w:val="en-GB"/>
        </w:rPr>
        <w:t xml:space="preserve"> in Rapier &amp; Dagger </w:t>
      </w:r>
      <w:r w:rsidRPr="00DB072E">
        <w:rPr>
          <w:noProof/>
          <w:lang w:val="en-GB"/>
        </w:rPr>
        <w:t xml:space="preserve">and Unarmed </w:t>
      </w:r>
      <w:r w:rsidRPr="00DB072E">
        <w:rPr>
          <w:rStyle w:val="Hyperlink2"/>
          <w:noProof/>
          <w:lang w:val="en-GB"/>
        </w:rPr>
        <w:t>and acceptable for entry to the I</w:t>
      </w:r>
      <w:r w:rsidR="00206A9B">
        <w:rPr>
          <w:rStyle w:val="Hyperlink2"/>
          <w:noProof/>
          <w:lang w:val="en-GB"/>
        </w:rPr>
        <w:t>/</w:t>
      </w:r>
      <w:r w:rsidRPr="00DB072E">
        <w:rPr>
          <w:rStyle w:val="Hyperlink2"/>
          <w:noProof/>
          <w:lang w:val="en-GB"/>
        </w:rPr>
        <w:t>AACW at the BNSCW.</w:t>
      </w:r>
    </w:p>
    <w:p w14:paraId="34B9BE52" w14:textId="77777777" w:rsidR="007D096C" w:rsidRPr="00DB072E" w:rsidRDefault="007D096C">
      <w:pPr>
        <w:pStyle w:val="BodyA"/>
        <w:suppressAutoHyphens/>
        <w:rPr>
          <w:rStyle w:val="None"/>
          <w:noProof/>
          <w:color w:val="FF0000"/>
          <w:u w:color="FF0000"/>
          <w:lang w:val="en-GB"/>
        </w:rPr>
      </w:pPr>
    </w:p>
    <w:p w14:paraId="54C73085" w14:textId="77777777" w:rsidR="007D096C" w:rsidRPr="00DB072E" w:rsidRDefault="007172AB" w:rsidP="00EF44F0">
      <w:pPr>
        <w:pStyle w:val="Numbers"/>
        <w:numPr>
          <w:ilvl w:val="2"/>
          <w:numId w:val="19"/>
        </w:numPr>
        <w:tabs>
          <w:tab w:val="clear" w:pos="425"/>
          <w:tab w:val="left" w:pos="567"/>
        </w:tabs>
        <w:suppressAutoHyphens/>
        <w:rPr>
          <w:noProof/>
          <w:lang w:val="en-GB"/>
        </w:rPr>
      </w:pPr>
      <w:r w:rsidRPr="00DB072E">
        <w:rPr>
          <w:noProof/>
          <w:lang w:val="en-GB"/>
        </w:rPr>
        <w:t>Society of American Fight Directors (SAFD) – Certification in Rapier and Dagger and Unarmed</w:t>
      </w:r>
    </w:p>
    <w:p w14:paraId="789D4B42" w14:textId="77777777" w:rsidR="007D096C" w:rsidRPr="00DB072E" w:rsidRDefault="007172AB" w:rsidP="00EF44F0">
      <w:pPr>
        <w:pStyle w:val="Numbers"/>
        <w:numPr>
          <w:ilvl w:val="2"/>
          <w:numId w:val="19"/>
        </w:numPr>
        <w:tabs>
          <w:tab w:val="clear" w:pos="425"/>
          <w:tab w:val="left" w:pos="567"/>
        </w:tabs>
        <w:suppressAutoHyphens/>
        <w:rPr>
          <w:noProof/>
          <w:lang w:val="en-GB"/>
        </w:rPr>
      </w:pPr>
      <w:r w:rsidRPr="00DB072E">
        <w:rPr>
          <w:noProof/>
          <w:lang w:val="en-GB"/>
        </w:rPr>
        <w:t>British Academy of Dramatic Combat (BADC) – Standard Level 1 or above</w:t>
      </w:r>
    </w:p>
    <w:p w14:paraId="455D273A" w14:textId="77777777" w:rsidR="007D096C" w:rsidRPr="00DB072E" w:rsidRDefault="007172AB" w:rsidP="00EF44F0">
      <w:pPr>
        <w:pStyle w:val="Numbers"/>
        <w:numPr>
          <w:ilvl w:val="2"/>
          <w:numId w:val="19"/>
        </w:numPr>
        <w:tabs>
          <w:tab w:val="clear" w:pos="425"/>
          <w:tab w:val="left" w:pos="567"/>
        </w:tabs>
        <w:suppressAutoHyphens/>
        <w:rPr>
          <w:noProof/>
          <w:lang w:val="en-GB"/>
        </w:rPr>
      </w:pPr>
      <w:r w:rsidRPr="00DB072E">
        <w:rPr>
          <w:noProof/>
          <w:lang w:val="en-GB"/>
        </w:rPr>
        <w:t>Academy of Performance Combat (APC) – Intermediate Combatant Level or above</w:t>
      </w:r>
    </w:p>
    <w:p w14:paraId="21B6A67A" w14:textId="77777777" w:rsidR="007D096C" w:rsidRPr="00DB072E" w:rsidRDefault="007172AB" w:rsidP="00EF44F0">
      <w:pPr>
        <w:pStyle w:val="Numbers"/>
        <w:numPr>
          <w:ilvl w:val="2"/>
          <w:numId w:val="19"/>
        </w:numPr>
        <w:tabs>
          <w:tab w:val="clear" w:pos="425"/>
          <w:tab w:val="left" w:pos="567"/>
        </w:tabs>
        <w:suppressAutoHyphens/>
        <w:rPr>
          <w:noProof/>
          <w:lang w:val="en-GB"/>
        </w:rPr>
      </w:pPr>
      <w:r w:rsidRPr="00DB072E">
        <w:rPr>
          <w:noProof/>
          <w:lang w:val="en-GB"/>
        </w:rPr>
        <w:t>Fight Directors Canada (FDC) – Certification in Rapier and Dagger and Unarmed</w:t>
      </w:r>
    </w:p>
    <w:p w14:paraId="771D57F4" w14:textId="77777777" w:rsidR="007D096C" w:rsidRPr="00DB072E" w:rsidRDefault="007172AB" w:rsidP="00EF44F0">
      <w:pPr>
        <w:pStyle w:val="Numbers"/>
        <w:numPr>
          <w:ilvl w:val="2"/>
          <w:numId w:val="19"/>
        </w:numPr>
        <w:tabs>
          <w:tab w:val="clear" w:pos="425"/>
          <w:tab w:val="left" w:pos="567"/>
        </w:tabs>
        <w:suppressAutoHyphens/>
        <w:rPr>
          <w:noProof/>
          <w:lang w:val="en-GB"/>
        </w:rPr>
      </w:pPr>
      <w:r w:rsidRPr="00DB072E">
        <w:rPr>
          <w:noProof/>
          <w:lang w:val="en-GB"/>
        </w:rPr>
        <w:t>Society of Australian Fight Directors (SAFDi) – Certification in Rapier and Dagger and Unarmed</w:t>
      </w:r>
    </w:p>
    <w:p w14:paraId="3BC43057" w14:textId="77777777" w:rsidR="007D096C" w:rsidRPr="00DB072E" w:rsidRDefault="007172AB" w:rsidP="00EF44F0">
      <w:pPr>
        <w:pStyle w:val="Numbers"/>
        <w:numPr>
          <w:ilvl w:val="2"/>
          <w:numId w:val="19"/>
        </w:numPr>
        <w:tabs>
          <w:tab w:val="clear" w:pos="425"/>
          <w:tab w:val="left" w:pos="567"/>
        </w:tabs>
        <w:suppressAutoHyphens/>
        <w:rPr>
          <w:noProof/>
          <w:lang w:val="en-GB"/>
        </w:rPr>
      </w:pPr>
      <w:r w:rsidRPr="00DB072E">
        <w:rPr>
          <w:noProof/>
          <w:lang w:val="en-GB"/>
        </w:rPr>
        <w:t>Nordic Stage Fight Society (NSFS) – Certification in Rapier and Dagger and Unarmed Combat</w:t>
      </w:r>
    </w:p>
    <w:p w14:paraId="707F4774" w14:textId="77777777" w:rsidR="007D096C" w:rsidRPr="00DB072E" w:rsidRDefault="007172AB" w:rsidP="00EF44F0">
      <w:pPr>
        <w:pStyle w:val="Numbers"/>
        <w:numPr>
          <w:ilvl w:val="2"/>
          <w:numId w:val="19"/>
        </w:numPr>
        <w:tabs>
          <w:tab w:val="clear" w:pos="425"/>
          <w:tab w:val="left" w:pos="567"/>
        </w:tabs>
        <w:suppressAutoHyphens/>
        <w:rPr>
          <w:noProof/>
          <w:lang w:val="en-GB"/>
        </w:rPr>
      </w:pPr>
      <w:r w:rsidRPr="00DB072E">
        <w:rPr>
          <w:noProof/>
          <w:lang w:val="en-GB"/>
        </w:rPr>
        <w:t>Duelling Arts International - Certification in Rapier and Dagger and Unarmed</w:t>
      </w:r>
    </w:p>
    <w:p w14:paraId="5DE522C7" w14:textId="77777777" w:rsidR="007D096C" w:rsidRPr="00DB072E" w:rsidRDefault="007172AB" w:rsidP="00EF44F0">
      <w:pPr>
        <w:pStyle w:val="Numbers"/>
        <w:numPr>
          <w:ilvl w:val="2"/>
          <w:numId w:val="19"/>
        </w:numPr>
        <w:tabs>
          <w:tab w:val="clear" w:pos="425"/>
          <w:tab w:val="left" w:pos="567"/>
        </w:tabs>
        <w:suppressAutoHyphens/>
        <w:rPr>
          <w:noProof/>
          <w:lang w:val="en-GB"/>
        </w:rPr>
      </w:pPr>
      <w:r w:rsidRPr="00DB072E">
        <w:rPr>
          <w:noProof/>
          <w:lang w:val="en-GB"/>
        </w:rPr>
        <w:t>Irish Dramatic Combat Academy (IDCA) – Certification in Rapier and Dagger and Unarmed Combat</w:t>
      </w:r>
    </w:p>
    <w:p w14:paraId="3A740D07" w14:textId="77777777" w:rsidR="007D096C" w:rsidRPr="00DB072E" w:rsidRDefault="007172AB" w:rsidP="00EF44F0">
      <w:pPr>
        <w:pStyle w:val="Numbers"/>
        <w:numPr>
          <w:ilvl w:val="2"/>
          <w:numId w:val="19"/>
        </w:numPr>
        <w:tabs>
          <w:tab w:val="clear" w:pos="425"/>
          <w:tab w:val="left" w:pos="567"/>
        </w:tabs>
        <w:suppressAutoHyphens/>
        <w:rPr>
          <w:noProof/>
          <w:lang w:val="en-GB"/>
        </w:rPr>
      </w:pPr>
      <w:r w:rsidRPr="00DB072E">
        <w:rPr>
          <w:noProof/>
          <w:lang w:val="en-GB"/>
        </w:rPr>
        <w:t>Stage Combat Deutschland (SCD) - Basic Actor/Combatant Level</w:t>
      </w:r>
    </w:p>
    <w:p w14:paraId="11248C21" w14:textId="77777777" w:rsidR="007D096C" w:rsidRPr="00DB072E" w:rsidRDefault="007172AB" w:rsidP="00EF44F0">
      <w:pPr>
        <w:pStyle w:val="Numbers"/>
        <w:numPr>
          <w:ilvl w:val="2"/>
          <w:numId w:val="19"/>
        </w:numPr>
        <w:tabs>
          <w:tab w:val="clear" w:pos="425"/>
          <w:tab w:val="left" w:pos="567"/>
        </w:tabs>
        <w:suppressAutoHyphens/>
        <w:rPr>
          <w:noProof/>
          <w:lang w:val="en-GB"/>
        </w:rPr>
      </w:pPr>
      <w:r w:rsidRPr="00DB072E">
        <w:rPr>
          <w:noProof/>
          <w:lang w:val="en-GB"/>
        </w:rPr>
        <w:t>Cyrano Stage Fencing Studio Moscow - Certification in Rapier and Dagger and Unarmed</w:t>
      </w:r>
    </w:p>
    <w:p w14:paraId="42208583" w14:textId="77777777" w:rsidR="007D096C" w:rsidRPr="00DB072E" w:rsidRDefault="007172AB" w:rsidP="00EF44F0">
      <w:pPr>
        <w:pStyle w:val="Numbers"/>
        <w:numPr>
          <w:ilvl w:val="2"/>
          <w:numId w:val="19"/>
        </w:numPr>
        <w:tabs>
          <w:tab w:val="clear" w:pos="425"/>
          <w:tab w:val="left" w:pos="567"/>
        </w:tabs>
        <w:suppressAutoHyphens/>
        <w:rPr>
          <w:noProof/>
          <w:lang w:val="en-GB"/>
        </w:rPr>
      </w:pPr>
      <w:r w:rsidRPr="00DB072E">
        <w:rPr>
          <w:noProof/>
          <w:lang w:val="en-GB"/>
        </w:rPr>
        <w:t xml:space="preserve">E15 BA Degree in Acting and Stage Combat  </w:t>
      </w:r>
    </w:p>
    <w:p w14:paraId="74AEBCEA" w14:textId="77777777" w:rsidR="007D096C" w:rsidRPr="00DB072E" w:rsidRDefault="007172AB">
      <w:pPr>
        <w:pStyle w:val="BodyA"/>
        <w:suppressAutoHyphens/>
        <w:rPr>
          <w:noProof/>
          <w:lang w:val="en-GB"/>
        </w:rPr>
      </w:pPr>
      <w:r w:rsidRPr="00DB072E">
        <w:rPr>
          <w:rStyle w:val="None"/>
          <w:rFonts w:ascii="Arial Unicode MS" w:hAnsi="Arial Unicode MS"/>
          <w:noProof/>
          <w:lang w:val="en-GB"/>
        </w:rPr>
        <w:br w:type="page"/>
      </w:r>
    </w:p>
    <w:p w14:paraId="6E926467" w14:textId="6FE6F59D" w:rsidR="007D096C" w:rsidRPr="00DB072E" w:rsidRDefault="00A628BA" w:rsidP="000E69E4">
      <w:pPr>
        <w:pStyle w:val="NumberHeading2"/>
        <w:numPr>
          <w:ilvl w:val="0"/>
          <w:numId w:val="63"/>
        </w:numPr>
        <w:tabs>
          <w:tab w:val="clear" w:pos="1021"/>
          <w:tab w:val="left" w:pos="1276"/>
        </w:tabs>
        <w:ind w:left="1276" w:hanging="708"/>
        <w:rPr>
          <w:rFonts w:eastAsia="Arial Unicode MS" w:cs="Arial Unicode MS"/>
          <w:noProof/>
          <w:lang w:val="en-GB"/>
        </w:rPr>
      </w:pPr>
      <w:bookmarkStart w:id="88" w:name="_Toc90922291"/>
      <w:bookmarkStart w:id="89" w:name="Acronyms_33"/>
      <w:r>
        <w:rPr>
          <w:rFonts w:eastAsia="Arial Unicode MS" w:cs="Arial Unicode MS"/>
          <w:noProof/>
          <w:lang w:val="en-GB"/>
        </w:rPr>
        <w:lastRenderedPageBreak/>
        <w:t>Initialisms</w:t>
      </w:r>
      <w:r w:rsidR="001A675B">
        <w:rPr>
          <w:rFonts w:eastAsia="Arial Unicode MS" w:cs="Arial Unicode MS"/>
          <w:noProof/>
          <w:lang w:val="en-GB"/>
        </w:rPr>
        <w:t xml:space="preserve"> in use by the BASSC</w:t>
      </w:r>
      <w:bookmarkEnd w:id="88"/>
    </w:p>
    <w:bookmarkEnd w:id="89"/>
    <w:p w14:paraId="39C94BBF" w14:textId="7EC49B6F" w:rsidR="00983709" w:rsidRDefault="00983709" w:rsidP="001A675B">
      <w:pPr>
        <w:tabs>
          <w:tab w:val="left" w:pos="2835"/>
        </w:tabs>
        <w:ind w:left="568"/>
        <w:rPr>
          <w:rFonts w:asciiTheme="majorHAnsi" w:hAnsiTheme="majorHAnsi" w:cstheme="majorHAnsi"/>
        </w:rPr>
      </w:pPr>
      <w:r w:rsidRPr="00447EF0">
        <w:rPr>
          <w:rFonts w:asciiTheme="majorHAnsi" w:hAnsiTheme="majorHAnsi" w:cstheme="majorHAnsi"/>
        </w:rPr>
        <w:t>SM</w:t>
      </w:r>
      <w:r w:rsidRPr="00447EF0">
        <w:rPr>
          <w:rFonts w:asciiTheme="majorHAnsi" w:hAnsiTheme="majorHAnsi" w:cstheme="majorHAnsi"/>
        </w:rPr>
        <w:tab/>
        <w:t>Student Member</w:t>
      </w:r>
    </w:p>
    <w:p w14:paraId="724A33CC" w14:textId="77777777" w:rsidR="001A675B" w:rsidRP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A/C</w:t>
      </w:r>
      <w:r w:rsidRPr="001A675B">
        <w:rPr>
          <w:rFonts w:asciiTheme="majorHAnsi" w:hAnsiTheme="majorHAnsi" w:cstheme="majorHAnsi"/>
        </w:rPr>
        <w:tab/>
        <w:t>Actor/Combatant</w:t>
      </w:r>
    </w:p>
    <w:p w14:paraId="23B215B8" w14:textId="77777777" w:rsidR="001A675B" w:rsidRP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IA/C</w:t>
      </w:r>
      <w:r w:rsidRPr="001A675B">
        <w:rPr>
          <w:rFonts w:asciiTheme="majorHAnsi" w:hAnsiTheme="majorHAnsi" w:cstheme="majorHAnsi"/>
        </w:rPr>
        <w:tab/>
        <w:t>Intermediate Actor/Combatant</w:t>
      </w:r>
    </w:p>
    <w:p w14:paraId="01F7EA05" w14:textId="77777777" w:rsidR="001A675B" w:rsidRP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AA/C</w:t>
      </w:r>
      <w:r w:rsidRPr="001A675B">
        <w:rPr>
          <w:rFonts w:asciiTheme="majorHAnsi" w:hAnsiTheme="majorHAnsi" w:cstheme="majorHAnsi"/>
        </w:rPr>
        <w:tab/>
        <w:t>Advanced Actor/Combatant</w:t>
      </w:r>
    </w:p>
    <w:p w14:paraId="1ED981CF" w14:textId="77777777" w:rsidR="001A675B" w:rsidRP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CT</w:t>
      </w:r>
      <w:r w:rsidRPr="001A675B">
        <w:rPr>
          <w:rFonts w:asciiTheme="majorHAnsi" w:hAnsiTheme="majorHAnsi" w:cstheme="majorHAnsi"/>
        </w:rPr>
        <w:tab/>
        <w:t>Certified Teacher</w:t>
      </w:r>
    </w:p>
    <w:p w14:paraId="19559A53" w14:textId="77777777" w:rsidR="001A675B" w:rsidRP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MT</w:t>
      </w:r>
      <w:r w:rsidRPr="001A675B">
        <w:rPr>
          <w:rFonts w:asciiTheme="majorHAnsi" w:hAnsiTheme="majorHAnsi" w:cstheme="majorHAnsi"/>
        </w:rPr>
        <w:tab/>
        <w:t>Master Teacher</w:t>
      </w:r>
    </w:p>
    <w:p w14:paraId="040E2E82" w14:textId="77777777" w:rsidR="001A675B" w:rsidRP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FE</w:t>
      </w:r>
      <w:r w:rsidRPr="001A675B">
        <w:rPr>
          <w:rFonts w:asciiTheme="majorHAnsi" w:hAnsiTheme="majorHAnsi" w:cstheme="majorHAnsi"/>
        </w:rPr>
        <w:tab/>
        <w:t>Fight Examiner</w:t>
      </w:r>
    </w:p>
    <w:p w14:paraId="2F1AE83A" w14:textId="77777777" w:rsidR="001A675B" w:rsidRP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BOE</w:t>
      </w:r>
      <w:r w:rsidRPr="001A675B">
        <w:rPr>
          <w:rFonts w:asciiTheme="majorHAnsi" w:hAnsiTheme="majorHAnsi" w:cstheme="majorHAnsi"/>
        </w:rPr>
        <w:tab/>
        <w:t>Board of Examiners</w:t>
      </w:r>
    </w:p>
    <w:p w14:paraId="364BB8FC" w14:textId="77777777" w:rsidR="001A675B" w:rsidRP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FD</w:t>
      </w:r>
      <w:r w:rsidRPr="001A675B">
        <w:rPr>
          <w:rFonts w:asciiTheme="majorHAnsi" w:hAnsiTheme="majorHAnsi" w:cstheme="majorHAnsi"/>
        </w:rPr>
        <w:tab/>
        <w:t>Fight Director</w:t>
      </w:r>
    </w:p>
    <w:p w14:paraId="12047311" w14:textId="77777777" w:rsidR="001A675B" w:rsidRP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EFDR</w:t>
      </w:r>
      <w:r w:rsidRPr="001A675B">
        <w:rPr>
          <w:rFonts w:asciiTheme="majorHAnsi" w:hAnsiTheme="majorHAnsi" w:cstheme="majorHAnsi"/>
        </w:rPr>
        <w:tab/>
        <w:t>Equity Fight Directors’ Register</w:t>
      </w:r>
    </w:p>
    <w:p w14:paraId="4FBF0CA5" w14:textId="77777777" w:rsidR="001A675B" w:rsidRP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FDAC</w:t>
      </w:r>
      <w:r w:rsidRPr="001A675B">
        <w:rPr>
          <w:rFonts w:asciiTheme="majorHAnsi" w:hAnsiTheme="majorHAnsi" w:cstheme="majorHAnsi"/>
        </w:rPr>
        <w:tab/>
        <w:t>Fight Director’s Assessment Course</w:t>
      </w:r>
    </w:p>
    <w:p w14:paraId="6F54FBFE" w14:textId="02F5EAF8" w:rsidR="001A675B" w:rsidRDefault="001A675B" w:rsidP="001A675B">
      <w:pPr>
        <w:tabs>
          <w:tab w:val="left" w:pos="2835"/>
        </w:tabs>
        <w:ind w:left="568"/>
        <w:rPr>
          <w:rFonts w:asciiTheme="majorHAnsi" w:hAnsiTheme="majorHAnsi" w:cstheme="majorHAnsi"/>
        </w:rPr>
      </w:pPr>
    </w:p>
    <w:p w14:paraId="5957DC0D" w14:textId="77777777" w:rsidR="001A675B" w:rsidRP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BNSCW</w:t>
      </w:r>
      <w:r w:rsidRPr="001A675B">
        <w:rPr>
          <w:rFonts w:asciiTheme="majorHAnsi" w:hAnsiTheme="majorHAnsi" w:cstheme="majorHAnsi"/>
        </w:rPr>
        <w:tab/>
        <w:t>British National Stage Combat Workshop</w:t>
      </w:r>
    </w:p>
    <w:p w14:paraId="1AA1B2DF" w14:textId="231FDF17" w:rsidR="001A675B" w:rsidRP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ACW</w:t>
      </w:r>
      <w:r w:rsidRPr="001A675B">
        <w:rPr>
          <w:rFonts w:asciiTheme="majorHAnsi" w:hAnsiTheme="majorHAnsi" w:cstheme="majorHAnsi"/>
        </w:rPr>
        <w:tab/>
        <w:t>Actor</w:t>
      </w:r>
      <w:r w:rsidR="0015424E">
        <w:rPr>
          <w:rFonts w:asciiTheme="majorHAnsi" w:hAnsiTheme="majorHAnsi" w:cstheme="majorHAnsi"/>
        </w:rPr>
        <w:t xml:space="preserve"> </w:t>
      </w:r>
      <w:r w:rsidRPr="001A675B">
        <w:rPr>
          <w:rFonts w:asciiTheme="majorHAnsi" w:hAnsiTheme="majorHAnsi" w:cstheme="majorHAnsi"/>
        </w:rPr>
        <w:t>Combatant Workshop</w:t>
      </w:r>
    </w:p>
    <w:p w14:paraId="4857C7D0" w14:textId="38F58DD1" w:rsid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I/AACW</w:t>
      </w:r>
      <w:r w:rsidRPr="001A675B">
        <w:rPr>
          <w:rFonts w:asciiTheme="majorHAnsi" w:hAnsiTheme="majorHAnsi" w:cstheme="majorHAnsi"/>
        </w:rPr>
        <w:tab/>
        <w:t>Intermediate/Advanced Actor Combatant Workshop</w:t>
      </w:r>
    </w:p>
    <w:p w14:paraId="2F43DBE6" w14:textId="653CE1DF" w:rsidR="001A675B" w:rsidRDefault="008D0382" w:rsidP="008D0382">
      <w:pPr>
        <w:tabs>
          <w:tab w:val="left" w:pos="2835"/>
        </w:tabs>
        <w:ind w:left="568"/>
        <w:rPr>
          <w:rFonts w:asciiTheme="majorHAnsi" w:hAnsiTheme="majorHAnsi" w:cstheme="majorHAnsi"/>
        </w:rPr>
      </w:pPr>
      <w:r w:rsidRPr="001A675B">
        <w:rPr>
          <w:rFonts w:asciiTheme="majorHAnsi" w:hAnsiTheme="majorHAnsi" w:cstheme="majorHAnsi"/>
        </w:rPr>
        <w:t>WC</w:t>
      </w:r>
      <w:r w:rsidRPr="001A675B">
        <w:rPr>
          <w:rFonts w:asciiTheme="majorHAnsi" w:hAnsiTheme="majorHAnsi" w:cstheme="majorHAnsi"/>
        </w:rPr>
        <w:tab/>
        <w:t xml:space="preserve">Workshop </w:t>
      </w:r>
      <w:r w:rsidR="00983235">
        <w:rPr>
          <w:rFonts w:asciiTheme="majorHAnsi" w:hAnsiTheme="majorHAnsi" w:cstheme="majorHAnsi"/>
        </w:rPr>
        <w:t>Coordinator</w:t>
      </w:r>
    </w:p>
    <w:p w14:paraId="4402B639" w14:textId="77777777" w:rsidR="008D0382" w:rsidRDefault="008D0382" w:rsidP="008D0382">
      <w:pPr>
        <w:tabs>
          <w:tab w:val="left" w:pos="2835"/>
        </w:tabs>
        <w:ind w:left="568"/>
        <w:rPr>
          <w:rFonts w:asciiTheme="majorHAnsi" w:hAnsiTheme="majorHAnsi" w:cstheme="majorHAnsi"/>
        </w:rPr>
      </w:pPr>
    </w:p>
    <w:p w14:paraId="479F796C" w14:textId="6BB3B3A9" w:rsidR="008D0382" w:rsidRPr="001A675B" w:rsidRDefault="00167E0E" w:rsidP="008D0382">
      <w:pPr>
        <w:tabs>
          <w:tab w:val="left" w:pos="2835"/>
        </w:tabs>
        <w:ind w:left="568"/>
        <w:rPr>
          <w:rFonts w:asciiTheme="majorHAnsi" w:hAnsiTheme="majorHAnsi" w:cstheme="majorHAnsi"/>
        </w:rPr>
      </w:pPr>
      <w:r>
        <w:rPr>
          <w:rFonts w:asciiTheme="majorHAnsi" w:hAnsiTheme="majorHAnsi" w:cstheme="majorHAnsi"/>
        </w:rPr>
        <w:t>FPE</w:t>
      </w:r>
      <w:r w:rsidR="008D0382" w:rsidRPr="001A675B">
        <w:rPr>
          <w:rFonts w:asciiTheme="majorHAnsi" w:hAnsiTheme="majorHAnsi" w:cstheme="majorHAnsi"/>
        </w:rPr>
        <w:tab/>
      </w:r>
      <w:r>
        <w:rPr>
          <w:rFonts w:asciiTheme="majorHAnsi" w:hAnsiTheme="majorHAnsi" w:cstheme="majorHAnsi"/>
        </w:rPr>
        <w:t>Fight Performance Exam</w:t>
      </w:r>
      <w:r w:rsidR="00B11CA1">
        <w:rPr>
          <w:rFonts w:asciiTheme="majorHAnsi" w:hAnsiTheme="majorHAnsi" w:cstheme="majorHAnsi"/>
        </w:rPr>
        <w:t xml:space="preserve"> (formerly Fight Performance Test)</w:t>
      </w:r>
    </w:p>
    <w:p w14:paraId="4C0211EE" w14:textId="77777777" w:rsidR="008D0382" w:rsidRPr="001A675B" w:rsidRDefault="008D0382" w:rsidP="008D0382">
      <w:pPr>
        <w:tabs>
          <w:tab w:val="left" w:pos="2835"/>
        </w:tabs>
        <w:ind w:left="568"/>
        <w:rPr>
          <w:rFonts w:asciiTheme="majorHAnsi" w:hAnsiTheme="majorHAnsi" w:cstheme="majorHAnsi"/>
        </w:rPr>
      </w:pPr>
      <w:r w:rsidRPr="001A675B">
        <w:rPr>
          <w:rFonts w:asciiTheme="majorHAnsi" w:hAnsiTheme="majorHAnsi" w:cstheme="majorHAnsi"/>
        </w:rPr>
        <w:t>R&amp;D</w:t>
      </w:r>
      <w:r w:rsidRPr="001A675B">
        <w:rPr>
          <w:rFonts w:asciiTheme="majorHAnsi" w:hAnsiTheme="majorHAnsi" w:cstheme="majorHAnsi"/>
        </w:rPr>
        <w:tab/>
        <w:t>Rapier &amp; Dagger</w:t>
      </w:r>
    </w:p>
    <w:p w14:paraId="0676AE4F" w14:textId="77777777" w:rsidR="008D0382" w:rsidRPr="001A675B" w:rsidRDefault="008D0382" w:rsidP="008D0382">
      <w:pPr>
        <w:tabs>
          <w:tab w:val="left" w:pos="2835"/>
        </w:tabs>
        <w:ind w:left="568"/>
        <w:rPr>
          <w:rFonts w:asciiTheme="majorHAnsi" w:hAnsiTheme="majorHAnsi" w:cstheme="majorHAnsi"/>
        </w:rPr>
      </w:pPr>
      <w:r w:rsidRPr="001A675B">
        <w:rPr>
          <w:rFonts w:asciiTheme="majorHAnsi" w:hAnsiTheme="majorHAnsi" w:cstheme="majorHAnsi"/>
        </w:rPr>
        <w:t>UA</w:t>
      </w:r>
      <w:r w:rsidRPr="001A675B">
        <w:rPr>
          <w:rFonts w:asciiTheme="majorHAnsi" w:hAnsiTheme="majorHAnsi" w:cstheme="majorHAnsi"/>
        </w:rPr>
        <w:tab/>
        <w:t>Unarmed</w:t>
      </w:r>
    </w:p>
    <w:p w14:paraId="1209ADD2" w14:textId="77777777" w:rsidR="008D0382" w:rsidRPr="001A675B" w:rsidRDefault="008D0382" w:rsidP="008D0382">
      <w:pPr>
        <w:tabs>
          <w:tab w:val="left" w:pos="2835"/>
        </w:tabs>
        <w:ind w:left="568"/>
        <w:rPr>
          <w:rFonts w:asciiTheme="majorHAnsi" w:hAnsiTheme="majorHAnsi" w:cstheme="majorHAnsi"/>
        </w:rPr>
      </w:pPr>
      <w:r w:rsidRPr="001A675B">
        <w:rPr>
          <w:rFonts w:asciiTheme="majorHAnsi" w:hAnsiTheme="majorHAnsi" w:cstheme="majorHAnsi"/>
        </w:rPr>
        <w:t>BS</w:t>
      </w:r>
      <w:r w:rsidRPr="001A675B">
        <w:rPr>
          <w:rFonts w:asciiTheme="majorHAnsi" w:hAnsiTheme="majorHAnsi" w:cstheme="majorHAnsi"/>
        </w:rPr>
        <w:tab/>
        <w:t>Broadsword</w:t>
      </w:r>
    </w:p>
    <w:p w14:paraId="185E0FB5" w14:textId="77777777" w:rsidR="008D0382" w:rsidRPr="001A675B" w:rsidRDefault="008D0382" w:rsidP="008D0382">
      <w:pPr>
        <w:tabs>
          <w:tab w:val="left" w:pos="2835"/>
        </w:tabs>
        <w:ind w:left="568"/>
        <w:rPr>
          <w:rFonts w:asciiTheme="majorHAnsi" w:hAnsiTheme="majorHAnsi" w:cstheme="majorHAnsi"/>
        </w:rPr>
      </w:pPr>
      <w:r w:rsidRPr="001A675B">
        <w:rPr>
          <w:rFonts w:asciiTheme="majorHAnsi" w:hAnsiTheme="majorHAnsi" w:cstheme="majorHAnsi"/>
        </w:rPr>
        <w:t>SmS</w:t>
      </w:r>
      <w:r w:rsidRPr="001A675B">
        <w:rPr>
          <w:rFonts w:asciiTheme="majorHAnsi" w:hAnsiTheme="majorHAnsi" w:cstheme="majorHAnsi"/>
        </w:rPr>
        <w:tab/>
        <w:t>Smallsword</w:t>
      </w:r>
    </w:p>
    <w:p w14:paraId="6B8D51FE" w14:textId="70900AF9" w:rsidR="008D0382" w:rsidRPr="001A675B" w:rsidRDefault="008D0382" w:rsidP="008D0382">
      <w:pPr>
        <w:tabs>
          <w:tab w:val="left" w:pos="2835"/>
        </w:tabs>
        <w:ind w:left="568"/>
        <w:rPr>
          <w:rFonts w:asciiTheme="majorHAnsi" w:hAnsiTheme="majorHAnsi" w:cstheme="majorHAnsi"/>
        </w:rPr>
      </w:pPr>
      <w:r w:rsidRPr="001A675B">
        <w:rPr>
          <w:rFonts w:asciiTheme="majorHAnsi" w:hAnsiTheme="majorHAnsi" w:cstheme="majorHAnsi"/>
        </w:rPr>
        <w:t>Sw</w:t>
      </w:r>
      <w:r w:rsidR="009757CB">
        <w:rPr>
          <w:rFonts w:asciiTheme="majorHAnsi" w:hAnsiTheme="majorHAnsi" w:cstheme="majorHAnsi"/>
        </w:rPr>
        <w:t>S/SwR</w:t>
      </w:r>
      <w:r w:rsidRPr="001A675B">
        <w:rPr>
          <w:rFonts w:asciiTheme="majorHAnsi" w:hAnsiTheme="majorHAnsi" w:cstheme="majorHAnsi"/>
        </w:rPr>
        <w:tab/>
        <w:t>Swash</w:t>
      </w:r>
      <w:r>
        <w:rPr>
          <w:rFonts w:asciiTheme="majorHAnsi" w:hAnsiTheme="majorHAnsi" w:cstheme="majorHAnsi"/>
        </w:rPr>
        <w:t>b</w:t>
      </w:r>
      <w:r w:rsidRPr="001A675B">
        <w:rPr>
          <w:rFonts w:asciiTheme="majorHAnsi" w:hAnsiTheme="majorHAnsi" w:cstheme="majorHAnsi"/>
        </w:rPr>
        <w:t xml:space="preserve">uckling </w:t>
      </w:r>
      <w:r w:rsidR="009757CB">
        <w:rPr>
          <w:rFonts w:asciiTheme="majorHAnsi" w:hAnsiTheme="majorHAnsi" w:cstheme="majorHAnsi"/>
        </w:rPr>
        <w:t xml:space="preserve">Sword / Swashbuckling </w:t>
      </w:r>
      <w:r w:rsidRPr="001A675B">
        <w:rPr>
          <w:rFonts w:asciiTheme="majorHAnsi" w:hAnsiTheme="majorHAnsi" w:cstheme="majorHAnsi"/>
        </w:rPr>
        <w:t>Rapier</w:t>
      </w:r>
    </w:p>
    <w:p w14:paraId="278F62CE" w14:textId="77777777" w:rsidR="008D0382" w:rsidRPr="001A675B" w:rsidRDefault="008D0382" w:rsidP="008D0382">
      <w:pPr>
        <w:tabs>
          <w:tab w:val="left" w:pos="2835"/>
        </w:tabs>
        <w:ind w:left="568"/>
        <w:rPr>
          <w:rFonts w:asciiTheme="majorHAnsi" w:hAnsiTheme="majorHAnsi" w:cstheme="majorHAnsi"/>
        </w:rPr>
      </w:pPr>
      <w:r w:rsidRPr="001A675B">
        <w:rPr>
          <w:rFonts w:asciiTheme="majorHAnsi" w:hAnsiTheme="majorHAnsi" w:cstheme="majorHAnsi"/>
        </w:rPr>
        <w:t>S&amp;S</w:t>
      </w:r>
      <w:r w:rsidRPr="001A675B">
        <w:rPr>
          <w:rFonts w:asciiTheme="majorHAnsi" w:hAnsiTheme="majorHAnsi" w:cstheme="majorHAnsi"/>
        </w:rPr>
        <w:tab/>
        <w:t>Sword &amp; Shield</w:t>
      </w:r>
    </w:p>
    <w:p w14:paraId="42CE311B" w14:textId="77777777" w:rsidR="008D0382" w:rsidRPr="001A675B" w:rsidRDefault="008D0382" w:rsidP="008D0382">
      <w:pPr>
        <w:tabs>
          <w:tab w:val="left" w:pos="2835"/>
        </w:tabs>
        <w:ind w:left="568"/>
        <w:rPr>
          <w:rFonts w:asciiTheme="majorHAnsi" w:hAnsiTheme="majorHAnsi" w:cstheme="majorHAnsi"/>
        </w:rPr>
      </w:pPr>
      <w:r w:rsidRPr="001A675B">
        <w:rPr>
          <w:rFonts w:asciiTheme="majorHAnsi" w:hAnsiTheme="majorHAnsi" w:cstheme="majorHAnsi"/>
        </w:rPr>
        <w:t>Kn</w:t>
      </w:r>
      <w:r w:rsidRPr="001A675B">
        <w:rPr>
          <w:rFonts w:asciiTheme="majorHAnsi" w:hAnsiTheme="majorHAnsi" w:cstheme="majorHAnsi"/>
        </w:rPr>
        <w:tab/>
        <w:t>Knife</w:t>
      </w:r>
    </w:p>
    <w:p w14:paraId="7B3EC274" w14:textId="6EF73826" w:rsidR="008D0382" w:rsidRDefault="008D0382" w:rsidP="008D0382">
      <w:pPr>
        <w:tabs>
          <w:tab w:val="left" w:pos="2835"/>
        </w:tabs>
        <w:ind w:left="568"/>
        <w:rPr>
          <w:rFonts w:asciiTheme="majorHAnsi" w:hAnsiTheme="majorHAnsi" w:cstheme="majorHAnsi"/>
        </w:rPr>
      </w:pPr>
      <w:r w:rsidRPr="001A675B">
        <w:rPr>
          <w:rFonts w:asciiTheme="majorHAnsi" w:hAnsiTheme="majorHAnsi" w:cstheme="majorHAnsi"/>
        </w:rPr>
        <w:t>R&amp;C</w:t>
      </w:r>
      <w:r w:rsidRPr="001A675B">
        <w:rPr>
          <w:rFonts w:asciiTheme="majorHAnsi" w:hAnsiTheme="majorHAnsi" w:cstheme="majorHAnsi"/>
        </w:rPr>
        <w:tab/>
        <w:t>Rapier &amp; Cloak</w:t>
      </w:r>
    </w:p>
    <w:p w14:paraId="1D31F182" w14:textId="6375C4F9" w:rsidR="00206A9B" w:rsidRDefault="00206A9B" w:rsidP="008D0382">
      <w:pPr>
        <w:tabs>
          <w:tab w:val="left" w:pos="2835"/>
        </w:tabs>
        <w:ind w:left="568"/>
        <w:rPr>
          <w:rFonts w:asciiTheme="majorHAnsi" w:hAnsiTheme="majorHAnsi" w:cstheme="majorHAnsi"/>
        </w:rPr>
      </w:pPr>
      <w:r>
        <w:rPr>
          <w:rFonts w:asciiTheme="majorHAnsi" w:hAnsiTheme="majorHAnsi" w:cstheme="majorHAnsi"/>
        </w:rPr>
        <w:t>QS</w:t>
      </w:r>
      <w:r>
        <w:rPr>
          <w:rFonts w:asciiTheme="majorHAnsi" w:hAnsiTheme="majorHAnsi" w:cstheme="majorHAnsi"/>
        </w:rPr>
        <w:tab/>
        <w:t>Quarterstaff</w:t>
      </w:r>
    </w:p>
    <w:p w14:paraId="109DE9EB" w14:textId="77777777" w:rsidR="008D0382" w:rsidRDefault="008D0382" w:rsidP="008D0382">
      <w:pPr>
        <w:tabs>
          <w:tab w:val="left" w:pos="2835"/>
        </w:tabs>
        <w:ind w:left="568"/>
        <w:rPr>
          <w:rFonts w:asciiTheme="majorHAnsi" w:hAnsiTheme="majorHAnsi" w:cstheme="majorHAnsi"/>
        </w:rPr>
      </w:pPr>
    </w:p>
    <w:p w14:paraId="1FDDA686" w14:textId="77777777" w:rsidR="008D0382" w:rsidRPr="001A675B" w:rsidRDefault="008D0382" w:rsidP="008D0382">
      <w:pPr>
        <w:tabs>
          <w:tab w:val="left" w:pos="2835"/>
        </w:tabs>
        <w:ind w:left="568"/>
        <w:rPr>
          <w:rFonts w:asciiTheme="majorHAnsi" w:hAnsiTheme="majorHAnsi" w:cstheme="majorHAnsi"/>
        </w:rPr>
      </w:pPr>
      <w:r w:rsidRPr="001A675B">
        <w:rPr>
          <w:rFonts w:asciiTheme="majorHAnsi" w:hAnsiTheme="majorHAnsi" w:cstheme="majorHAnsi"/>
        </w:rPr>
        <w:t>JGA</w:t>
      </w:r>
      <w:r w:rsidRPr="001A675B">
        <w:rPr>
          <w:rFonts w:asciiTheme="majorHAnsi" w:hAnsiTheme="majorHAnsi" w:cstheme="majorHAnsi"/>
        </w:rPr>
        <w:tab/>
        <w:t>Junior Grade Award</w:t>
      </w:r>
    </w:p>
    <w:p w14:paraId="154A2C56" w14:textId="77777777" w:rsidR="008D0382" w:rsidRPr="001A675B" w:rsidRDefault="008D0382" w:rsidP="008D0382">
      <w:pPr>
        <w:tabs>
          <w:tab w:val="left" w:pos="2835"/>
        </w:tabs>
        <w:ind w:left="568"/>
        <w:rPr>
          <w:rFonts w:asciiTheme="majorHAnsi" w:hAnsiTheme="majorHAnsi" w:cstheme="majorHAnsi"/>
        </w:rPr>
      </w:pPr>
      <w:r w:rsidRPr="001A675B">
        <w:rPr>
          <w:rFonts w:asciiTheme="majorHAnsi" w:hAnsiTheme="majorHAnsi" w:cstheme="majorHAnsi"/>
        </w:rPr>
        <w:t>ICA</w:t>
      </w:r>
      <w:r w:rsidRPr="001A675B">
        <w:rPr>
          <w:rFonts w:asciiTheme="majorHAnsi" w:hAnsiTheme="majorHAnsi" w:cstheme="majorHAnsi"/>
        </w:rPr>
        <w:tab/>
        <w:t>Introduction to Combat Award</w:t>
      </w:r>
    </w:p>
    <w:p w14:paraId="2C5157BB" w14:textId="77777777" w:rsidR="008D0382" w:rsidRPr="001A675B" w:rsidRDefault="008D0382" w:rsidP="001A675B">
      <w:pPr>
        <w:tabs>
          <w:tab w:val="left" w:pos="2835"/>
        </w:tabs>
        <w:ind w:left="568"/>
        <w:rPr>
          <w:rFonts w:asciiTheme="majorHAnsi" w:hAnsiTheme="majorHAnsi" w:cstheme="majorHAnsi"/>
        </w:rPr>
      </w:pPr>
    </w:p>
    <w:p w14:paraId="2A542840" w14:textId="77777777" w:rsidR="001A675B" w:rsidRP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TTP</w:t>
      </w:r>
      <w:r w:rsidRPr="001A675B">
        <w:rPr>
          <w:rFonts w:asciiTheme="majorHAnsi" w:hAnsiTheme="majorHAnsi" w:cstheme="majorHAnsi"/>
        </w:rPr>
        <w:tab/>
        <w:t>Teacher Training Programme</w:t>
      </w:r>
    </w:p>
    <w:p w14:paraId="7998E528" w14:textId="77777777" w:rsidR="001A675B" w:rsidRP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TCW</w:t>
      </w:r>
      <w:r w:rsidRPr="001A675B">
        <w:rPr>
          <w:rFonts w:asciiTheme="majorHAnsi" w:hAnsiTheme="majorHAnsi" w:cstheme="majorHAnsi"/>
        </w:rPr>
        <w:tab/>
        <w:t>Teacher Certification Workshop</w:t>
      </w:r>
    </w:p>
    <w:p w14:paraId="799C1B6D" w14:textId="6313ADCA" w:rsidR="001A675B" w:rsidRP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T</w:t>
      </w:r>
      <w:r w:rsidR="00B11CA1">
        <w:rPr>
          <w:rFonts w:asciiTheme="majorHAnsi" w:hAnsiTheme="majorHAnsi" w:cstheme="majorHAnsi"/>
        </w:rPr>
        <w:t>T</w:t>
      </w:r>
      <w:r w:rsidRPr="001A675B">
        <w:rPr>
          <w:rFonts w:asciiTheme="majorHAnsi" w:hAnsiTheme="majorHAnsi" w:cstheme="majorHAnsi"/>
        </w:rPr>
        <w:t>B</w:t>
      </w:r>
      <w:r w:rsidRPr="001A675B">
        <w:rPr>
          <w:rFonts w:asciiTheme="majorHAnsi" w:hAnsiTheme="majorHAnsi" w:cstheme="majorHAnsi"/>
        </w:rPr>
        <w:tab/>
        <w:t xml:space="preserve">Teacher </w:t>
      </w:r>
      <w:r w:rsidR="00B11CA1">
        <w:rPr>
          <w:rFonts w:asciiTheme="majorHAnsi" w:hAnsiTheme="majorHAnsi" w:cstheme="majorHAnsi"/>
        </w:rPr>
        <w:t>Training</w:t>
      </w:r>
      <w:r w:rsidRPr="001A675B">
        <w:rPr>
          <w:rFonts w:asciiTheme="majorHAnsi" w:hAnsiTheme="majorHAnsi" w:cstheme="majorHAnsi"/>
        </w:rPr>
        <w:t xml:space="preserve"> Board</w:t>
      </w:r>
      <w:r w:rsidR="00B11CA1">
        <w:rPr>
          <w:rFonts w:asciiTheme="majorHAnsi" w:hAnsiTheme="majorHAnsi" w:cstheme="majorHAnsi"/>
        </w:rPr>
        <w:t xml:space="preserve"> (formerly Teacher Review Board)</w:t>
      </w:r>
    </w:p>
    <w:p w14:paraId="74D51403" w14:textId="77777777" w:rsidR="001A675B" w:rsidRPr="001A675B" w:rsidRDefault="001A675B" w:rsidP="001A675B">
      <w:pPr>
        <w:tabs>
          <w:tab w:val="left" w:pos="2835"/>
        </w:tabs>
        <w:ind w:left="568"/>
        <w:rPr>
          <w:rFonts w:asciiTheme="majorHAnsi" w:hAnsiTheme="majorHAnsi" w:cstheme="majorHAnsi"/>
        </w:rPr>
      </w:pPr>
    </w:p>
    <w:p w14:paraId="2D6DBB31" w14:textId="68003CB3" w:rsid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P&amp;P</w:t>
      </w:r>
      <w:r w:rsidRPr="001A675B">
        <w:rPr>
          <w:rFonts w:asciiTheme="majorHAnsi" w:hAnsiTheme="majorHAnsi" w:cstheme="majorHAnsi"/>
        </w:rPr>
        <w:tab/>
        <w:t>Policies and Procedures</w:t>
      </w:r>
    </w:p>
    <w:p w14:paraId="6C2584DA" w14:textId="7F6120EF" w:rsidR="00B11CA1" w:rsidRPr="001A675B" w:rsidRDefault="00B11CA1" w:rsidP="001A675B">
      <w:pPr>
        <w:tabs>
          <w:tab w:val="left" w:pos="2835"/>
        </w:tabs>
        <w:ind w:left="568"/>
        <w:rPr>
          <w:rFonts w:asciiTheme="majorHAnsi" w:hAnsiTheme="majorHAnsi" w:cstheme="majorHAnsi"/>
        </w:rPr>
      </w:pPr>
      <w:r>
        <w:rPr>
          <w:rFonts w:asciiTheme="majorHAnsi" w:hAnsiTheme="majorHAnsi" w:cstheme="majorHAnsi"/>
        </w:rPr>
        <w:t>AofA</w:t>
      </w:r>
      <w:r>
        <w:rPr>
          <w:rFonts w:asciiTheme="majorHAnsi" w:hAnsiTheme="majorHAnsi" w:cstheme="majorHAnsi"/>
        </w:rPr>
        <w:tab/>
        <w:t>Articles of Association</w:t>
      </w:r>
    </w:p>
    <w:p w14:paraId="65B30344" w14:textId="77777777" w:rsidR="001A675B" w:rsidRP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EC</w:t>
      </w:r>
      <w:r w:rsidRPr="001A675B">
        <w:rPr>
          <w:rFonts w:asciiTheme="majorHAnsi" w:hAnsiTheme="majorHAnsi" w:cstheme="majorHAnsi"/>
        </w:rPr>
        <w:tab/>
        <w:t>Executive Committee</w:t>
      </w:r>
    </w:p>
    <w:p w14:paraId="1F9137F3" w14:textId="27CFEBF5" w:rsidR="001A675B" w:rsidRPr="001A675B" w:rsidRDefault="00983709" w:rsidP="001A675B">
      <w:pPr>
        <w:tabs>
          <w:tab w:val="left" w:pos="2835"/>
        </w:tabs>
        <w:ind w:left="568"/>
        <w:rPr>
          <w:rFonts w:asciiTheme="majorHAnsi" w:hAnsiTheme="majorHAnsi" w:cstheme="majorHAnsi"/>
        </w:rPr>
      </w:pPr>
      <w:r w:rsidRPr="003223BA">
        <w:rPr>
          <w:rFonts w:asciiTheme="majorHAnsi" w:hAnsiTheme="majorHAnsi" w:cstheme="majorHAnsi"/>
        </w:rPr>
        <w:t>S</w:t>
      </w:r>
      <w:r w:rsidR="003223BA" w:rsidRPr="003223BA">
        <w:rPr>
          <w:rFonts w:asciiTheme="majorHAnsi" w:hAnsiTheme="majorHAnsi" w:cstheme="majorHAnsi"/>
        </w:rPr>
        <w:t xml:space="preserve"> &amp;</w:t>
      </w:r>
      <w:r w:rsidR="003223BA">
        <w:rPr>
          <w:rFonts w:asciiTheme="majorHAnsi" w:hAnsiTheme="majorHAnsi" w:cstheme="majorHAnsi"/>
        </w:rPr>
        <w:t xml:space="preserve"> </w:t>
      </w:r>
      <w:r w:rsidR="003223BA" w:rsidRPr="003223BA">
        <w:rPr>
          <w:rFonts w:asciiTheme="majorHAnsi" w:hAnsiTheme="majorHAnsi" w:cstheme="majorHAnsi"/>
        </w:rPr>
        <w:t>A/C</w:t>
      </w:r>
      <w:r w:rsidR="001A675B" w:rsidRPr="003223BA">
        <w:rPr>
          <w:rFonts w:asciiTheme="majorHAnsi" w:hAnsiTheme="majorHAnsi" w:cstheme="majorHAnsi"/>
        </w:rPr>
        <w:t xml:space="preserve"> Rep</w:t>
      </w:r>
      <w:r w:rsidR="001A675B" w:rsidRPr="003223BA">
        <w:rPr>
          <w:rFonts w:asciiTheme="majorHAnsi" w:hAnsiTheme="majorHAnsi" w:cstheme="majorHAnsi"/>
        </w:rPr>
        <w:tab/>
      </w:r>
      <w:r w:rsidRPr="003223BA">
        <w:rPr>
          <w:rFonts w:asciiTheme="majorHAnsi" w:hAnsiTheme="majorHAnsi" w:cstheme="majorHAnsi"/>
        </w:rPr>
        <w:t xml:space="preserve">Student </w:t>
      </w:r>
      <w:r w:rsidR="003223BA" w:rsidRPr="003223BA">
        <w:rPr>
          <w:rFonts w:asciiTheme="majorHAnsi" w:hAnsiTheme="majorHAnsi" w:cstheme="majorHAnsi"/>
        </w:rPr>
        <w:t>and Actor/Combatant</w:t>
      </w:r>
      <w:r w:rsidRPr="003223BA">
        <w:rPr>
          <w:rFonts w:asciiTheme="majorHAnsi" w:hAnsiTheme="majorHAnsi" w:cstheme="majorHAnsi"/>
        </w:rPr>
        <w:t xml:space="preserve"> </w:t>
      </w:r>
      <w:r w:rsidR="001A675B" w:rsidRPr="003223BA">
        <w:rPr>
          <w:rFonts w:asciiTheme="majorHAnsi" w:hAnsiTheme="majorHAnsi" w:cstheme="majorHAnsi"/>
        </w:rPr>
        <w:t>Rep</w:t>
      </w:r>
      <w:r w:rsidR="008D0382" w:rsidRPr="003223BA">
        <w:rPr>
          <w:rFonts w:asciiTheme="majorHAnsi" w:hAnsiTheme="majorHAnsi" w:cstheme="majorHAnsi"/>
        </w:rPr>
        <w:t>resentative</w:t>
      </w:r>
    </w:p>
    <w:p w14:paraId="211C1C80" w14:textId="5BE2CE86" w:rsidR="001A675B" w:rsidRP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CT Rep</w:t>
      </w:r>
      <w:r w:rsidRPr="001A675B">
        <w:rPr>
          <w:rFonts w:asciiTheme="majorHAnsi" w:hAnsiTheme="majorHAnsi" w:cstheme="majorHAnsi"/>
        </w:rPr>
        <w:tab/>
        <w:t>Certified Teacher Rep</w:t>
      </w:r>
      <w:r w:rsidR="008D0382">
        <w:rPr>
          <w:rFonts w:asciiTheme="majorHAnsi" w:hAnsiTheme="majorHAnsi" w:cstheme="majorHAnsi"/>
        </w:rPr>
        <w:t>resentative</w:t>
      </w:r>
    </w:p>
    <w:p w14:paraId="4E7E2F51" w14:textId="75AE5C10" w:rsidR="001A675B" w:rsidRP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MT Rep</w:t>
      </w:r>
      <w:r w:rsidRPr="001A675B">
        <w:rPr>
          <w:rFonts w:asciiTheme="majorHAnsi" w:hAnsiTheme="majorHAnsi" w:cstheme="majorHAnsi"/>
        </w:rPr>
        <w:tab/>
        <w:t>Master Teacher Rep</w:t>
      </w:r>
      <w:r w:rsidR="008D0382">
        <w:rPr>
          <w:rFonts w:asciiTheme="majorHAnsi" w:hAnsiTheme="majorHAnsi" w:cstheme="majorHAnsi"/>
        </w:rPr>
        <w:t>resentative</w:t>
      </w:r>
    </w:p>
    <w:p w14:paraId="59EA27F1" w14:textId="77777777" w:rsidR="001A675B" w:rsidRP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AGM</w:t>
      </w:r>
      <w:r w:rsidRPr="001A675B">
        <w:rPr>
          <w:rFonts w:asciiTheme="majorHAnsi" w:hAnsiTheme="majorHAnsi" w:cstheme="majorHAnsi"/>
        </w:rPr>
        <w:tab/>
        <w:t>Annual General Meeting</w:t>
      </w:r>
    </w:p>
    <w:p w14:paraId="070B2983" w14:textId="77777777" w:rsidR="001A675B" w:rsidRP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AB</w:t>
      </w:r>
      <w:r w:rsidRPr="001A675B">
        <w:rPr>
          <w:rFonts w:asciiTheme="majorHAnsi" w:hAnsiTheme="majorHAnsi" w:cstheme="majorHAnsi"/>
        </w:rPr>
        <w:tab/>
        <w:t>Appeals Board (appointed for Grievance Procedures)</w:t>
      </w:r>
    </w:p>
    <w:p w14:paraId="53686541" w14:textId="77777777" w:rsidR="001A675B" w:rsidRPr="001A675B" w:rsidRDefault="001A675B" w:rsidP="008D0382">
      <w:pPr>
        <w:tabs>
          <w:tab w:val="left" w:pos="2835"/>
        </w:tabs>
        <w:rPr>
          <w:rFonts w:asciiTheme="majorHAnsi" w:hAnsiTheme="majorHAnsi" w:cstheme="majorHAnsi"/>
        </w:rPr>
      </w:pPr>
    </w:p>
    <w:p w14:paraId="670141A2" w14:textId="77777777" w:rsidR="001A675B" w:rsidRP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SAFD</w:t>
      </w:r>
      <w:r w:rsidRPr="001A675B">
        <w:rPr>
          <w:rFonts w:asciiTheme="majorHAnsi" w:hAnsiTheme="majorHAnsi" w:cstheme="majorHAnsi"/>
        </w:rPr>
        <w:tab/>
        <w:t>Society of American Fight Directors</w:t>
      </w:r>
    </w:p>
    <w:p w14:paraId="363FC795" w14:textId="77777777" w:rsidR="001A675B" w:rsidRP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FDC</w:t>
      </w:r>
      <w:r w:rsidRPr="001A675B">
        <w:rPr>
          <w:rFonts w:asciiTheme="majorHAnsi" w:hAnsiTheme="majorHAnsi" w:cstheme="majorHAnsi"/>
        </w:rPr>
        <w:tab/>
        <w:t>Fight Directors Canada</w:t>
      </w:r>
    </w:p>
    <w:p w14:paraId="47D86FE7" w14:textId="77777777" w:rsidR="001A675B" w:rsidRPr="001A675B" w:rsidRDefault="001A675B" w:rsidP="001A675B">
      <w:pPr>
        <w:tabs>
          <w:tab w:val="left" w:pos="2835"/>
        </w:tabs>
        <w:ind w:left="568"/>
        <w:rPr>
          <w:rFonts w:asciiTheme="majorHAnsi" w:hAnsiTheme="majorHAnsi" w:cstheme="majorHAnsi"/>
        </w:rPr>
      </w:pPr>
      <w:r w:rsidRPr="001A675B">
        <w:rPr>
          <w:rFonts w:asciiTheme="majorHAnsi" w:hAnsiTheme="majorHAnsi" w:cstheme="majorHAnsi"/>
        </w:rPr>
        <w:t>NSFS</w:t>
      </w:r>
      <w:r w:rsidRPr="001A675B">
        <w:rPr>
          <w:rFonts w:asciiTheme="majorHAnsi" w:hAnsiTheme="majorHAnsi" w:cstheme="majorHAnsi"/>
        </w:rPr>
        <w:tab/>
        <w:t>Nordic Stage Fight Society</w:t>
      </w:r>
    </w:p>
    <w:p w14:paraId="519C56BD" w14:textId="76C3D9A9" w:rsidR="007D096C" w:rsidRPr="00DB072E" w:rsidRDefault="001A675B" w:rsidP="001A675B">
      <w:pPr>
        <w:tabs>
          <w:tab w:val="left" w:pos="2835"/>
        </w:tabs>
        <w:ind w:left="568"/>
      </w:pPr>
      <w:r w:rsidRPr="001A675B">
        <w:rPr>
          <w:rFonts w:asciiTheme="majorHAnsi" w:hAnsiTheme="majorHAnsi" w:cstheme="majorHAnsi"/>
        </w:rPr>
        <w:t>SAFDi</w:t>
      </w:r>
      <w:r w:rsidRPr="001A675B">
        <w:rPr>
          <w:rFonts w:asciiTheme="majorHAnsi" w:hAnsiTheme="majorHAnsi" w:cstheme="majorHAnsi"/>
        </w:rPr>
        <w:tab/>
        <w:t>Society of Australian Fight Director</w:t>
      </w:r>
      <w:r>
        <w:rPr>
          <w:rFonts w:asciiTheme="majorHAnsi" w:hAnsiTheme="majorHAnsi" w:cstheme="majorHAnsi"/>
        </w:rPr>
        <w:t>s</w:t>
      </w:r>
    </w:p>
    <w:sectPr w:rsidR="007D096C" w:rsidRPr="00DB072E" w:rsidSect="0038145D">
      <w:footerReference w:type="default" r:id="rId20"/>
      <w:headerReference w:type="first" r:id="rId21"/>
      <w:pgSz w:w="11900" w:h="16840"/>
      <w:pgMar w:top="1247" w:right="851" w:bottom="1418" w:left="12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20E8" w14:textId="77777777" w:rsidR="006614F1" w:rsidRDefault="006614F1">
      <w:r>
        <w:separator/>
      </w:r>
    </w:p>
  </w:endnote>
  <w:endnote w:type="continuationSeparator" w:id="0">
    <w:p w14:paraId="66C38CDB" w14:textId="77777777" w:rsidR="006614F1" w:rsidRDefault="0066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7DFC" w14:textId="50CCD961" w:rsidR="00C15939" w:rsidRPr="00084106" w:rsidRDefault="00C15939">
    <w:pPr>
      <w:pStyle w:val="BodyA"/>
      <w:ind w:right="360"/>
      <w:rPr>
        <w:sz w:val="20"/>
        <w:szCs w:val="20"/>
      </w:rPr>
    </w:pPr>
    <w:r>
      <w:rPr>
        <w:sz w:val="20"/>
        <w:szCs w:val="20"/>
      </w:rPr>
      <w:t xml:space="preserve">BASSC Policies &amp; Procedures </w:t>
    </w:r>
    <w:r w:rsidR="00AC2099">
      <w:rPr>
        <w:sz w:val="20"/>
        <w:szCs w:val="20"/>
      </w:rPr>
      <w:t>202</w:t>
    </w:r>
    <w:r w:rsidR="00757E95">
      <w:rPr>
        <w:sz w:val="20"/>
        <w:szCs w:val="20"/>
      </w:rPr>
      <w:t>3</w:t>
    </w:r>
    <w:r>
      <w:rPr>
        <w:rFonts w:ascii="Verdana" w:eastAsia="Verdana" w:hAnsi="Verdana" w:cs="Verdana"/>
        <w:sz w:val="20"/>
        <w:szCs w:val="20"/>
      </w:rPr>
      <w:tab/>
    </w:r>
    <w:r w:rsidR="00AC2099">
      <w:rPr>
        <w:rFonts w:ascii="Verdana" w:eastAsia="Verdana" w:hAnsi="Verdana" w:cs="Verdana"/>
        <w:sz w:val="20"/>
        <w:szCs w:val="20"/>
      </w:rPr>
      <w:tab/>
    </w:r>
    <w:r w:rsidR="00AC2099">
      <w:rPr>
        <w:rFonts w:ascii="Verdana" w:eastAsia="Verdana" w:hAnsi="Verdana" w:cs="Verdana"/>
        <w:sz w:val="20"/>
        <w:szCs w:val="20"/>
      </w:rPr>
      <w:tab/>
    </w:r>
    <w:r w:rsidR="00AC2099">
      <w:rPr>
        <w:rFonts w:ascii="Verdana" w:eastAsia="Verdana" w:hAnsi="Verdana" w:cs="Verdana"/>
        <w:sz w:val="20"/>
        <w:szCs w:val="20"/>
      </w:rPr>
      <w:tab/>
    </w:r>
    <w:r w:rsidR="00AC2099">
      <w:rPr>
        <w:rFonts w:ascii="Verdana" w:eastAsia="Verdana" w:hAnsi="Verdana" w:cs="Verdana"/>
        <w:sz w:val="20"/>
        <w:szCs w:val="20"/>
      </w:rPr>
      <w:tab/>
    </w:r>
    <w:r w:rsidR="00AC2099">
      <w:rPr>
        <w:rFonts w:ascii="Verdana" w:eastAsia="Verdana" w:hAnsi="Verdana" w:cs="Verdana"/>
        <w:sz w:val="20"/>
        <w:szCs w:val="20"/>
      </w:rPr>
      <w:tab/>
    </w:r>
    <w:r>
      <w:rPr>
        <w:sz w:val="20"/>
        <w:szCs w:val="20"/>
        <w:lang w:val="da-DK"/>
      </w:rPr>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57</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Pr>
        <w:sz w:val="20"/>
        <w:szCs w:val="20"/>
      </w:rPr>
      <w:t>57</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437B" w14:textId="77777777" w:rsidR="006614F1" w:rsidRDefault="006614F1">
      <w:r>
        <w:separator/>
      </w:r>
    </w:p>
  </w:footnote>
  <w:footnote w:type="continuationSeparator" w:id="0">
    <w:p w14:paraId="2E60905A" w14:textId="77777777" w:rsidR="006614F1" w:rsidRDefault="00661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DCB4" w14:textId="39733DFA" w:rsidR="00C15939" w:rsidRDefault="00C15939">
    <w:pPr>
      <w:pStyle w:val="BodyA"/>
      <w:jc w:val="center"/>
    </w:pPr>
  </w:p>
  <w:p w14:paraId="5F77D050" w14:textId="77777777" w:rsidR="00C15939" w:rsidRDefault="00C15939">
    <w:pPr>
      <w:pStyle w:val="BodyA"/>
    </w:pPr>
  </w:p>
  <w:p w14:paraId="127F6E9F" w14:textId="77777777" w:rsidR="00C15939" w:rsidRDefault="00C15939">
    <w:pPr>
      <w:pStyle w:val="BodyA"/>
      <w:jc w:val="center"/>
    </w:pPr>
    <w:r>
      <w:rPr>
        <w:noProof/>
      </w:rPr>
      <w:drawing>
        <wp:inline distT="0" distB="0" distL="0" distR="0" wp14:anchorId="2B5F5AFD" wp14:editId="04325ED3">
          <wp:extent cx="1185545" cy="1168400"/>
          <wp:effectExtent l="0" t="0" r="0" b="0"/>
          <wp:docPr id="1073741825" name="officeArt object" descr="bassc"/>
          <wp:cNvGraphicFramePr/>
          <a:graphic xmlns:a="http://schemas.openxmlformats.org/drawingml/2006/main">
            <a:graphicData uri="http://schemas.openxmlformats.org/drawingml/2006/picture">
              <pic:pic xmlns:pic="http://schemas.openxmlformats.org/drawingml/2006/picture">
                <pic:nvPicPr>
                  <pic:cNvPr id="1073741825" name="bassc" descr="bassc"/>
                  <pic:cNvPicPr>
                    <a:picLocks noChangeAspect="1"/>
                  </pic:cNvPicPr>
                </pic:nvPicPr>
                <pic:blipFill>
                  <a:blip r:embed="rId1"/>
                  <a:stretch>
                    <a:fillRect/>
                  </a:stretch>
                </pic:blipFill>
                <pic:spPr>
                  <a:xfrm>
                    <a:off x="0" y="0"/>
                    <a:ext cx="1185545" cy="11684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4D91"/>
    <w:multiLevelType w:val="multilevel"/>
    <w:tmpl w:val="8C0C1A76"/>
    <w:styleLink w:val="ImportedStyle8"/>
    <w:lvl w:ilvl="0">
      <w:start w:val="1"/>
      <w:numFmt w:val="lowerRoman"/>
      <w:lvlText w:val="%1."/>
      <w:lvlJc w:val="left"/>
      <w:pPr>
        <w:tabs>
          <w:tab w:val="left" w:pos="425"/>
        </w:tabs>
        <w:ind w:left="3119"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s>
        <w:ind w:left="4395"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5105"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s>
        <w:ind w:left="49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s>
        <w:ind w:left="4692"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s>
        <w:ind w:left="5052"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s>
        <w:ind w:left="5412"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s>
        <w:ind w:left="5772"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s>
        <w:ind w:left="6132"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A8277F"/>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A27B22"/>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4504F7"/>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69A758C"/>
    <w:multiLevelType w:val="hybridMultilevel"/>
    <w:tmpl w:val="866A25AE"/>
    <w:styleLink w:val="ImportedStyle20"/>
    <w:lvl w:ilvl="0" w:tplc="F8AA408C">
      <w:start w:val="1"/>
      <w:numFmt w:val="decimal"/>
      <w:lvlText w:val="%1."/>
      <w:lvlJc w:val="left"/>
      <w:pPr>
        <w:ind w:left="163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24A35E">
      <w:start w:val="1"/>
      <w:numFmt w:val="lowerLetter"/>
      <w:lvlText w:val="%2."/>
      <w:lvlJc w:val="left"/>
      <w:pPr>
        <w:ind w:left="235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0465C8">
      <w:start w:val="1"/>
      <w:numFmt w:val="lowerLetter"/>
      <w:lvlText w:val="%3)"/>
      <w:lvlJc w:val="left"/>
      <w:pPr>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29A36BA">
      <w:start w:val="1"/>
      <w:numFmt w:val="decimal"/>
      <w:lvlText w:val="%4."/>
      <w:lvlJc w:val="left"/>
      <w:pPr>
        <w:ind w:left="1184" w:hanging="6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2F83A9A">
      <w:start w:val="1"/>
      <w:numFmt w:val="lowerLetter"/>
      <w:lvlText w:val="%5."/>
      <w:lvlJc w:val="left"/>
      <w:pPr>
        <w:ind w:left="1904" w:hanging="6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514F466">
      <w:start w:val="1"/>
      <w:numFmt w:val="lowerRoman"/>
      <w:lvlText w:val="%6."/>
      <w:lvlJc w:val="left"/>
      <w:pPr>
        <w:ind w:left="2624" w:hanging="5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1F62FF0">
      <w:start w:val="1"/>
      <w:numFmt w:val="decimal"/>
      <w:lvlText w:val="%7."/>
      <w:lvlJc w:val="left"/>
      <w:pPr>
        <w:ind w:left="3344" w:hanging="6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ED8DD62">
      <w:start w:val="1"/>
      <w:numFmt w:val="lowerLetter"/>
      <w:lvlText w:val="%8."/>
      <w:lvlJc w:val="left"/>
      <w:pPr>
        <w:ind w:left="4064" w:hanging="6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EB86CDA">
      <w:start w:val="1"/>
      <w:numFmt w:val="lowerRoman"/>
      <w:lvlText w:val="%9."/>
      <w:lvlJc w:val="left"/>
      <w:pPr>
        <w:ind w:left="4784" w:hanging="5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84F7975"/>
    <w:multiLevelType w:val="multilevel"/>
    <w:tmpl w:val="8C0C1A76"/>
    <w:numStyleLink w:val="ImportedStyle8"/>
  </w:abstractNum>
  <w:abstractNum w:abstractNumId="6" w15:restartNumberingAfterBreak="0">
    <w:nsid w:val="089D3154"/>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C217355"/>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CE855E5"/>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D162EC7"/>
    <w:multiLevelType w:val="multilevel"/>
    <w:tmpl w:val="CA06C4D4"/>
    <w:styleLink w:val="HEADING3-NUMBERS"/>
    <w:lvl w:ilvl="0">
      <w:start w:val="1"/>
      <w:numFmt w:val="decimal"/>
      <w:lvlText w:val="%1."/>
      <w:lvlJc w:val="left"/>
      <w:pPr>
        <w:ind w:left="567" w:hanging="567"/>
      </w:pPr>
      <w:rPr>
        <w:rFonts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F7B0AE9"/>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F933A7C"/>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2F02F11"/>
    <w:multiLevelType w:val="multilevel"/>
    <w:tmpl w:val="3BB87AE6"/>
    <w:styleLink w:val="ImportedStyle14"/>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3927256"/>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3EE503D"/>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8081142"/>
    <w:multiLevelType w:val="multilevel"/>
    <w:tmpl w:val="3ED0373C"/>
    <w:styleLink w:val="ImportedStyle3"/>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AEF70B7"/>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D19091C"/>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D49439C"/>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DB73452"/>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E6D689B"/>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04A64D7"/>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2611B3A"/>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2776733"/>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346794E"/>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3D55D1B"/>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3FB0C68"/>
    <w:multiLevelType w:val="multilevel"/>
    <w:tmpl w:val="6C9E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835C0D"/>
    <w:multiLevelType w:val="multilevel"/>
    <w:tmpl w:val="F5AC6750"/>
    <w:styleLink w:val="ImportedStyle19"/>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6425E8A"/>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A996273"/>
    <w:multiLevelType w:val="multilevel"/>
    <w:tmpl w:val="F744921E"/>
    <w:styleLink w:val="ImportedStyle1"/>
    <w:lvl w:ilvl="0">
      <w:start w:val="1"/>
      <w:numFmt w:val="decimal"/>
      <w:lvlText w:val="%1."/>
      <w:lvlJc w:val="left"/>
      <w:pPr>
        <w:ind w:left="1135"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268" w:hanging="9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CC83509"/>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0C070D1"/>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0FE3A8A"/>
    <w:multiLevelType w:val="multilevel"/>
    <w:tmpl w:val="6A360E86"/>
    <w:styleLink w:val="ImportedStyle6"/>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2F80A97"/>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36154B1"/>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8A01742"/>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C9B4D75"/>
    <w:multiLevelType w:val="hybridMultilevel"/>
    <w:tmpl w:val="84D67728"/>
    <w:styleLink w:val="Lettered"/>
    <w:lvl w:ilvl="0" w:tplc="B8F664D0">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110A0ADC">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072ECEDC">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5D340B60">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A42C8F0">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18A4C53E">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878EF630">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257431E4">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4CF0078E">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01A76DE"/>
    <w:multiLevelType w:val="multilevel"/>
    <w:tmpl w:val="F744921E"/>
    <w:numStyleLink w:val="ImportedStyle1"/>
  </w:abstractNum>
  <w:abstractNum w:abstractNumId="38" w15:restartNumberingAfterBreak="0">
    <w:nsid w:val="42A7300F"/>
    <w:multiLevelType w:val="multilevel"/>
    <w:tmpl w:val="8A2C4C18"/>
    <w:styleLink w:val="ImportedStyle7"/>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3265599"/>
    <w:multiLevelType w:val="hybridMultilevel"/>
    <w:tmpl w:val="866A25AE"/>
    <w:numStyleLink w:val="ImportedStyle20"/>
  </w:abstractNum>
  <w:abstractNum w:abstractNumId="40" w15:restartNumberingAfterBreak="0">
    <w:nsid w:val="47350A5F"/>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8EA05B6"/>
    <w:multiLevelType w:val="multilevel"/>
    <w:tmpl w:val="3ED0373C"/>
    <w:numStyleLink w:val="ImportedStyle3"/>
  </w:abstractNum>
  <w:abstractNum w:abstractNumId="42" w15:restartNumberingAfterBreak="0">
    <w:nsid w:val="4B037508"/>
    <w:multiLevelType w:val="multilevel"/>
    <w:tmpl w:val="5E0C77A0"/>
    <w:styleLink w:val="ImportedStyle16"/>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B2A404C"/>
    <w:multiLevelType w:val="multilevel"/>
    <w:tmpl w:val="D1E017AE"/>
    <w:styleLink w:val="ImportedStyle4"/>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E751D5C"/>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6681390"/>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8173FA2"/>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8270C30"/>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A8F72D3"/>
    <w:multiLevelType w:val="multilevel"/>
    <w:tmpl w:val="5F827600"/>
    <w:lvl w:ilvl="0">
      <w:start w:val="1"/>
      <w:numFmt w:val="decimal"/>
      <w:lvlText w:val="%1."/>
      <w:lvlJc w:val="left"/>
      <w:pPr>
        <w:ind w:left="128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428"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0" w:hanging="991"/>
      </w:pPr>
      <w:rPr>
        <w:rFonts w:ascii="Arial" w:eastAsia="Arial" w:hAnsi="Arial" w:cs="Arial"/>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3">
      <w:start w:val="1"/>
      <w:numFmt w:val="lowerLetter"/>
      <w:lvlText w:val="%4)"/>
      <w:lvlJc w:val="left"/>
      <w:pPr>
        <w:ind w:left="2213"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725"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085"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445"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05"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165"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C24100D"/>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CF15853"/>
    <w:multiLevelType w:val="multilevel"/>
    <w:tmpl w:val="55F286A0"/>
    <w:styleLink w:val="ImportedStyle18"/>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E0A6F7D"/>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EF5169A"/>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0B71D1A"/>
    <w:multiLevelType w:val="multilevel"/>
    <w:tmpl w:val="31D872E8"/>
    <w:styleLink w:val="ImportedStyle15"/>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1467EF8"/>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2F655EC"/>
    <w:multiLevelType w:val="multilevel"/>
    <w:tmpl w:val="D9CAB576"/>
    <w:styleLink w:val="ImportedStyle12"/>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35459B6"/>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6D7062F"/>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7F14422"/>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9465D86"/>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A434B06"/>
    <w:multiLevelType w:val="multilevel"/>
    <w:tmpl w:val="CE1E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CC63DEC"/>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EE06865"/>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41B060D"/>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4B46EB9"/>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AE90FB7"/>
    <w:multiLevelType w:val="multilevel"/>
    <w:tmpl w:val="3ED0373C"/>
    <w:lvl w:ilvl="0">
      <w:start w:val="1"/>
      <w:numFmt w:val="lowerLetter"/>
      <w:lvlText w:val="%1."/>
      <w:lvlJc w:val="left"/>
      <w:pPr>
        <w:tabs>
          <w:tab w:val="left" w:pos="425"/>
          <w:tab w:val="left" w:pos="1985"/>
        </w:tabs>
        <w:ind w:left="2552"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425"/>
          <w:tab w:val="left" w:pos="1985"/>
        </w:tabs>
        <w:ind w:left="127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425"/>
        </w:tabs>
        <w:ind w:left="1986"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5"/>
          <w:tab w:val="left" w:pos="1985"/>
        </w:tabs>
        <w:ind w:left="1834"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425"/>
          <w:tab w:val="left" w:pos="1985"/>
        </w:tabs>
        <w:ind w:left="157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425"/>
          <w:tab w:val="left" w:pos="1985"/>
        </w:tabs>
        <w:ind w:left="193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5"/>
          <w:tab w:val="left" w:pos="1985"/>
        </w:tabs>
        <w:ind w:left="229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425"/>
          <w:tab w:val="left" w:pos="1985"/>
        </w:tabs>
        <w:ind w:left="265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425"/>
          <w:tab w:val="left" w:pos="1985"/>
        </w:tabs>
        <w:ind w:left="3013" w:hanging="1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90361318">
    <w:abstractNumId w:val="29"/>
  </w:num>
  <w:num w:numId="2" w16cid:durableId="186140612">
    <w:abstractNumId w:val="37"/>
  </w:num>
  <w:num w:numId="3" w16cid:durableId="390077938">
    <w:abstractNumId w:val="15"/>
  </w:num>
  <w:num w:numId="4" w16cid:durableId="82339705">
    <w:abstractNumId w:val="41"/>
  </w:num>
  <w:num w:numId="5" w16cid:durableId="578180020">
    <w:abstractNumId w:val="43"/>
  </w:num>
  <w:num w:numId="6" w16cid:durableId="1078402082">
    <w:abstractNumId w:val="36"/>
  </w:num>
  <w:num w:numId="7" w16cid:durableId="11612825">
    <w:abstractNumId w:val="32"/>
  </w:num>
  <w:num w:numId="8" w16cid:durableId="1131484926">
    <w:abstractNumId w:val="38"/>
  </w:num>
  <w:num w:numId="9" w16cid:durableId="1166092685">
    <w:abstractNumId w:val="0"/>
  </w:num>
  <w:num w:numId="10" w16cid:durableId="395789315">
    <w:abstractNumId w:val="5"/>
  </w:num>
  <w:num w:numId="11" w16cid:durableId="1609309145">
    <w:abstractNumId w:val="55"/>
  </w:num>
  <w:num w:numId="12" w16cid:durableId="535778798">
    <w:abstractNumId w:val="12"/>
  </w:num>
  <w:num w:numId="13" w16cid:durableId="1505169823">
    <w:abstractNumId w:val="53"/>
  </w:num>
  <w:num w:numId="14" w16cid:durableId="1237016862">
    <w:abstractNumId w:val="42"/>
  </w:num>
  <w:num w:numId="15" w16cid:durableId="353313342">
    <w:abstractNumId w:val="50"/>
  </w:num>
  <w:num w:numId="16" w16cid:durableId="1566260919">
    <w:abstractNumId w:val="37"/>
  </w:num>
  <w:num w:numId="17" w16cid:durableId="2003199883">
    <w:abstractNumId w:val="27"/>
  </w:num>
  <w:num w:numId="18" w16cid:durableId="563222475">
    <w:abstractNumId w:val="4"/>
  </w:num>
  <w:num w:numId="19" w16cid:durableId="1006438721">
    <w:abstractNumId w:val="39"/>
  </w:num>
  <w:num w:numId="20" w16cid:durableId="1466509106">
    <w:abstractNumId w:val="44"/>
  </w:num>
  <w:num w:numId="21" w16cid:durableId="182943150">
    <w:abstractNumId w:val="21"/>
  </w:num>
  <w:num w:numId="22" w16cid:durableId="1353527666">
    <w:abstractNumId w:val="1"/>
  </w:num>
  <w:num w:numId="23" w16cid:durableId="2023582439">
    <w:abstractNumId w:val="17"/>
  </w:num>
  <w:num w:numId="24" w16cid:durableId="1412191186">
    <w:abstractNumId w:val="19"/>
  </w:num>
  <w:num w:numId="25" w16cid:durableId="1924491589">
    <w:abstractNumId w:val="30"/>
  </w:num>
  <w:num w:numId="26" w16cid:durableId="1483548436">
    <w:abstractNumId w:val="13"/>
  </w:num>
  <w:num w:numId="27" w16cid:durableId="981814141">
    <w:abstractNumId w:val="65"/>
  </w:num>
  <w:num w:numId="28" w16cid:durableId="2094431567">
    <w:abstractNumId w:val="10"/>
  </w:num>
  <w:num w:numId="29" w16cid:durableId="1788814463">
    <w:abstractNumId w:val="52"/>
  </w:num>
  <w:num w:numId="30" w16cid:durableId="853963173">
    <w:abstractNumId w:val="20"/>
  </w:num>
  <w:num w:numId="31" w16cid:durableId="1211309890">
    <w:abstractNumId w:val="24"/>
  </w:num>
  <w:num w:numId="32" w16cid:durableId="747196406">
    <w:abstractNumId w:val="16"/>
  </w:num>
  <w:num w:numId="33" w16cid:durableId="570508529">
    <w:abstractNumId w:val="58"/>
  </w:num>
  <w:num w:numId="34" w16cid:durableId="1802115150">
    <w:abstractNumId w:val="64"/>
  </w:num>
  <w:num w:numId="35" w16cid:durableId="2109544123">
    <w:abstractNumId w:val="47"/>
  </w:num>
  <w:num w:numId="36" w16cid:durableId="1673987203">
    <w:abstractNumId w:val="45"/>
  </w:num>
  <w:num w:numId="37" w16cid:durableId="1601719190">
    <w:abstractNumId w:val="23"/>
  </w:num>
  <w:num w:numId="38" w16cid:durableId="594703802">
    <w:abstractNumId w:val="7"/>
  </w:num>
  <w:num w:numId="39" w16cid:durableId="1913736014">
    <w:abstractNumId w:val="57"/>
  </w:num>
  <w:num w:numId="40" w16cid:durableId="1857228028">
    <w:abstractNumId w:val="51"/>
  </w:num>
  <w:num w:numId="41" w16cid:durableId="2128891759">
    <w:abstractNumId w:val="54"/>
  </w:num>
  <w:num w:numId="42" w16cid:durableId="184711648">
    <w:abstractNumId w:val="14"/>
  </w:num>
  <w:num w:numId="43" w16cid:durableId="2059931259">
    <w:abstractNumId w:val="59"/>
  </w:num>
  <w:num w:numId="44" w16cid:durableId="739906328">
    <w:abstractNumId w:val="33"/>
  </w:num>
  <w:num w:numId="45" w16cid:durableId="390735528">
    <w:abstractNumId w:val="11"/>
  </w:num>
  <w:num w:numId="46" w16cid:durableId="513617275">
    <w:abstractNumId w:val="28"/>
  </w:num>
  <w:num w:numId="47" w16cid:durableId="927276144">
    <w:abstractNumId w:val="35"/>
  </w:num>
  <w:num w:numId="48" w16cid:durableId="1292978617">
    <w:abstractNumId w:val="2"/>
  </w:num>
  <w:num w:numId="49" w16cid:durableId="31275440">
    <w:abstractNumId w:val="49"/>
  </w:num>
  <w:num w:numId="50" w16cid:durableId="713387514">
    <w:abstractNumId w:val="56"/>
  </w:num>
  <w:num w:numId="51" w16cid:durableId="894118701">
    <w:abstractNumId w:val="31"/>
  </w:num>
  <w:num w:numId="52" w16cid:durableId="824392059">
    <w:abstractNumId w:val="8"/>
  </w:num>
  <w:num w:numId="53" w16cid:durableId="2033263196">
    <w:abstractNumId w:val="25"/>
  </w:num>
  <w:num w:numId="54" w16cid:durableId="1032000872">
    <w:abstractNumId w:val="46"/>
  </w:num>
  <w:num w:numId="55" w16cid:durableId="1743600152">
    <w:abstractNumId w:val="40"/>
  </w:num>
  <w:num w:numId="56" w16cid:durableId="2058317605">
    <w:abstractNumId w:val="62"/>
  </w:num>
  <w:num w:numId="57" w16cid:durableId="1106387349">
    <w:abstractNumId w:val="61"/>
  </w:num>
  <w:num w:numId="58" w16cid:durableId="1544489024">
    <w:abstractNumId w:val="22"/>
  </w:num>
  <w:num w:numId="59" w16cid:durableId="739254685">
    <w:abstractNumId w:val="3"/>
  </w:num>
  <w:num w:numId="60" w16cid:durableId="2056612484">
    <w:abstractNumId w:val="63"/>
  </w:num>
  <w:num w:numId="61" w16cid:durableId="1636525588">
    <w:abstractNumId w:val="18"/>
  </w:num>
  <w:num w:numId="62" w16cid:durableId="1504540876">
    <w:abstractNumId w:val="34"/>
  </w:num>
  <w:num w:numId="63" w16cid:durableId="735980608">
    <w:abstractNumId w:val="48"/>
  </w:num>
  <w:num w:numId="64" w16cid:durableId="671027345">
    <w:abstractNumId w:val="9"/>
  </w:num>
  <w:num w:numId="65" w16cid:durableId="1416247171">
    <w:abstractNumId w:val="60"/>
  </w:num>
  <w:num w:numId="66" w16cid:durableId="1361390961">
    <w:abstractNumId w:val="6"/>
  </w:num>
  <w:num w:numId="67" w16cid:durableId="2014648133">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96C"/>
    <w:rsid w:val="00000AB2"/>
    <w:rsid w:val="000054F4"/>
    <w:rsid w:val="000102C8"/>
    <w:rsid w:val="00014953"/>
    <w:rsid w:val="00022E92"/>
    <w:rsid w:val="00023EDD"/>
    <w:rsid w:val="00026C4D"/>
    <w:rsid w:val="00032C11"/>
    <w:rsid w:val="00033A3F"/>
    <w:rsid w:val="00034AB4"/>
    <w:rsid w:val="000504A8"/>
    <w:rsid w:val="00053474"/>
    <w:rsid w:val="000557C9"/>
    <w:rsid w:val="00065CF2"/>
    <w:rsid w:val="0007472C"/>
    <w:rsid w:val="00084106"/>
    <w:rsid w:val="000852B5"/>
    <w:rsid w:val="000A2BF5"/>
    <w:rsid w:val="000A3C42"/>
    <w:rsid w:val="000A5F23"/>
    <w:rsid w:val="000A6563"/>
    <w:rsid w:val="000A7129"/>
    <w:rsid w:val="000B0244"/>
    <w:rsid w:val="000B4A80"/>
    <w:rsid w:val="000B60EE"/>
    <w:rsid w:val="000B6153"/>
    <w:rsid w:val="000C76C9"/>
    <w:rsid w:val="000D2A34"/>
    <w:rsid w:val="000D5EB8"/>
    <w:rsid w:val="000E4867"/>
    <w:rsid w:val="000E5B13"/>
    <w:rsid w:val="000E5C26"/>
    <w:rsid w:val="000E69E4"/>
    <w:rsid w:val="000F382F"/>
    <w:rsid w:val="00100213"/>
    <w:rsid w:val="00110E2F"/>
    <w:rsid w:val="0011223B"/>
    <w:rsid w:val="00126C35"/>
    <w:rsid w:val="00130B2C"/>
    <w:rsid w:val="00130BAF"/>
    <w:rsid w:val="0013221A"/>
    <w:rsid w:val="001412EC"/>
    <w:rsid w:val="00144B5F"/>
    <w:rsid w:val="0015322B"/>
    <w:rsid w:val="0015424E"/>
    <w:rsid w:val="00160A06"/>
    <w:rsid w:val="00160E46"/>
    <w:rsid w:val="00161A36"/>
    <w:rsid w:val="00167E0E"/>
    <w:rsid w:val="00170693"/>
    <w:rsid w:val="00174DFA"/>
    <w:rsid w:val="0017526D"/>
    <w:rsid w:val="00190300"/>
    <w:rsid w:val="001921E1"/>
    <w:rsid w:val="001A332B"/>
    <w:rsid w:val="001A675B"/>
    <w:rsid w:val="001C5167"/>
    <w:rsid w:val="001C6C00"/>
    <w:rsid w:val="001D1D0D"/>
    <w:rsid w:val="001E197C"/>
    <w:rsid w:val="001E429B"/>
    <w:rsid w:val="001E6933"/>
    <w:rsid w:val="001F183F"/>
    <w:rsid w:val="001F6A29"/>
    <w:rsid w:val="001F7A25"/>
    <w:rsid w:val="002023D2"/>
    <w:rsid w:val="00202575"/>
    <w:rsid w:val="00206A9B"/>
    <w:rsid w:val="002174AD"/>
    <w:rsid w:val="00226498"/>
    <w:rsid w:val="00227A2C"/>
    <w:rsid w:val="00237571"/>
    <w:rsid w:val="00244BF4"/>
    <w:rsid w:val="00256C06"/>
    <w:rsid w:val="0026181E"/>
    <w:rsid w:val="00270CD9"/>
    <w:rsid w:val="00276263"/>
    <w:rsid w:val="00277545"/>
    <w:rsid w:val="00277A44"/>
    <w:rsid w:val="00297E40"/>
    <w:rsid w:val="002A6178"/>
    <w:rsid w:val="002B3C40"/>
    <w:rsid w:val="002B6CF7"/>
    <w:rsid w:val="002C6821"/>
    <w:rsid w:val="002D22B5"/>
    <w:rsid w:val="002D5735"/>
    <w:rsid w:val="002E2B53"/>
    <w:rsid w:val="002E45EC"/>
    <w:rsid w:val="002F337F"/>
    <w:rsid w:val="003223BA"/>
    <w:rsid w:val="00322BB8"/>
    <w:rsid w:val="00332E35"/>
    <w:rsid w:val="00333570"/>
    <w:rsid w:val="003340AD"/>
    <w:rsid w:val="003362AA"/>
    <w:rsid w:val="003457E9"/>
    <w:rsid w:val="00350FA3"/>
    <w:rsid w:val="00380944"/>
    <w:rsid w:val="0038145D"/>
    <w:rsid w:val="003814A7"/>
    <w:rsid w:val="00384A07"/>
    <w:rsid w:val="003868CC"/>
    <w:rsid w:val="003B00EC"/>
    <w:rsid w:val="003B59DD"/>
    <w:rsid w:val="003C3091"/>
    <w:rsid w:val="003C6428"/>
    <w:rsid w:val="003D2979"/>
    <w:rsid w:val="003D5D30"/>
    <w:rsid w:val="004258C4"/>
    <w:rsid w:val="0042638C"/>
    <w:rsid w:val="00426CE1"/>
    <w:rsid w:val="0043001A"/>
    <w:rsid w:val="00433502"/>
    <w:rsid w:val="00433AD7"/>
    <w:rsid w:val="00440D30"/>
    <w:rsid w:val="004410B1"/>
    <w:rsid w:val="00441D78"/>
    <w:rsid w:val="00442B8E"/>
    <w:rsid w:val="004441F0"/>
    <w:rsid w:val="00446680"/>
    <w:rsid w:val="00447280"/>
    <w:rsid w:val="00447EF0"/>
    <w:rsid w:val="00452F81"/>
    <w:rsid w:val="00460A65"/>
    <w:rsid w:val="00460D31"/>
    <w:rsid w:val="004614BC"/>
    <w:rsid w:val="004846D1"/>
    <w:rsid w:val="00487BB8"/>
    <w:rsid w:val="00487D9F"/>
    <w:rsid w:val="004937AB"/>
    <w:rsid w:val="004A2764"/>
    <w:rsid w:val="004A31B0"/>
    <w:rsid w:val="004B3ECF"/>
    <w:rsid w:val="004C2701"/>
    <w:rsid w:val="004C2EEA"/>
    <w:rsid w:val="004C668B"/>
    <w:rsid w:val="004D1167"/>
    <w:rsid w:val="004D4010"/>
    <w:rsid w:val="004F1143"/>
    <w:rsid w:val="005029A6"/>
    <w:rsid w:val="005173C4"/>
    <w:rsid w:val="005209F1"/>
    <w:rsid w:val="005241CB"/>
    <w:rsid w:val="00525587"/>
    <w:rsid w:val="005504DD"/>
    <w:rsid w:val="0055288B"/>
    <w:rsid w:val="0056101A"/>
    <w:rsid w:val="005741EA"/>
    <w:rsid w:val="00584FEE"/>
    <w:rsid w:val="00590489"/>
    <w:rsid w:val="00592E6A"/>
    <w:rsid w:val="005951B5"/>
    <w:rsid w:val="005A2C5F"/>
    <w:rsid w:val="005A791E"/>
    <w:rsid w:val="005B5D68"/>
    <w:rsid w:val="005B79C1"/>
    <w:rsid w:val="005C0997"/>
    <w:rsid w:val="005C0E91"/>
    <w:rsid w:val="005C1EE6"/>
    <w:rsid w:val="005D679B"/>
    <w:rsid w:val="005E36F8"/>
    <w:rsid w:val="005F309F"/>
    <w:rsid w:val="005F7A36"/>
    <w:rsid w:val="006021FB"/>
    <w:rsid w:val="006055B5"/>
    <w:rsid w:val="00612500"/>
    <w:rsid w:val="00637BDE"/>
    <w:rsid w:val="00637D38"/>
    <w:rsid w:val="006614F1"/>
    <w:rsid w:val="00665D97"/>
    <w:rsid w:val="00676B1B"/>
    <w:rsid w:val="00691695"/>
    <w:rsid w:val="00691F99"/>
    <w:rsid w:val="00693508"/>
    <w:rsid w:val="00693F13"/>
    <w:rsid w:val="006943A6"/>
    <w:rsid w:val="0069561B"/>
    <w:rsid w:val="006A173C"/>
    <w:rsid w:val="006A7412"/>
    <w:rsid w:val="006B40DC"/>
    <w:rsid w:val="006B5A52"/>
    <w:rsid w:val="006C35EF"/>
    <w:rsid w:val="006C6536"/>
    <w:rsid w:val="006C7E9B"/>
    <w:rsid w:val="006E25D3"/>
    <w:rsid w:val="006E607F"/>
    <w:rsid w:val="006E72B8"/>
    <w:rsid w:val="006F0FCE"/>
    <w:rsid w:val="006F3187"/>
    <w:rsid w:val="00705154"/>
    <w:rsid w:val="007172AB"/>
    <w:rsid w:val="00726BBE"/>
    <w:rsid w:val="00732512"/>
    <w:rsid w:val="007337BF"/>
    <w:rsid w:val="007377FA"/>
    <w:rsid w:val="007404C4"/>
    <w:rsid w:val="00740526"/>
    <w:rsid w:val="0074192F"/>
    <w:rsid w:val="00747223"/>
    <w:rsid w:val="00750AE6"/>
    <w:rsid w:val="00751EBA"/>
    <w:rsid w:val="00753F81"/>
    <w:rsid w:val="00757E95"/>
    <w:rsid w:val="00772B4B"/>
    <w:rsid w:val="00777B5B"/>
    <w:rsid w:val="00781FB1"/>
    <w:rsid w:val="00797F84"/>
    <w:rsid w:val="007A192B"/>
    <w:rsid w:val="007A3FD6"/>
    <w:rsid w:val="007A4949"/>
    <w:rsid w:val="007A7DD2"/>
    <w:rsid w:val="007D096C"/>
    <w:rsid w:val="007D1096"/>
    <w:rsid w:val="007E7E12"/>
    <w:rsid w:val="007F6CB2"/>
    <w:rsid w:val="008138DD"/>
    <w:rsid w:val="00824423"/>
    <w:rsid w:val="00826DB7"/>
    <w:rsid w:val="00827D82"/>
    <w:rsid w:val="00830DE1"/>
    <w:rsid w:val="00844440"/>
    <w:rsid w:val="00847957"/>
    <w:rsid w:val="00855F6F"/>
    <w:rsid w:val="008635E0"/>
    <w:rsid w:val="00863D48"/>
    <w:rsid w:val="00866F9A"/>
    <w:rsid w:val="00871313"/>
    <w:rsid w:val="00874A3D"/>
    <w:rsid w:val="00875E94"/>
    <w:rsid w:val="008840A9"/>
    <w:rsid w:val="008A0864"/>
    <w:rsid w:val="008A5BDE"/>
    <w:rsid w:val="008C03D9"/>
    <w:rsid w:val="008D0382"/>
    <w:rsid w:val="008D19CE"/>
    <w:rsid w:val="008D4DE0"/>
    <w:rsid w:val="008E3523"/>
    <w:rsid w:val="008E3CC2"/>
    <w:rsid w:val="008E48B0"/>
    <w:rsid w:val="008F2DE3"/>
    <w:rsid w:val="008F4C93"/>
    <w:rsid w:val="008F79E1"/>
    <w:rsid w:val="00902EF2"/>
    <w:rsid w:val="0090313F"/>
    <w:rsid w:val="00910CED"/>
    <w:rsid w:val="009117CE"/>
    <w:rsid w:val="00911F66"/>
    <w:rsid w:val="00913106"/>
    <w:rsid w:val="00915706"/>
    <w:rsid w:val="009219CF"/>
    <w:rsid w:val="0092593C"/>
    <w:rsid w:val="00927F0B"/>
    <w:rsid w:val="009310D9"/>
    <w:rsid w:val="00942FBC"/>
    <w:rsid w:val="0094446D"/>
    <w:rsid w:val="009515A4"/>
    <w:rsid w:val="00954179"/>
    <w:rsid w:val="009602B0"/>
    <w:rsid w:val="00961627"/>
    <w:rsid w:val="009757CB"/>
    <w:rsid w:val="00983235"/>
    <w:rsid w:val="00983709"/>
    <w:rsid w:val="009843E2"/>
    <w:rsid w:val="009A2D68"/>
    <w:rsid w:val="009A6F57"/>
    <w:rsid w:val="009B648C"/>
    <w:rsid w:val="009C2DF5"/>
    <w:rsid w:val="009C4EB0"/>
    <w:rsid w:val="009D7580"/>
    <w:rsid w:val="009E4A5C"/>
    <w:rsid w:val="009F19EC"/>
    <w:rsid w:val="00A02C10"/>
    <w:rsid w:val="00A121B3"/>
    <w:rsid w:val="00A2133E"/>
    <w:rsid w:val="00A22B51"/>
    <w:rsid w:val="00A23348"/>
    <w:rsid w:val="00A27B19"/>
    <w:rsid w:val="00A37211"/>
    <w:rsid w:val="00A4027E"/>
    <w:rsid w:val="00A40D9A"/>
    <w:rsid w:val="00A426B2"/>
    <w:rsid w:val="00A43044"/>
    <w:rsid w:val="00A44AB4"/>
    <w:rsid w:val="00A46BE6"/>
    <w:rsid w:val="00A628BA"/>
    <w:rsid w:val="00A630ED"/>
    <w:rsid w:val="00A71D62"/>
    <w:rsid w:val="00A72DCB"/>
    <w:rsid w:val="00A770F7"/>
    <w:rsid w:val="00A77E4B"/>
    <w:rsid w:val="00A83003"/>
    <w:rsid w:val="00A8423E"/>
    <w:rsid w:val="00A91045"/>
    <w:rsid w:val="00A938B2"/>
    <w:rsid w:val="00A97457"/>
    <w:rsid w:val="00AA15BB"/>
    <w:rsid w:val="00AA40E9"/>
    <w:rsid w:val="00AA590A"/>
    <w:rsid w:val="00AB17A4"/>
    <w:rsid w:val="00AC2099"/>
    <w:rsid w:val="00AC3267"/>
    <w:rsid w:val="00AD1F6F"/>
    <w:rsid w:val="00AE386E"/>
    <w:rsid w:val="00AE4E15"/>
    <w:rsid w:val="00AE5DF3"/>
    <w:rsid w:val="00AF0885"/>
    <w:rsid w:val="00B01233"/>
    <w:rsid w:val="00B01884"/>
    <w:rsid w:val="00B032E8"/>
    <w:rsid w:val="00B035D1"/>
    <w:rsid w:val="00B11CA1"/>
    <w:rsid w:val="00B24D2A"/>
    <w:rsid w:val="00B3027E"/>
    <w:rsid w:val="00B34825"/>
    <w:rsid w:val="00B41E3C"/>
    <w:rsid w:val="00B469F6"/>
    <w:rsid w:val="00B56236"/>
    <w:rsid w:val="00B63832"/>
    <w:rsid w:val="00B66583"/>
    <w:rsid w:val="00B744E2"/>
    <w:rsid w:val="00B80605"/>
    <w:rsid w:val="00B82795"/>
    <w:rsid w:val="00B83286"/>
    <w:rsid w:val="00B95A83"/>
    <w:rsid w:val="00B96790"/>
    <w:rsid w:val="00BA1A37"/>
    <w:rsid w:val="00BA1D5D"/>
    <w:rsid w:val="00BB16FB"/>
    <w:rsid w:val="00BB6C6A"/>
    <w:rsid w:val="00BE30C8"/>
    <w:rsid w:val="00BF3213"/>
    <w:rsid w:val="00C0353B"/>
    <w:rsid w:val="00C0514A"/>
    <w:rsid w:val="00C15939"/>
    <w:rsid w:val="00C166B6"/>
    <w:rsid w:val="00C239C4"/>
    <w:rsid w:val="00C254E8"/>
    <w:rsid w:val="00C34E03"/>
    <w:rsid w:val="00C45BC8"/>
    <w:rsid w:val="00C654CA"/>
    <w:rsid w:val="00C65FF4"/>
    <w:rsid w:val="00C908CC"/>
    <w:rsid w:val="00C90B2A"/>
    <w:rsid w:val="00C92E66"/>
    <w:rsid w:val="00CA3585"/>
    <w:rsid w:val="00CA4914"/>
    <w:rsid w:val="00CB36EE"/>
    <w:rsid w:val="00CB4727"/>
    <w:rsid w:val="00CB4EE6"/>
    <w:rsid w:val="00CC3F81"/>
    <w:rsid w:val="00CD256C"/>
    <w:rsid w:val="00D02489"/>
    <w:rsid w:val="00D20414"/>
    <w:rsid w:val="00D2077C"/>
    <w:rsid w:val="00D22367"/>
    <w:rsid w:val="00D24E24"/>
    <w:rsid w:val="00D277C0"/>
    <w:rsid w:val="00D37EB8"/>
    <w:rsid w:val="00D41281"/>
    <w:rsid w:val="00D47103"/>
    <w:rsid w:val="00D57870"/>
    <w:rsid w:val="00D65AC8"/>
    <w:rsid w:val="00D703F0"/>
    <w:rsid w:val="00D70E29"/>
    <w:rsid w:val="00D86908"/>
    <w:rsid w:val="00D94042"/>
    <w:rsid w:val="00DA1317"/>
    <w:rsid w:val="00DB072E"/>
    <w:rsid w:val="00DB5BF9"/>
    <w:rsid w:val="00DC0F08"/>
    <w:rsid w:val="00DC1F6F"/>
    <w:rsid w:val="00DC3AE7"/>
    <w:rsid w:val="00DC525D"/>
    <w:rsid w:val="00DD54B0"/>
    <w:rsid w:val="00DD5B57"/>
    <w:rsid w:val="00DE3F8D"/>
    <w:rsid w:val="00DE455A"/>
    <w:rsid w:val="00DE4D01"/>
    <w:rsid w:val="00DF2495"/>
    <w:rsid w:val="00DF35C1"/>
    <w:rsid w:val="00DF676F"/>
    <w:rsid w:val="00DF78A7"/>
    <w:rsid w:val="00E00982"/>
    <w:rsid w:val="00E1239E"/>
    <w:rsid w:val="00E15A1D"/>
    <w:rsid w:val="00E207F3"/>
    <w:rsid w:val="00E23427"/>
    <w:rsid w:val="00E23EAD"/>
    <w:rsid w:val="00E36C50"/>
    <w:rsid w:val="00E42609"/>
    <w:rsid w:val="00E61690"/>
    <w:rsid w:val="00E7199B"/>
    <w:rsid w:val="00E72AEF"/>
    <w:rsid w:val="00E82A0B"/>
    <w:rsid w:val="00E840E9"/>
    <w:rsid w:val="00E85A4C"/>
    <w:rsid w:val="00E93085"/>
    <w:rsid w:val="00E93AAF"/>
    <w:rsid w:val="00E93D28"/>
    <w:rsid w:val="00EB2CAE"/>
    <w:rsid w:val="00EB7C17"/>
    <w:rsid w:val="00EC4927"/>
    <w:rsid w:val="00EC7BAE"/>
    <w:rsid w:val="00ED1937"/>
    <w:rsid w:val="00ED4D63"/>
    <w:rsid w:val="00EE08FE"/>
    <w:rsid w:val="00EE1F95"/>
    <w:rsid w:val="00EE212B"/>
    <w:rsid w:val="00EE4B90"/>
    <w:rsid w:val="00EF44F0"/>
    <w:rsid w:val="00F1611B"/>
    <w:rsid w:val="00F17FD5"/>
    <w:rsid w:val="00F20CF4"/>
    <w:rsid w:val="00F24678"/>
    <w:rsid w:val="00F32FF1"/>
    <w:rsid w:val="00F46348"/>
    <w:rsid w:val="00F46853"/>
    <w:rsid w:val="00F623A7"/>
    <w:rsid w:val="00F739B6"/>
    <w:rsid w:val="00F8113F"/>
    <w:rsid w:val="00F8233A"/>
    <w:rsid w:val="00F83B92"/>
    <w:rsid w:val="00F90037"/>
    <w:rsid w:val="00F94B89"/>
    <w:rsid w:val="00FA4829"/>
    <w:rsid w:val="00FC1E5D"/>
    <w:rsid w:val="00FC66FA"/>
    <w:rsid w:val="00FD33DA"/>
    <w:rsid w:val="00FD485D"/>
    <w:rsid w:val="00FD6FA4"/>
    <w:rsid w:val="00FD71B7"/>
    <w:rsid w:val="00FF6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BD482"/>
  <w15:docId w15:val="{0734B8F5-04D0-244C-B959-C4B1DAFC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paragraph" w:styleId="Heading1">
    <w:name w:val="heading 1"/>
    <w:basedOn w:val="Normal"/>
    <w:next w:val="Normal"/>
    <w:link w:val="Heading1Char"/>
    <w:uiPriority w:val="9"/>
    <w:qFormat/>
    <w:rsid w:val="00DB07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161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BodyA"/>
    <w:uiPriority w:val="9"/>
    <w:unhideWhenUsed/>
    <w:qFormat/>
    <w:pPr>
      <w:keepNext/>
      <w:spacing w:after="240"/>
      <w:outlineLvl w:val="2"/>
    </w:pPr>
    <w:rPr>
      <w:rFonts w:ascii="Arial" w:eastAsia="Arial" w:hAnsi="Arial" w:cs="Arial"/>
      <w:b/>
      <w:bCs/>
      <w:color w:val="000000"/>
      <w:sz w:val="24"/>
      <w:szCs w:val="24"/>
      <w:u w:color="000000"/>
    </w:rPr>
  </w:style>
  <w:style w:type="paragraph" w:styleId="Heading4">
    <w:name w:val="heading 4"/>
    <w:basedOn w:val="Normal"/>
    <w:next w:val="Normal"/>
    <w:link w:val="Heading4Char"/>
    <w:uiPriority w:val="9"/>
    <w:semiHidden/>
    <w:unhideWhenUsed/>
    <w:qFormat/>
    <w:rsid w:val="00DB07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Arial" w:hAnsi="Arial" w:cs="Arial Unicode MS"/>
      <w:color w:val="000000"/>
      <w:sz w:val="24"/>
      <w:szCs w:val="24"/>
      <w:u w:color="000000"/>
      <w:lang w:val="en-US"/>
    </w:rPr>
  </w:style>
  <w:style w:type="paragraph" w:styleId="Title">
    <w:name w:val="Title"/>
    <w:next w:val="BodyA"/>
    <w:uiPriority w:val="10"/>
    <w:qFormat/>
    <w:pPr>
      <w:spacing w:after="480"/>
    </w:pPr>
    <w:rPr>
      <w:rFonts w:ascii="Arial" w:hAnsi="Arial" w:cs="Arial Unicode MS"/>
      <w:b/>
      <w:bCs/>
      <w:color w:val="000000"/>
      <w:kern w:val="28"/>
      <w:sz w:val="32"/>
      <w:szCs w:val="32"/>
      <w:u w:color="000000"/>
      <w:lang w:val="en-US"/>
    </w:rPr>
  </w:style>
  <w:style w:type="paragraph" w:customStyle="1" w:styleId="Heading">
    <w:name w:val="Heading"/>
    <w:next w:val="BodyA"/>
    <w:pPr>
      <w:keepNext/>
      <w:spacing w:after="240"/>
      <w:outlineLvl w:val="0"/>
    </w:pPr>
    <w:rPr>
      <w:rFonts w:ascii="Arial" w:hAnsi="Arial" w:cs="Arial Unicode MS"/>
      <w:b/>
      <w:bCs/>
      <w:color w:val="000000"/>
      <w:sz w:val="32"/>
      <w:szCs w:val="32"/>
      <w:u w:color="000000"/>
      <w:lang w:val="en-US"/>
    </w:rPr>
  </w:style>
  <w:style w:type="paragraph" w:styleId="TOC1">
    <w:name w:val="toc 1"/>
    <w:uiPriority w:val="39"/>
    <w:pPr>
      <w:tabs>
        <w:tab w:val="right" w:leader="dot" w:pos="9782"/>
      </w:tabs>
      <w:spacing w:after="240"/>
    </w:pPr>
    <w:rPr>
      <w:rFonts w:ascii="Arial" w:eastAsia="Arial" w:hAnsi="Arial" w:cs="Arial"/>
      <w:color w:val="000000"/>
      <w:sz w:val="24"/>
      <w:szCs w:val="24"/>
      <w:u w:color="000000"/>
      <w:lang w:val="en-US"/>
    </w:rPr>
  </w:style>
  <w:style w:type="paragraph" w:styleId="TOC2">
    <w:name w:val="toc 2"/>
    <w:pPr>
      <w:tabs>
        <w:tab w:val="right" w:leader="dot" w:pos="9782"/>
      </w:tabs>
      <w:spacing w:after="240"/>
      <w:ind w:left="1134"/>
    </w:pPr>
    <w:rPr>
      <w:rFonts w:ascii="Arial" w:eastAsia="Arial" w:hAnsi="Arial" w:cs="Arial"/>
      <w:color w:val="000000"/>
      <w:sz w:val="24"/>
      <w:szCs w:val="24"/>
      <w:u w:color="000000"/>
      <w:lang w:val="en-US"/>
    </w:rPr>
  </w:style>
  <w:style w:type="paragraph" w:styleId="TOC3">
    <w:name w:val="toc 3"/>
    <w:pPr>
      <w:tabs>
        <w:tab w:val="right" w:leader="dot" w:pos="9782"/>
      </w:tabs>
      <w:spacing w:after="240"/>
    </w:pPr>
    <w:rPr>
      <w:rFonts w:ascii="Arial" w:eastAsia="Arial" w:hAnsi="Arial" w:cs="Arial"/>
      <w:color w:val="000000"/>
      <w:sz w:val="24"/>
      <w:szCs w:val="24"/>
      <w:u w:color="000000"/>
      <w:lang w:val="en-US"/>
    </w:rPr>
  </w:style>
  <w:style w:type="paragraph" w:customStyle="1" w:styleId="NumberHeading2">
    <w:name w:val="Number Heading 2"/>
    <w:pPr>
      <w:tabs>
        <w:tab w:val="left" w:pos="1021"/>
      </w:tabs>
      <w:suppressAutoHyphens/>
      <w:spacing w:after="240"/>
      <w:outlineLvl w:val="2"/>
    </w:pPr>
    <w:rPr>
      <w:rFonts w:ascii="Arial" w:eastAsia="Arial" w:hAnsi="Arial" w:cs="Arial"/>
      <w:b/>
      <w:bCs/>
      <w:color w:val="000000"/>
      <w:sz w:val="32"/>
      <w:szCs w:val="32"/>
      <w:u w:color="000000"/>
      <w:lang w:val="en-US"/>
    </w:rPr>
  </w:style>
  <w:style w:type="numbering" w:customStyle="1" w:styleId="ImportedStyle1">
    <w:name w:val="Imported Style 1"/>
    <w:pPr>
      <w:numPr>
        <w:numId w:val="1"/>
      </w:numPr>
    </w:pPr>
  </w:style>
  <w:style w:type="paragraph" w:customStyle="1" w:styleId="Numbers2">
    <w:name w:val="Numbers 2"/>
    <w:pPr>
      <w:tabs>
        <w:tab w:val="left" w:pos="425"/>
      </w:tabs>
      <w:suppressAutoHyphens/>
      <w:spacing w:after="240"/>
    </w:pPr>
    <w:rPr>
      <w:rFonts w:ascii="Arial" w:hAnsi="Arial" w:cs="Arial Unicode MS"/>
      <w:color w:val="000000"/>
      <w:sz w:val="24"/>
      <w:szCs w:val="24"/>
      <w:u w:color="000000"/>
      <w:lang w:val="en-US"/>
    </w:rPr>
  </w:style>
  <w:style w:type="paragraph" w:customStyle="1" w:styleId="Numbers3">
    <w:name w:val="Numbers 3"/>
    <w:pPr>
      <w:tabs>
        <w:tab w:val="left" w:pos="425"/>
      </w:tabs>
      <w:suppressAutoHyphens/>
      <w:spacing w:after="240"/>
    </w:pPr>
    <w:rPr>
      <w:rFonts w:ascii="Arial" w:hAnsi="Arial" w:cs="Arial Unicode MS"/>
      <w:color w:val="000000"/>
      <w:sz w:val="24"/>
      <w:szCs w:val="24"/>
      <w:u w:color="000000"/>
      <w:lang w:val="en-US"/>
    </w:rPr>
  </w:style>
  <w:style w:type="paragraph" w:customStyle="1" w:styleId="Numbers4">
    <w:name w:val="Numbers 4"/>
    <w:pPr>
      <w:tabs>
        <w:tab w:val="left" w:pos="425"/>
        <w:tab w:val="left" w:pos="851"/>
        <w:tab w:val="left" w:pos="1985"/>
      </w:tabs>
      <w:spacing w:after="240"/>
    </w:pPr>
    <w:rPr>
      <w:rFonts w:ascii="Arial" w:hAnsi="Arial" w:cs="Arial Unicode MS"/>
      <w:color w:val="000000"/>
      <w:sz w:val="24"/>
      <w:szCs w:val="24"/>
      <w:u w:color="000000"/>
      <w:lang w:val="en-US"/>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Lettered">
    <w:name w:val="Lettered"/>
    <w:pPr>
      <w:numPr>
        <w:numId w:val="6"/>
      </w:numPr>
    </w:pPr>
  </w:style>
  <w:style w:type="paragraph" w:customStyle="1" w:styleId="Default">
    <w:name w:val="Default"/>
    <w:rPr>
      <w:rFonts w:ascii="Helvetica" w:eastAsia="Helvetica" w:hAnsi="Helvetica" w:cs="Helvetica"/>
      <w:color w:val="000000"/>
      <w:sz w:val="22"/>
      <w:szCs w:val="22"/>
      <w:u w:color="000000"/>
    </w:rPr>
  </w:style>
  <w:style w:type="numbering" w:customStyle="1" w:styleId="ImportedStyle6">
    <w:name w:val="Imported Style 6"/>
    <w:pPr>
      <w:numPr>
        <w:numId w:val="7"/>
      </w:numPr>
    </w:pPr>
  </w:style>
  <w:style w:type="numbering" w:customStyle="1" w:styleId="ImportedStyle7">
    <w:name w:val="Imported Style 7"/>
    <w:pPr>
      <w:numPr>
        <w:numId w:val="8"/>
      </w:numPr>
    </w:pPr>
  </w:style>
  <w:style w:type="paragraph" w:customStyle="1" w:styleId="Numbers5">
    <w:name w:val="Numbers 5"/>
    <w:pPr>
      <w:tabs>
        <w:tab w:val="left" w:pos="425"/>
        <w:tab w:val="left" w:pos="3119"/>
      </w:tabs>
      <w:spacing w:after="240"/>
    </w:pPr>
    <w:rPr>
      <w:rFonts w:ascii="Arial" w:hAnsi="Arial" w:cs="Arial Unicode MS"/>
      <w:color w:val="000000"/>
      <w:sz w:val="24"/>
      <w:szCs w:val="24"/>
      <w:u w:color="000000"/>
      <w:lang w:val="en-US"/>
    </w:rPr>
  </w:style>
  <w:style w:type="numbering" w:customStyle="1" w:styleId="ImportedStyle8">
    <w:name w:val="Imported Style 8"/>
    <w:pPr>
      <w:numPr>
        <w:numId w:val="9"/>
      </w:numPr>
    </w:pPr>
  </w:style>
  <w:style w:type="character" w:customStyle="1" w:styleId="Hyperlink0">
    <w:name w:val="Hyperlink.0"/>
    <w:basedOn w:val="Hyperlink"/>
    <w:rPr>
      <w:color w:val="0000FF"/>
      <w:u w:val="single" w:color="0000FF"/>
    </w:rPr>
  </w:style>
  <w:style w:type="numbering" w:customStyle="1" w:styleId="ImportedStyle12">
    <w:name w:val="Imported Style 12"/>
    <w:pPr>
      <w:numPr>
        <w:numId w:val="11"/>
      </w:numPr>
    </w:pPr>
  </w:style>
  <w:style w:type="paragraph" w:styleId="ListParagraph">
    <w:name w:val="List Paragraph"/>
    <w:uiPriority w:val="34"/>
    <w:qFormat/>
    <w:pPr>
      <w:tabs>
        <w:tab w:val="left" w:pos="1985"/>
      </w:tabs>
      <w:spacing w:after="120"/>
    </w:pPr>
    <w:rPr>
      <w:rFonts w:ascii="Arial" w:eastAsia="Arial" w:hAnsi="Arial" w:cs="Arial"/>
      <w:color w:val="000000"/>
      <w:sz w:val="24"/>
      <w:szCs w:val="24"/>
      <w:u w:color="000000"/>
      <w:lang w:val="en-US"/>
    </w:rPr>
  </w:style>
  <w:style w:type="character" w:customStyle="1" w:styleId="None">
    <w:name w:val="None"/>
  </w:style>
  <w:style w:type="character" w:customStyle="1" w:styleId="Hyperlink1">
    <w:name w:val="Hyperlink.1"/>
    <w:basedOn w:val="None"/>
    <w:rPr>
      <w:rFonts w:ascii="Arial" w:eastAsia="Arial" w:hAnsi="Arial" w:cs="Arial"/>
    </w:rPr>
  </w:style>
  <w:style w:type="character" w:customStyle="1" w:styleId="Hyperlink2">
    <w:name w:val="Hyperlink.2"/>
    <w:basedOn w:val="None"/>
    <w:rPr>
      <w:color w:val="000000"/>
      <w:u w:val="none" w:color="000000"/>
    </w:rPr>
  </w:style>
  <w:style w:type="numbering" w:customStyle="1" w:styleId="ImportedStyle14">
    <w:name w:val="Imported Style 14"/>
    <w:pPr>
      <w:numPr>
        <w:numId w:val="12"/>
      </w:numPr>
    </w:pPr>
  </w:style>
  <w:style w:type="numbering" w:customStyle="1" w:styleId="ImportedStyle15">
    <w:name w:val="Imported Style 15"/>
    <w:pPr>
      <w:numPr>
        <w:numId w:val="13"/>
      </w:numPr>
    </w:pPr>
  </w:style>
  <w:style w:type="numbering" w:customStyle="1" w:styleId="ImportedStyle16">
    <w:name w:val="Imported Style 16"/>
    <w:pPr>
      <w:numPr>
        <w:numId w:val="14"/>
      </w:numPr>
    </w:pPr>
  </w:style>
  <w:style w:type="numbering" w:customStyle="1" w:styleId="ImportedStyle18">
    <w:name w:val="Imported Style 18"/>
    <w:pPr>
      <w:numPr>
        <w:numId w:val="15"/>
      </w:numPr>
    </w:pPr>
  </w:style>
  <w:style w:type="numbering" w:customStyle="1" w:styleId="ImportedStyle19">
    <w:name w:val="Imported Style 19"/>
    <w:pPr>
      <w:numPr>
        <w:numId w:val="17"/>
      </w:numPr>
    </w:pPr>
  </w:style>
  <w:style w:type="paragraph" w:customStyle="1" w:styleId="Numbers">
    <w:name w:val="Numbers"/>
    <w:pPr>
      <w:tabs>
        <w:tab w:val="left" w:pos="425"/>
      </w:tabs>
      <w:spacing w:after="240"/>
    </w:pPr>
    <w:rPr>
      <w:rFonts w:ascii="Arial" w:hAnsi="Arial" w:cs="Arial Unicode MS"/>
      <w:color w:val="000000"/>
      <w:sz w:val="24"/>
      <w:szCs w:val="24"/>
      <w:u w:color="000000"/>
      <w:lang w:val="en-US"/>
    </w:rPr>
  </w:style>
  <w:style w:type="numbering" w:customStyle="1" w:styleId="ImportedStyle20">
    <w:name w:val="Imported Style 20"/>
    <w:pPr>
      <w:numPr>
        <w:numId w:val="18"/>
      </w:numPr>
    </w:pPr>
  </w:style>
  <w:style w:type="paragraph" w:customStyle="1" w:styleId="Body">
    <w:name w:val="Body"/>
    <w:rPr>
      <w:rFonts w:cs="Arial Unicode MS"/>
      <w:color w:val="000000"/>
      <w:sz w:val="24"/>
      <w:szCs w:val="24"/>
      <w:u w:color="000000"/>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24423"/>
    <w:rPr>
      <w:sz w:val="18"/>
      <w:szCs w:val="18"/>
    </w:rPr>
  </w:style>
  <w:style w:type="character" w:customStyle="1" w:styleId="BalloonTextChar">
    <w:name w:val="Balloon Text Char"/>
    <w:basedOn w:val="DefaultParagraphFont"/>
    <w:link w:val="BalloonText"/>
    <w:uiPriority w:val="99"/>
    <w:semiHidden/>
    <w:rsid w:val="00824423"/>
    <w:rPr>
      <w:sz w:val="18"/>
      <w:szCs w:val="18"/>
      <w:lang w:val="en-US"/>
    </w:rPr>
  </w:style>
  <w:style w:type="paragraph" w:styleId="Header">
    <w:name w:val="header"/>
    <w:basedOn w:val="Normal"/>
    <w:link w:val="HeaderChar"/>
    <w:uiPriority w:val="99"/>
    <w:unhideWhenUsed/>
    <w:rsid w:val="00D94042"/>
    <w:pPr>
      <w:tabs>
        <w:tab w:val="center" w:pos="4680"/>
        <w:tab w:val="right" w:pos="9360"/>
      </w:tabs>
    </w:pPr>
  </w:style>
  <w:style w:type="character" w:customStyle="1" w:styleId="HeaderChar">
    <w:name w:val="Header Char"/>
    <w:basedOn w:val="DefaultParagraphFont"/>
    <w:link w:val="Header"/>
    <w:uiPriority w:val="99"/>
    <w:rsid w:val="00D94042"/>
    <w:rPr>
      <w:sz w:val="24"/>
      <w:szCs w:val="24"/>
      <w:lang w:val="en-US"/>
    </w:rPr>
  </w:style>
  <w:style w:type="paragraph" w:styleId="Footer">
    <w:name w:val="footer"/>
    <w:basedOn w:val="Normal"/>
    <w:link w:val="FooterChar"/>
    <w:uiPriority w:val="99"/>
    <w:unhideWhenUsed/>
    <w:rsid w:val="00D94042"/>
    <w:pPr>
      <w:tabs>
        <w:tab w:val="center" w:pos="4680"/>
        <w:tab w:val="right" w:pos="9360"/>
      </w:tabs>
    </w:pPr>
  </w:style>
  <w:style w:type="character" w:customStyle="1" w:styleId="FooterChar">
    <w:name w:val="Footer Char"/>
    <w:basedOn w:val="DefaultParagraphFont"/>
    <w:link w:val="Footer"/>
    <w:uiPriority w:val="99"/>
    <w:rsid w:val="00D94042"/>
    <w:rPr>
      <w:sz w:val="24"/>
      <w:szCs w:val="24"/>
      <w:lang w:val="en-US"/>
    </w:rPr>
  </w:style>
  <w:style w:type="paragraph" w:styleId="Revision">
    <w:name w:val="Revision"/>
    <w:hidden/>
    <w:uiPriority w:val="99"/>
    <w:semiHidden/>
    <w:rsid w:val="00D9404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Heading1Char">
    <w:name w:val="Heading 1 Char"/>
    <w:basedOn w:val="DefaultParagraphFont"/>
    <w:link w:val="Heading1"/>
    <w:uiPriority w:val="9"/>
    <w:rsid w:val="00DB072E"/>
    <w:rPr>
      <w:rFonts w:asciiTheme="majorHAnsi" w:eastAsiaTheme="majorEastAsia" w:hAnsiTheme="majorHAnsi" w:cstheme="majorBidi"/>
      <w:noProof/>
      <w:color w:val="365F91" w:themeColor="accent1" w:themeShade="BF"/>
      <w:sz w:val="32"/>
      <w:szCs w:val="32"/>
    </w:rPr>
  </w:style>
  <w:style w:type="character" w:customStyle="1" w:styleId="Heading4Char">
    <w:name w:val="Heading 4 Char"/>
    <w:basedOn w:val="DefaultParagraphFont"/>
    <w:link w:val="Heading4"/>
    <w:uiPriority w:val="9"/>
    <w:semiHidden/>
    <w:rsid w:val="00DB072E"/>
    <w:rPr>
      <w:rFonts w:asciiTheme="majorHAnsi" w:eastAsiaTheme="majorEastAsia" w:hAnsiTheme="majorHAnsi" w:cstheme="majorBidi"/>
      <w:i/>
      <w:iCs/>
      <w:noProof/>
      <w:color w:val="365F91" w:themeColor="accent1" w:themeShade="BF"/>
      <w:sz w:val="24"/>
      <w:szCs w:val="24"/>
    </w:rPr>
  </w:style>
  <w:style w:type="character" w:styleId="UnresolvedMention">
    <w:name w:val="Unresolved Mention"/>
    <w:basedOn w:val="DefaultParagraphFont"/>
    <w:uiPriority w:val="99"/>
    <w:semiHidden/>
    <w:unhideWhenUsed/>
    <w:rsid w:val="00F32FF1"/>
    <w:rPr>
      <w:color w:val="605E5C"/>
      <w:shd w:val="clear" w:color="auto" w:fill="E1DFDD"/>
    </w:rPr>
  </w:style>
  <w:style w:type="character" w:styleId="FollowedHyperlink">
    <w:name w:val="FollowedHyperlink"/>
    <w:basedOn w:val="DefaultParagraphFont"/>
    <w:uiPriority w:val="99"/>
    <w:semiHidden/>
    <w:unhideWhenUsed/>
    <w:rsid w:val="00F32FF1"/>
    <w:rPr>
      <w:color w:val="FF00FF" w:themeColor="followedHyperlink"/>
      <w:u w:val="single"/>
    </w:rPr>
  </w:style>
  <w:style w:type="character" w:customStyle="1" w:styleId="Heading2Char">
    <w:name w:val="Heading 2 Char"/>
    <w:basedOn w:val="DefaultParagraphFont"/>
    <w:link w:val="Heading2"/>
    <w:uiPriority w:val="9"/>
    <w:semiHidden/>
    <w:rsid w:val="00F1611B"/>
    <w:rPr>
      <w:rFonts w:asciiTheme="majorHAnsi" w:eastAsiaTheme="majorEastAsia" w:hAnsiTheme="majorHAnsi" w:cstheme="majorBidi"/>
      <w:noProof/>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EB2CAE"/>
    <w:rPr>
      <w:b/>
      <w:bCs/>
    </w:rPr>
  </w:style>
  <w:style w:type="character" w:customStyle="1" w:styleId="CommentSubjectChar">
    <w:name w:val="Comment Subject Char"/>
    <w:basedOn w:val="CommentTextChar"/>
    <w:link w:val="CommentSubject"/>
    <w:uiPriority w:val="99"/>
    <w:semiHidden/>
    <w:rsid w:val="00EB2CAE"/>
    <w:rPr>
      <w:b/>
      <w:bCs/>
      <w:noProof/>
      <w:lang w:val="en-US"/>
    </w:rPr>
  </w:style>
  <w:style w:type="numbering" w:customStyle="1" w:styleId="HEADING3-NUMBERS">
    <w:name w:val="HEADING 3 - NUMBERS"/>
    <w:basedOn w:val="NoList"/>
    <w:uiPriority w:val="99"/>
    <w:rsid w:val="0069561B"/>
    <w:pPr>
      <w:numPr>
        <w:numId w:val="64"/>
      </w:numPr>
    </w:pPr>
  </w:style>
  <w:style w:type="character" w:customStyle="1" w:styleId="apple-converted-space">
    <w:name w:val="apple-converted-space"/>
    <w:basedOn w:val="DefaultParagraphFont"/>
    <w:rsid w:val="00E93D28"/>
  </w:style>
  <w:style w:type="paragraph" w:customStyle="1" w:styleId="numbers20">
    <w:name w:val="numbers2"/>
    <w:basedOn w:val="Normal"/>
    <w:rsid w:val="00E93D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noProof w:val="0"/>
      <w:bdr w:val="none" w:sz="0" w:space="0" w:color="auto"/>
      <w:lang w:eastAsia="en-GB"/>
    </w:rPr>
  </w:style>
  <w:style w:type="character" w:styleId="Strong">
    <w:name w:val="Strong"/>
    <w:basedOn w:val="DefaultParagraphFont"/>
    <w:uiPriority w:val="22"/>
    <w:qFormat/>
    <w:rsid w:val="005951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1832">
      <w:bodyDiv w:val="1"/>
      <w:marLeft w:val="0"/>
      <w:marRight w:val="0"/>
      <w:marTop w:val="0"/>
      <w:marBottom w:val="0"/>
      <w:divBdr>
        <w:top w:val="none" w:sz="0" w:space="0" w:color="auto"/>
        <w:left w:val="none" w:sz="0" w:space="0" w:color="auto"/>
        <w:bottom w:val="none" w:sz="0" w:space="0" w:color="auto"/>
        <w:right w:val="none" w:sz="0" w:space="0" w:color="auto"/>
      </w:divBdr>
    </w:div>
    <w:div w:id="160776666">
      <w:bodyDiv w:val="1"/>
      <w:marLeft w:val="0"/>
      <w:marRight w:val="0"/>
      <w:marTop w:val="0"/>
      <w:marBottom w:val="0"/>
      <w:divBdr>
        <w:top w:val="none" w:sz="0" w:space="0" w:color="auto"/>
        <w:left w:val="none" w:sz="0" w:space="0" w:color="auto"/>
        <w:bottom w:val="none" w:sz="0" w:space="0" w:color="auto"/>
        <w:right w:val="none" w:sz="0" w:space="0" w:color="auto"/>
      </w:divBdr>
    </w:div>
    <w:div w:id="259291661">
      <w:bodyDiv w:val="1"/>
      <w:marLeft w:val="0"/>
      <w:marRight w:val="0"/>
      <w:marTop w:val="0"/>
      <w:marBottom w:val="0"/>
      <w:divBdr>
        <w:top w:val="none" w:sz="0" w:space="0" w:color="auto"/>
        <w:left w:val="none" w:sz="0" w:space="0" w:color="auto"/>
        <w:bottom w:val="none" w:sz="0" w:space="0" w:color="auto"/>
        <w:right w:val="none" w:sz="0" w:space="0" w:color="auto"/>
      </w:divBdr>
    </w:div>
    <w:div w:id="280653349">
      <w:bodyDiv w:val="1"/>
      <w:marLeft w:val="0"/>
      <w:marRight w:val="0"/>
      <w:marTop w:val="0"/>
      <w:marBottom w:val="0"/>
      <w:divBdr>
        <w:top w:val="none" w:sz="0" w:space="0" w:color="auto"/>
        <w:left w:val="none" w:sz="0" w:space="0" w:color="auto"/>
        <w:bottom w:val="none" w:sz="0" w:space="0" w:color="auto"/>
        <w:right w:val="none" w:sz="0" w:space="0" w:color="auto"/>
      </w:divBdr>
    </w:div>
    <w:div w:id="363141483">
      <w:bodyDiv w:val="1"/>
      <w:marLeft w:val="0"/>
      <w:marRight w:val="0"/>
      <w:marTop w:val="0"/>
      <w:marBottom w:val="0"/>
      <w:divBdr>
        <w:top w:val="none" w:sz="0" w:space="0" w:color="auto"/>
        <w:left w:val="none" w:sz="0" w:space="0" w:color="auto"/>
        <w:bottom w:val="none" w:sz="0" w:space="0" w:color="auto"/>
        <w:right w:val="none" w:sz="0" w:space="0" w:color="auto"/>
      </w:divBdr>
    </w:div>
    <w:div w:id="462383691">
      <w:bodyDiv w:val="1"/>
      <w:marLeft w:val="0"/>
      <w:marRight w:val="0"/>
      <w:marTop w:val="0"/>
      <w:marBottom w:val="0"/>
      <w:divBdr>
        <w:top w:val="none" w:sz="0" w:space="0" w:color="auto"/>
        <w:left w:val="none" w:sz="0" w:space="0" w:color="auto"/>
        <w:bottom w:val="none" w:sz="0" w:space="0" w:color="auto"/>
        <w:right w:val="none" w:sz="0" w:space="0" w:color="auto"/>
      </w:divBdr>
    </w:div>
    <w:div w:id="517698933">
      <w:bodyDiv w:val="1"/>
      <w:marLeft w:val="0"/>
      <w:marRight w:val="0"/>
      <w:marTop w:val="0"/>
      <w:marBottom w:val="0"/>
      <w:divBdr>
        <w:top w:val="none" w:sz="0" w:space="0" w:color="auto"/>
        <w:left w:val="none" w:sz="0" w:space="0" w:color="auto"/>
        <w:bottom w:val="none" w:sz="0" w:space="0" w:color="auto"/>
        <w:right w:val="none" w:sz="0" w:space="0" w:color="auto"/>
      </w:divBdr>
    </w:div>
    <w:div w:id="651954186">
      <w:bodyDiv w:val="1"/>
      <w:marLeft w:val="0"/>
      <w:marRight w:val="0"/>
      <w:marTop w:val="0"/>
      <w:marBottom w:val="0"/>
      <w:divBdr>
        <w:top w:val="none" w:sz="0" w:space="0" w:color="auto"/>
        <w:left w:val="none" w:sz="0" w:space="0" w:color="auto"/>
        <w:bottom w:val="none" w:sz="0" w:space="0" w:color="auto"/>
        <w:right w:val="none" w:sz="0" w:space="0" w:color="auto"/>
      </w:divBdr>
    </w:div>
    <w:div w:id="668218810">
      <w:bodyDiv w:val="1"/>
      <w:marLeft w:val="0"/>
      <w:marRight w:val="0"/>
      <w:marTop w:val="0"/>
      <w:marBottom w:val="0"/>
      <w:divBdr>
        <w:top w:val="none" w:sz="0" w:space="0" w:color="auto"/>
        <w:left w:val="none" w:sz="0" w:space="0" w:color="auto"/>
        <w:bottom w:val="none" w:sz="0" w:space="0" w:color="auto"/>
        <w:right w:val="none" w:sz="0" w:space="0" w:color="auto"/>
      </w:divBdr>
    </w:div>
    <w:div w:id="726026822">
      <w:bodyDiv w:val="1"/>
      <w:marLeft w:val="0"/>
      <w:marRight w:val="0"/>
      <w:marTop w:val="0"/>
      <w:marBottom w:val="0"/>
      <w:divBdr>
        <w:top w:val="none" w:sz="0" w:space="0" w:color="auto"/>
        <w:left w:val="none" w:sz="0" w:space="0" w:color="auto"/>
        <w:bottom w:val="none" w:sz="0" w:space="0" w:color="auto"/>
        <w:right w:val="none" w:sz="0" w:space="0" w:color="auto"/>
      </w:divBdr>
    </w:div>
    <w:div w:id="745810952">
      <w:bodyDiv w:val="1"/>
      <w:marLeft w:val="0"/>
      <w:marRight w:val="0"/>
      <w:marTop w:val="0"/>
      <w:marBottom w:val="0"/>
      <w:divBdr>
        <w:top w:val="none" w:sz="0" w:space="0" w:color="auto"/>
        <w:left w:val="none" w:sz="0" w:space="0" w:color="auto"/>
        <w:bottom w:val="none" w:sz="0" w:space="0" w:color="auto"/>
        <w:right w:val="none" w:sz="0" w:space="0" w:color="auto"/>
      </w:divBdr>
    </w:div>
    <w:div w:id="780026577">
      <w:bodyDiv w:val="1"/>
      <w:marLeft w:val="0"/>
      <w:marRight w:val="0"/>
      <w:marTop w:val="0"/>
      <w:marBottom w:val="0"/>
      <w:divBdr>
        <w:top w:val="none" w:sz="0" w:space="0" w:color="auto"/>
        <w:left w:val="none" w:sz="0" w:space="0" w:color="auto"/>
        <w:bottom w:val="none" w:sz="0" w:space="0" w:color="auto"/>
        <w:right w:val="none" w:sz="0" w:space="0" w:color="auto"/>
      </w:divBdr>
    </w:div>
    <w:div w:id="881095789">
      <w:bodyDiv w:val="1"/>
      <w:marLeft w:val="0"/>
      <w:marRight w:val="0"/>
      <w:marTop w:val="0"/>
      <w:marBottom w:val="0"/>
      <w:divBdr>
        <w:top w:val="none" w:sz="0" w:space="0" w:color="auto"/>
        <w:left w:val="none" w:sz="0" w:space="0" w:color="auto"/>
        <w:bottom w:val="none" w:sz="0" w:space="0" w:color="auto"/>
        <w:right w:val="none" w:sz="0" w:space="0" w:color="auto"/>
      </w:divBdr>
      <w:divsChild>
        <w:div w:id="21829198">
          <w:marLeft w:val="0"/>
          <w:marRight w:val="0"/>
          <w:marTop w:val="0"/>
          <w:marBottom w:val="0"/>
          <w:divBdr>
            <w:top w:val="none" w:sz="0" w:space="0" w:color="auto"/>
            <w:left w:val="none" w:sz="0" w:space="0" w:color="auto"/>
            <w:bottom w:val="none" w:sz="0" w:space="0" w:color="auto"/>
            <w:right w:val="none" w:sz="0" w:space="0" w:color="auto"/>
          </w:divBdr>
          <w:divsChild>
            <w:div w:id="1706100776">
              <w:marLeft w:val="0"/>
              <w:marRight w:val="0"/>
              <w:marTop w:val="0"/>
              <w:marBottom w:val="0"/>
              <w:divBdr>
                <w:top w:val="none" w:sz="0" w:space="0" w:color="auto"/>
                <w:left w:val="none" w:sz="0" w:space="0" w:color="auto"/>
                <w:bottom w:val="none" w:sz="0" w:space="0" w:color="auto"/>
                <w:right w:val="none" w:sz="0" w:space="0" w:color="auto"/>
              </w:divBdr>
            </w:div>
            <w:div w:id="20218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681">
      <w:bodyDiv w:val="1"/>
      <w:marLeft w:val="0"/>
      <w:marRight w:val="0"/>
      <w:marTop w:val="0"/>
      <w:marBottom w:val="0"/>
      <w:divBdr>
        <w:top w:val="none" w:sz="0" w:space="0" w:color="auto"/>
        <w:left w:val="none" w:sz="0" w:space="0" w:color="auto"/>
        <w:bottom w:val="none" w:sz="0" w:space="0" w:color="auto"/>
        <w:right w:val="none" w:sz="0" w:space="0" w:color="auto"/>
      </w:divBdr>
    </w:div>
    <w:div w:id="1172987467">
      <w:bodyDiv w:val="1"/>
      <w:marLeft w:val="0"/>
      <w:marRight w:val="0"/>
      <w:marTop w:val="0"/>
      <w:marBottom w:val="0"/>
      <w:divBdr>
        <w:top w:val="none" w:sz="0" w:space="0" w:color="auto"/>
        <w:left w:val="none" w:sz="0" w:space="0" w:color="auto"/>
        <w:bottom w:val="none" w:sz="0" w:space="0" w:color="auto"/>
        <w:right w:val="none" w:sz="0" w:space="0" w:color="auto"/>
      </w:divBdr>
      <w:divsChild>
        <w:div w:id="262811973">
          <w:marLeft w:val="0"/>
          <w:marRight w:val="0"/>
          <w:marTop w:val="0"/>
          <w:marBottom w:val="0"/>
          <w:divBdr>
            <w:top w:val="none" w:sz="0" w:space="0" w:color="auto"/>
            <w:left w:val="none" w:sz="0" w:space="0" w:color="auto"/>
            <w:bottom w:val="none" w:sz="0" w:space="0" w:color="auto"/>
            <w:right w:val="none" w:sz="0" w:space="0" w:color="auto"/>
          </w:divBdr>
        </w:div>
        <w:div w:id="1246259606">
          <w:marLeft w:val="0"/>
          <w:marRight w:val="0"/>
          <w:marTop w:val="0"/>
          <w:marBottom w:val="0"/>
          <w:divBdr>
            <w:top w:val="none" w:sz="0" w:space="0" w:color="auto"/>
            <w:left w:val="none" w:sz="0" w:space="0" w:color="auto"/>
            <w:bottom w:val="none" w:sz="0" w:space="0" w:color="auto"/>
            <w:right w:val="none" w:sz="0" w:space="0" w:color="auto"/>
          </w:divBdr>
        </w:div>
      </w:divsChild>
    </w:div>
    <w:div w:id="1331981092">
      <w:bodyDiv w:val="1"/>
      <w:marLeft w:val="0"/>
      <w:marRight w:val="0"/>
      <w:marTop w:val="0"/>
      <w:marBottom w:val="0"/>
      <w:divBdr>
        <w:top w:val="none" w:sz="0" w:space="0" w:color="auto"/>
        <w:left w:val="none" w:sz="0" w:space="0" w:color="auto"/>
        <w:bottom w:val="none" w:sz="0" w:space="0" w:color="auto"/>
        <w:right w:val="none" w:sz="0" w:space="0" w:color="auto"/>
      </w:divBdr>
    </w:div>
    <w:div w:id="1448817144">
      <w:bodyDiv w:val="1"/>
      <w:marLeft w:val="0"/>
      <w:marRight w:val="0"/>
      <w:marTop w:val="0"/>
      <w:marBottom w:val="0"/>
      <w:divBdr>
        <w:top w:val="none" w:sz="0" w:space="0" w:color="auto"/>
        <w:left w:val="none" w:sz="0" w:space="0" w:color="auto"/>
        <w:bottom w:val="none" w:sz="0" w:space="0" w:color="auto"/>
        <w:right w:val="none" w:sz="0" w:space="0" w:color="auto"/>
      </w:divBdr>
    </w:div>
    <w:div w:id="1466580117">
      <w:bodyDiv w:val="1"/>
      <w:marLeft w:val="0"/>
      <w:marRight w:val="0"/>
      <w:marTop w:val="0"/>
      <w:marBottom w:val="0"/>
      <w:divBdr>
        <w:top w:val="none" w:sz="0" w:space="0" w:color="auto"/>
        <w:left w:val="none" w:sz="0" w:space="0" w:color="auto"/>
        <w:bottom w:val="none" w:sz="0" w:space="0" w:color="auto"/>
        <w:right w:val="none" w:sz="0" w:space="0" w:color="auto"/>
      </w:divBdr>
    </w:div>
    <w:div w:id="1520969929">
      <w:bodyDiv w:val="1"/>
      <w:marLeft w:val="0"/>
      <w:marRight w:val="0"/>
      <w:marTop w:val="0"/>
      <w:marBottom w:val="0"/>
      <w:divBdr>
        <w:top w:val="none" w:sz="0" w:space="0" w:color="auto"/>
        <w:left w:val="none" w:sz="0" w:space="0" w:color="auto"/>
        <w:bottom w:val="none" w:sz="0" w:space="0" w:color="auto"/>
        <w:right w:val="none" w:sz="0" w:space="0" w:color="auto"/>
      </w:divBdr>
      <w:divsChild>
        <w:div w:id="1753428959">
          <w:marLeft w:val="0"/>
          <w:marRight w:val="0"/>
          <w:marTop w:val="0"/>
          <w:marBottom w:val="0"/>
          <w:divBdr>
            <w:top w:val="none" w:sz="0" w:space="0" w:color="auto"/>
            <w:left w:val="none" w:sz="0" w:space="0" w:color="auto"/>
            <w:bottom w:val="none" w:sz="0" w:space="0" w:color="auto"/>
            <w:right w:val="none" w:sz="0" w:space="0" w:color="auto"/>
          </w:divBdr>
        </w:div>
        <w:div w:id="452134118">
          <w:marLeft w:val="0"/>
          <w:marRight w:val="0"/>
          <w:marTop w:val="0"/>
          <w:marBottom w:val="0"/>
          <w:divBdr>
            <w:top w:val="none" w:sz="0" w:space="0" w:color="auto"/>
            <w:left w:val="none" w:sz="0" w:space="0" w:color="auto"/>
            <w:bottom w:val="none" w:sz="0" w:space="0" w:color="auto"/>
            <w:right w:val="none" w:sz="0" w:space="0" w:color="auto"/>
          </w:divBdr>
        </w:div>
        <w:div w:id="1993752109">
          <w:marLeft w:val="0"/>
          <w:marRight w:val="0"/>
          <w:marTop w:val="0"/>
          <w:marBottom w:val="0"/>
          <w:divBdr>
            <w:top w:val="none" w:sz="0" w:space="0" w:color="auto"/>
            <w:left w:val="none" w:sz="0" w:space="0" w:color="auto"/>
            <w:bottom w:val="none" w:sz="0" w:space="0" w:color="auto"/>
            <w:right w:val="none" w:sz="0" w:space="0" w:color="auto"/>
          </w:divBdr>
        </w:div>
        <w:div w:id="1854144991">
          <w:marLeft w:val="0"/>
          <w:marRight w:val="0"/>
          <w:marTop w:val="0"/>
          <w:marBottom w:val="0"/>
          <w:divBdr>
            <w:top w:val="none" w:sz="0" w:space="0" w:color="auto"/>
            <w:left w:val="none" w:sz="0" w:space="0" w:color="auto"/>
            <w:bottom w:val="none" w:sz="0" w:space="0" w:color="auto"/>
            <w:right w:val="none" w:sz="0" w:space="0" w:color="auto"/>
          </w:divBdr>
        </w:div>
        <w:div w:id="1129324833">
          <w:marLeft w:val="0"/>
          <w:marRight w:val="0"/>
          <w:marTop w:val="0"/>
          <w:marBottom w:val="0"/>
          <w:divBdr>
            <w:top w:val="none" w:sz="0" w:space="0" w:color="auto"/>
            <w:left w:val="none" w:sz="0" w:space="0" w:color="auto"/>
            <w:bottom w:val="none" w:sz="0" w:space="0" w:color="auto"/>
            <w:right w:val="none" w:sz="0" w:space="0" w:color="auto"/>
          </w:divBdr>
        </w:div>
        <w:div w:id="9186647">
          <w:marLeft w:val="0"/>
          <w:marRight w:val="0"/>
          <w:marTop w:val="0"/>
          <w:marBottom w:val="0"/>
          <w:divBdr>
            <w:top w:val="none" w:sz="0" w:space="0" w:color="auto"/>
            <w:left w:val="none" w:sz="0" w:space="0" w:color="auto"/>
            <w:bottom w:val="none" w:sz="0" w:space="0" w:color="auto"/>
            <w:right w:val="none" w:sz="0" w:space="0" w:color="auto"/>
          </w:divBdr>
        </w:div>
        <w:div w:id="1852186204">
          <w:marLeft w:val="0"/>
          <w:marRight w:val="0"/>
          <w:marTop w:val="0"/>
          <w:marBottom w:val="0"/>
          <w:divBdr>
            <w:top w:val="none" w:sz="0" w:space="0" w:color="auto"/>
            <w:left w:val="none" w:sz="0" w:space="0" w:color="auto"/>
            <w:bottom w:val="none" w:sz="0" w:space="0" w:color="auto"/>
            <w:right w:val="none" w:sz="0" w:space="0" w:color="auto"/>
          </w:divBdr>
        </w:div>
        <w:div w:id="1217013932">
          <w:marLeft w:val="0"/>
          <w:marRight w:val="0"/>
          <w:marTop w:val="0"/>
          <w:marBottom w:val="0"/>
          <w:divBdr>
            <w:top w:val="none" w:sz="0" w:space="0" w:color="auto"/>
            <w:left w:val="none" w:sz="0" w:space="0" w:color="auto"/>
            <w:bottom w:val="none" w:sz="0" w:space="0" w:color="auto"/>
            <w:right w:val="none" w:sz="0" w:space="0" w:color="auto"/>
          </w:divBdr>
        </w:div>
        <w:div w:id="1921140253">
          <w:marLeft w:val="0"/>
          <w:marRight w:val="0"/>
          <w:marTop w:val="0"/>
          <w:marBottom w:val="0"/>
          <w:divBdr>
            <w:top w:val="none" w:sz="0" w:space="0" w:color="auto"/>
            <w:left w:val="none" w:sz="0" w:space="0" w:color="auto"/>
            <w:bottom w:val="none" w:sz="0" w:space="0" w:color="auto"/>
            <w:right w:val="none" w:sz="0" w:space="0" w:color="auto"/>
          </w:divBdr>
        </w:div>
        <w:div w:id="1868567799">
          <w:marLeft w:val="0"/>
          <w:marRight w:val="0"/>
          <w:marTop w:val="0"/>
          <w:marBottom w:val="0"/>
          <w:divBdr>
            <w:top w:val="none" w:sz="0" w:space="0" w:color="auto"/>
            <w:left w:val="none" w:sz="0" w:space="0" w:color="auto"/>
            <w:bottom w:val="none" w:sz="0" w:space="0" w:color="auto"/>
            <w:right w:val="none" w:sz="0" w:space="0" w:color="auto"/>
          </w:divBdr>
        </w:div>
      </w:divsChild>
    </w:div>
    <w:div w:id="1704474744">
      <w:bodyDiv w:val="1"/>
      <w:marLeft w:val="0"/>
      <w:marRight w:val="0"/>
      <w:marTop w:val="0"/>
      <w:marBottom w:val="0"/>
      <w:divBdr>
        <w:top w:val="none" w:sz="0" w:space="0" w:color="auto"/>
        <w:left w:val="none" w:sz="0" w:space="0" w:color="auto"/>
        <w:bottom w:val="none" w:sz="0" w:space="0" w:color="auto"/>
        <w:right w:val="none" w:sz="0" w:space="0" w:color="auto"/>
      </w:divBdr>
    </w:div>
    <w:div w:id="1796482224">
      <w:bodyDiv w:val="1"/>
      <w:marLeft w:val="0"/>
      <w:marRight w:val="0"/>
      <w:marTop w:val="0"/>
      <w:marBottom w:val="0"/>
      <w:divBdr>
        <w:top w:val="none" w:sz="0" w:space="0" w:color="auto"/>
        <w:left w:val="none" w:sz="0" w:space="0" w:color="auto"/>
        <w:bottom w:val="none" w:sz="0" w:space="0" w:color="auto"/>
        <w:right w:val="none" w:sz="0" w:space="0" w:color="auto"/>
      </w:divBdr>
    </w:div>
    <w:div w:id="1946158367">
      <w:bodyDiv w:val="1"/>
      <w:marLeft w:val="0"/>
      <w:marRight w:val="0"/>
      <w:marTop w:val="0"/>
      <w:marBottom w:val="0"/>
      <w:divBdr>
        <w:top w:val="none" w:sz="0" w:space="0" w:color="auto"/>
        <w:left w:val="none" w:sz="0" w:space="0" w:color="auto"/>
        <w:bottom w:val="none" w:sz="0" w:space="0" w:color="auto"/>
        <w:right w:val="none" w:sz="0" w:space="0" w:color="auto"/>
      </w:divBdr>
    </w:div>
    <w:div w:id="2069299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ssc.org" TargetMode="External"/><Relationship Id="rId13" Type="http://schemas.openxmlformats.org/officeDocument/2006/relationships/hyperlink" Target="https://www.fdc.ca/" TargetMode="External"/><Relationship Id="rId18" Type="http://schemas.openxmlformats.org/officeDocument/2006/relationships/hyperlink" Target="http://www.summerslingnyc.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afd.org/" TargetMode="External"/><Relationship Id="rId17" Type="http://schemas.openxmlformats.org/officeDocument/2006/relationships/hyperlink" Target="http://brawlofamerica.weebly.com/" TargetMode="External"/><Relationship Id="rId2" Type="http://schemas.openxmlformats.org/officeDocument/2006/relationships/numbering" Target="numbering.xml"/><Relationship Id="rId16" Type="http://schemas.openxmlformats.org/officeDocument/2006/relationships/hyperlink" Target="http://www.stagecombat.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the_bassc/?hl=en" TargetMode="External"/><Relationship Id="rId5" Type="http://schemas.openxmlformats.org/officeDocument/2006/relationships/webSettings" Target="webSettings.xml"/><Relationship Id="rId15" Type="http://schemas.openxmlformats.org/officeDocument/2006/relationships/hyperlink" Target="http://www.stage-combat.de" TargetMode="External"/><Relationship Id="rId23" Type="http://schemas.openxmlformats.org/officeDocument/2006/relationships/theme" Target="theme/theme1.xml"/><Relationship Id="rId10" Type="http://schemas.openxmlformats.org/officeDocument/2006/relationships/hyperlink" Target="https://twitter.com/TheBASSC" TargetMode="External"/><Relationship Id="rId19" Type="http://schemas.openxmlformats.org/officeDocument/2006/relationships/hyperlink" Target="https://www.facebook.com/fredricksenintensive/" TargetMode="External"/><Relationship Id="rId4" Type="http://schemas.openxmlformats.org/officeDocument/2006/relationships/settings" Target="settings.xml"/><Relationship Id="rId9" Type="http://schemas.openxmlformats.org/officeDocument/2006/relationships/hyperlink" Target="https://www.facebook.com/TheBASSC/?ref=bookmarks" TargetMode="External"/><Relationship Id="rId14" Type="http://schemas.openxmlformats.org/officeDocument/2006/relationships/hyperlink" Target="http://nordicstagefight.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B929D-A79A-6247-9707-432EE3DD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66</Pages>
  <Words>18417</Words>
  <Characters>104977</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Brown</dc:creator>
  <cp:lastModifiedBy>Janet Lawson</cp:lastModifiedBy>
  <cp:revision>3</cp:revision>
  <cp:lastPrinted>2021-02-23T13:37:00Z</cp:lastPrinted>
  <dcterms:created xsi:type="dcterms:W3CDTF">2023-02-27T16:46:00Z</dcterms:created>
  <dcterms:modified xsi:type="dcterms:W3CDTF">2023-02-27T16:52:00Z</dcterms:modified>
</cp:coreProperties>
</file>